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7D" w:rsidRDefault="0085237D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 w:rsidR="00A96C3B">
        <w:rPr>
          <w:rFonts w:ascii="宋体" w:hAnsi="宋体" w:cs="宋体" w:hint="eastAsia"/>
          <w:b/>
          <w:bCs/>
          <w:sz w:val="32"/>
          <w:szCs w:val="32"/>
        </w:rPr>
        <w:t>3</w:t>
      </w:r>
      <w:r>
        <w:rPr>
          <w:rFonts w:ascii="宋体" w:hAnsi="宋体" w:cs="宋体" w:hint="eastAsia"/>
          <w:b/>
          <w:bCs/>
          <w:sz w:val="32"/>
          <w:szCs w:val="32"/>
        </w:rPr>
        <w:t>年电气工程学院硕士研究生入学考试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复试科目及参考教材</w:t>
      </w:r>
    </w:p>
    <w:p w:rsidR="0085237D" w:rsidRDefault="0085237D"/>
    <w:tbl>
      <w:tblPr>
        <w:tblW w:w="14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9"/>
        <w:gridCol w:w="1920"/>
        <w:gridCol w:w="1693"/>
        <w:gridCol w:w="2832"/>
        <w:gridCol w:w="1602"/>
        <w:gridCol w:w="2311"/>
        <w:gridCol w:w="2051"/>
      </w:tblGrid>
      <w:tr w:rsidR="0085237D">
        <w:trPr>
          <w:trHeight w:val="615"/>
        </w:trPr>
        <w:tc>
          <w:tcPr>
            <w:tcW w:w="1839" w:type="dxa"/>
            <w:vAlign w:val="center"/>
          </w:tcPr>
          <w:p w:rsidR="0085237D" w:rsidRDefault="008523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  <w:vAlign w:val="center"/>
          </w:tcPr>
          <w:p w:rsidR="0085237D" w:rsidRDefault="008523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693" w:type="dxa"/>
            <w:vAlign w:val="center"/>
          </w:tcPr>
          <w:p w:rsidR="0085237D" w:rsidRDefault="008523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试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科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6745" w:type="dxa"/>
            <w:gridSpan w:val="3"/>
            <w:vAlign w:val="center"/>
          </w:tcPr>
          <w:p w:rsidR="0085237D" w:rsidRDefault="008523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2051" w:type="dxa"/>
            <w:vAlign w:val="center"/>
          </w:tcPr>
          <w:p w:rsidR="0085237D" w:rsidRDefault="008523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85237D">
        <w:trPr>
          <w:cantSplit/>
          <w:trHeight w:val="764"/>
        </w:trPr>
        <w:tc>
          <w:tcPr>
            <w:tcW w:w="1839" w:type="dxa"/>
            <w:vMerge w:val="restart"/>
            <w:vAlign w:val="center"/>
          </w:tcPr>
          <w:p w:rsidR="0085237D" w:rsidRDefault="0085237D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006</w:t>
            </w:r>
            <w:r>
              <w:rPr>
                <w:rFonts w:hAnsi="宋体" w:cs="宋体" w:hint="eastAsia"/>
                <w:sz w:val="24"/>
                <w:szCs w:val="24"/>
              </w:rPr>
              <w:t>电气工程学院</w:t>
            </w:r>
          </w:p>
        </w:tc>
        <w:tc>
          <w:tcPr>
            <w:tcW w:w="1920" w:type="dxa"/>
            <w:vMerge w:val="restart"/>
            <w:vAlign w:val="center"/>
          </w:tcPr>
          <w:p w:rsidR="0085237D" w:rsidRPr="008518FF" w:rsidRDefault="0085237D" w:rsidP="000C5F13">
            <w:pPr>
              <w:jc w:val="left"/>
              <w:rPr>
                <w:rFonts w:hAnsi="宋体"/>
                <w:sz w:val="24"/>
                <w:szCs w:val="24"/>
              </w:rPr>
            </w:pPr>
            <w:r w:rsidRPr="008518FF">
              <w:rPr>
                <w:rFonts w:hAnsi="宋体"/>
                <w:sz w:val="24"/>
                <w:szCs w:val="24"/>
              </w:rPr>
              <w:t>1</w:t>
            </w:r>
            <w:r w:rsidRPr="008518FF">
              <w:rPr>
                <w:rFonts w:hAnsi="宋体" w:cs="宋体" w:hint="eastAsia"/>
                <w:sz w:val="24"/>
                <w:szCs w:val="24"/>
              </w:rPr>
              <w:t>电气工程</w:t>
            </w:r>
          </w:p>
          <w:p w:rsidR="0085237D" w:rsidRPr="008518FF" w:rsidRDefault="0085237D" w:rsidP="000C5F13">
            <w:pPr>
              <w:jc w:val="left"/>
              <w:rPr>
                <w:sz w:val="24"/>
                <w:szCs w:val="24"/>
              </w:rPr>
            </w:pPr>
            <w:r w:rsidRPr="008518FF">
              <w:rPr>
                <w:sz w:val="24"/>
                <w:szCs w:val="24"/>
              </w:rPr>
              <w:t>2</w:t>
            </w:r>
            <w:r w:rsidR="00132F46">
              <w:rPr>
                <w:rFonts w:hAnsi="宋体" w:cs="宋体" w:hint="eastAsia"/>
                <w:sz w:val="24"/>
                <w:szCs w:val="24"/>
              </w:rPr>
              <w:t>电气工程</w:t>
            </w:r>
            <w:r w:rsidRPr="008518FF">
              <w:rPr>
                <w:rFonts w:hAnsi="宋体" w:cs="宋体" w:hint="eastAsia"/>
                <w:sz w:val="24"/>
                <w:szCs w:val="24"/>
              </w:rPr>
              <w:t>（专业学位）</w:t>
            </w:r>
          </w:p>
          <w:p w:rsidR="0085237D" w:rsidRPr="008518FF" w:rsidRDefault="0085237D" w:rsidP="000C5F13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85237D" w:rsidRPr="008518FF" w:rsidRDefault="0085237D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专业基础综合</w:t>
            </w:r>
          </w:p>
        </w:tc>
        <w:tc>
          <w:tcPr>
            <w:tcW w:w="2832" w:type="dxa"/>
            <w:vAlign w:val="center"/>
          </w:tcPr>
          <w:p w:rsidR="0085237D" w:rsidRPr="008518FF" w:rsidRDefault="0085237D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《电路》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（第二版）</w:t>
            </w:r>
          </w:p>
        </w:tc>
        <w:tc>
          <w:tcPr>
            <w:tcW w:w="1602" w:type="dxa"/>
            <w:vAlign w:val="center"/>
          </w:tcPr>
          <w:p w:rsidR="0085237D" w:rsidRPr="008518FF" w:rsidRDefault="0085237D">
            <w:pPr>
              <w:rPr>
                <w:sz w:val="24"/>
                <w:szCs w:val="24"/>
              </w:rPr>
            </w:pPr>
            <w:proofErr w:type="gramStart"/>
            <w:r w:rsidRPr="008518FF">
              <w:rPr>
                <w:rFonts w:hAnsi="宋体" w:cs="宋体" w:hint="eastAsia"/>
                <w:sz w:val="24"/>
                <w:szCs w:val="24"/>
              </w:rPr>
              <w:t>刘耀年编</w:t>
            </w:r>
            <w:proofErr w:type="gramEnd"/>
          </w:p>
        </w:tc>
        <w:tc>
          <w:tcPr>
            <w:tcW w:w="2311" w:type="dxa"/>
            <w:vAlign w:val="center"/>
          </w:tcPr>
          <w:p w:rsidR="0085237D" w:rsidRPr="008518FF" w:rsidRDefault="0085237D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中国电力出版社</w:t>
            </w:r>
            <w:r w:rsidRPr="008518FF">
              <w:rPr>
                <w:sz w:val="24"/>
                <w:szCs w:val="24"/>
              </w:rPr>
              <w:t>/2013</w:t>
            </w:r>
          </w:p>
        </w:tc>
        <w:tc>
          <w:tcPr>
            <w:tcW w:w="2051" w:type="dxa"/>
            <w:vMerge w:val="restart"/>
          </w:tcPr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  <w:r w:rsidRPr="008518FF">
              <w:rPr>
                <w:rFonts w:cs="宋体" w:hint="eastAsia"/>
                <w:color w:val="000000"/>
                <w:kern w:val="0"/>
                <w:sz w:val="24"/>
                <w:szCs w:val="24"/>
              </w:rPr>
              <w:t>复试专业基础综合考试科目含：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《电路》</w:t>
            </w:r>
            <w:r w:rsidR="00EA7C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《电机学》</w:t>
            </w:r>
            <w:r w:rsidR="00EA7C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《电力电子技术》。</w:t>
            </w: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85237D" w:rsidRPr="008518FF" w:rsidRDefault="0085237D">
            <w:pPr>
              <w:rPr>
                <w:rFonts w:ascii="宋体"/>
                <w:color w:val="000000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同等学力加试科目，《</w:t>
            </w:r>
            <w:r w:rsidRPr="008518FF">
              <w:rPr>
                <w:rFonts w:cs="宋体" w:hint="eastAsia"/>
                <w:color w:val="000000"/>
                <w:sz w:val="24"/>
                <w:szCs w:val="24"/>
              </w:rPr>
              <w:t>自动控制原理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》、《</w:t>
            </w:r>
            <w:r w:rsidRPr="008518FF">
              <w:rPr>
                <w:rFonts w:cs="宋体" w:hint="eastAsia"/>
                <w:color w:val="000000"/>
                <w:sz w:val="24"/>
                <w:szCs w:val="24"/>
              </w:rPr>
              <w:t>电磁场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》二选二</w:t>
            </w:r>
          </w:p>
          <w:p w:rsidR="0085237D" w:rsidRPr="008518FF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759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《电路》（第四版）</w:t>
            </w:r>
          </w:p>
        </w:tc>
        <w:tc>
          <w:tcPr>
            <w:tcW w:w="1602" w:type="dxa"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邱关源编</w:t>
            </w:r>
          </w:p>
        </w:tc>
        <w:tc>
          <w:tcPr>
            <w:tcW w:w="2311" w:type="dxa"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hAnsi="宋体"/>
                <w:sz w:val="24"/>
                <w:szCs w:val="24"/>
              </w:rPr>
              <w:t xml:space="preserve"> /1999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578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85237D" w:rsidRDefault="0085237D" w:rsidP="00713E27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《电机学》（第二版）</w:t>
            </w:r>
          </w:p>
        </w:tc>
        <w:tc>
          <w:tcPr>
            <w:tcW w:w="1602" w:type="dxa"/>
            <w:vAlign w:val="center"/>
          </w:tcPr>
          <w:p w:rsidR="0085237D" w:rsidRPr="0061365D" w:rsidRDefault="003A5FD4" w:rsidP="00713E27">
            <w:pPr>
              <w:rPr>
                <w:sz w:val="24"/>
                <w:szCs w:val="24"/>
              </w:rPr>
            </w:pPr>
            <w:hyperlink r:id="rId7" w:tgtFrame="_blank" w:history="1">
              <w:proofErr w:type="gramStart"/>
              <w:r w:rsidR="0085237D" w:rsidRPr="0061365D">
                <w:rPr>
                  <w:rFonts w:ascii="宋体" w:hAnsi="宋体" w:cs="宋体" w:hint="eastAsia"/>
                  <w:color w:val="000000"/>
                  <w:sz w:val="24"/>
                  <w:szCs w:val="24"/>
                </w:rPr>
                <w:t>李书权</w:t>
              </w:r>
              <w:proofErr w:type="gramEnd"/>
            </w:hyperlink>
            <w:r w:rsidR="0085237D" w:rsidRPr="0061365D">
              <w:rPr>
                <w:rFonts w:cs="宋体" w:hint="eastAsia"/>
                <w:sz w:val="24"/>
                <w:szCs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85237D" w:rsidRDefault="0085237D" w:rsidP="00713E27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/2017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722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85237D" w:rsidRDefault="0085237D" w:rsidP="00713E27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《电机学》（第三版）</w:t>
            </w:r>
          </w:p>
        </w:tc>
        <w:tc>
          <w:tcPr>
            <w:tcW w:w="1602" w:type="dxa"/>
            <w:vAlign w:val="center"/>
          </w:tcPr>
          <w:p w:rsidR="0085237D" w:rsidRDefault="0085237D" w:rsidP="00713E27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辜承林编</w:t>
            </w:r>
          </w:p>
        </w:tc>
        <w:tc>
          <w:tcPr>
            <w:tcW w:w="2311" w:type="dxa"/>
            <w:vAlign w:val="center"/>
          </w:tcPr>
          <w:p w:rsidR="0085237D" w:rsidRDefault="0085237D" w:rsidP="00713E27">
            <w:pPr>
              <w:snapToGrid w:val="0"/>
              <w:spacing w:line="40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华中科技大学出版社</w:t>
            </w:r>
            <w:r>
              <w:rPr>
                <w:sz w:val="24"/>
                <w:szCs w:val="24"/>
              </w:rPr>
              <w:t>/2010</w:t>
            </w:r>
            <w:r>
              <w:rPr>
                <w:rFonts w:cs="宋体" w:hint="eastAsia"/>
                <w:sz w:val="24"/>
                <w:szCs w:val="24"/>
              </w:rPr>
              <w:t>年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773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85237D" w:rsidRDefault="0085237D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《电力电子技术》（第五版）</w:t>
            </w:r>
          </w:p>
        </w:tc>
        <w:tc>
          <w:tcPr>
            <w:tcW w:w="1602" w:type="dxa"/>
            <w:vAlign w:val="center"/>
          </w:tcPr>
          <w:p w:rsidR="0085237D" w:rsidRDefault="0085237D">
            <w:pPr>
              <w:rPr>
                <w:rFonts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王兆安主编</w:t>
            </w:r>
            <w:proofErr w:type="gramEnd"/>
          </w:p>
        </w:tc>
        <w:tc>
          <w:tcPr>
            <w:tcW w:w="2311" w:type="dxa"/>
            <w:vAlign w:val="center"/>
          </w:tcPr>
          <w:p w:rsidR="0085237D" w:rsidRDefault="0085237D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/2009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1002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自动控制原理</w:t>
            </w:r>
          </w:p>
        </w:tc>
        <w:tc>
          <w:tcPr>
            <w:tcW w:w="283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《自动控制理论》</w:t>
            </w:r>
          </w:p>
        </w:tc>
        <w:tc>
          <w:tcPr>
            <w:tcW w:w="160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邹伯敏主编</w:t>
            </w:r>
          </w:p>
        </w:tc>
        <w:tc>
          <w:tcPr>
            <w:tcW w:w="2311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color w:val="000000"/>
                <w:sz w:val="24"/>
                <w:szCs w:val="24"/>
              </w:rPr>
              <w:t>/2007.8,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第三版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988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85237D" w:rsidRDefault="00852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《自动控制原理》</w:t>
            </w:r>
          </w:p>
        </w:tc>
        <w:tc>
          <w:tcPr>
            <w:tcW w:w="160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sz w:val="24"/>
                <w:szCs w:val="24"/>
              </w:rPr>
              <w:t>胡寿松</w:t>
            </w:r>
            <w:proofErr w:type="gramEnd"/>
            <w:r>
              <w:rPr>
                <w:rFonts w:cs="宋体" w:hint="eastAsia"/>
                <w:color w:val="000000"/>
                <w:sz w:val="24"/>
                <w:szCs w:val="24"/>
              </w:rPr>
              <w:t>主编</w:t>
            </w:r>
          </w:p>
        </w:tc>
        <w:tc>
          <w:tcPr>
            <w:tcW w:w="2311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北京科学出版社</w:t>
            </w:r>
            <w:r>
              <w:rPr>
                <w:color w:val="000000"/>
                <w:sz w:val="24"/>
                <w:szCs w:val="24"/>
              </w:rPr>
              <w:t>/2008.1,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第四版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828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电磁场</w:t>
            </w:r>
          </w:p>
        </w:tc>
        <w:tc>
          <w:tcPr>
            <w:tcW w:w="283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《电磁场》</w:t>
            </w:r>
          </w:p>
        </w:tc>
        <w:tc>
          <w:tcPr>
            <w:tcW w:w="160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冯慈璋主编</w:t>
            </w:r>
          </w:p>
        </w:tc>
        <w:tc>
          <w:tcPr>
            <w:tcW w:w="2311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 xml:space="preserve"> /2000 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852"/>
        </w:trPr>
        <w:tc>
          <w:tcPr>
            <w:tcW w:w="1839" w:type="dxa"/>
            <w:vMerge/>
            <w:vAlign w:val="center"/>
          </w:tcPr>
          <w:p w:rsidR="0085237D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85237D" w:rsidRDefault="00852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《工程电磁场原理》</w:t>
            </w:r>
          </w:p>
        </w:tc>
        <w:tc>
          <w:tcPr>
            <w:tcW w:w="1602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倪光正主编</w:t>
            </w:r>
          </w:p>
        </w:tc>
        <w:tc>
          <w:tcPr>
            <w:tcW w:w="2311" w:type="dxa"/>
            <w:vAlign w:val="center"/>
          </w:tcPr>
          <w:p w:rsidR="0085237D" w:rsidRDefault="0085237D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 xml:space="preserve"> /2005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</w:t>
            </w: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版）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EA7CAD">
        <w:trPr>
          <w:cantSplit/>
          <w:trHeight w:val="1124"/>
        </w:trPr>
        <w:tc>
          <w:tcPr>
            <w:tcW w:w="1839" w:type="dxa"/>
            <w:vMerge/>
            <w:vAlign w:val="center"/>
          </w:tcPr>
          <w:p w:rsidR="00EA7CAD" w:rsidRPr="00D37E17" w:rsidRDefault="00EA7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 w:rsidR="00EA7CAD" w:rsidRPr="008518FF" w:rsidRDefault="00EA7CAD" w:rsidP="00D37E17">
            <w:pPr>
              <w:jc w:val="center"/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/>
                <w:sz w:val="24"/>
                <w:szCs w:val="24"/>
              </w:rPr>
              <w:t>3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信息与通信工程</w:t>
            </w:r>
          </w:p>
          <w:p w:rsidR="00EA7CAD" w:rsidRPr="008518FF" w:rsidRDefault="00EA7CAD" w:rsidP="004506B9">
            <w:pPr>
              <w:jc w:val="center"/>
              <w:rPr>
                <w:sz w:val="24"/>
                <w:szCs w:val="24"/>
              </w:rPr>
            </w:pPr>
            <w:r w:rsidRPr="008518FF">
              <w:rPr>
                <w:rFonts w:ascii="宋体" w:hAnsi="宋体" w:cs="宋体"/>
                <w:sz w:val="24"/>
                <w:szCs w:val="24"/>
              </w:rPr>
              <w:t>4</w:t>
            </w:r>
            <w:r w:rsidR="00132F46" w:rsidRPr="00132F46">
              <w:rPr>
                <w:rFonts w:ascii="宋体" w:hAnsi="宋体" w:cs="宋体" w:hint="eastAsia"/>
                <w:sz w:val="24"/>
                <w:szCs w:val="24"/>
              </w:rPr>
              <w:t>通信工程（含宽带网络、移动通信等）</w:t>
            </w:r>
          </w:p>
        </w:tc>
        <w:tc>
          <w:tcPr>
            <w:tcW w:w="1693" w:type="dxa"/>
            <w:vMerge w:val="restart"/>
            <w:vAlign w:val="center"/>
          </w:tcPr>
          <w:p w:rsidR="00EA7CAD" w:rsidRPr="00817CA1" w:rsidRDefault="00FF739A" w:rsidP="00A820D3">
            <w:pPr>
              <w:rPr>
                <w:rFonts w:ascii="宋体"/>
                <w:sz w:val="24"/>
                <w:szCs w:val="24"/>
              </w:rPr>
            </w:pPr>
            <w:r w:rsidRPr="00817CA1">
              <w:rPr>
                <w:rFonts w:hAnsi="宋体" w:cs="宋体" w:hint="eastAsia"/>
                <w:sz w:val="24"/>
                <w:szCs w:val="24"/>
              </w:rPr>
              <w:t>通信</w:t>
            </w:r>
            <w:r w:rsidR="00EA7CAD" w:rsidRPr="00817CA1">
              <w:rPr>
                <w:rFonts w:hAnsi="宋体" w:cs="宋体" w:hint="eastAsia"/>
                <w:sz w:val="24"/>
                <w:szCs w:val="24"/>
              </w:rPr>
              <w:t>基础综合</w:t>
            </w:r>
          </w:p>
        </w:tc>
        <w:tc>
          <w:tcPr>
            <w:tcW w:w="2832" w:type="dxa"/>
            <w:vAlign w:val="center"/>
          </w:tcPr>
          <w:p w:rsidR="00EA7CAD" w:rsidRPr="008518FF" w:rsidRDefault="00EA7CAD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《通信原理》（第</w:t>
            </w:r>
            <w:r w:rsidRPr="008518FF">
              <w:rPr>
                <w:rFonts w:ascii="宋体" w:hAnsi="宋体" w:cs="宋体"/>
                <w:sz w:val="24"/>
                <w:szCs w:val="24"/>
              </w:rPr>
              <w:t>7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EA7CAD" w:rsidRPr="008518FF" w:rsidRDefault="00EA7CAD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樊昌信编</w:t>
            </w:r>
          </w:p>
        </w:tc>
        <w:tc>
          <w:tcPr>
            <w:tcW w:w="2311" w:type="dxa"/>
            <w:vAlign w:val="center"/>
          </w:tcPr>
          <w:p w:rsidR="00EA7CAD" w:rsidRPr="008518FF" w:rsidRDefault="00EA7CAD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国防工业出版社</w:t>
            </w:r>
            <w:r w:rsidRPr="008518FF">
              <w:rPr>
                <w:rFonts w:ascii="宋体" w:hAnsi="宋体" w:cs="宋体"/>
                <w:sz w:val="24"/>
                <w:szCs w:val="24"/>
              </w:rPr>
              <w:t>/2012</w:t>
            </w:r>
          </w:p>
        </w:tc>
        <w:tc>
          <w:tcPr>
            <w:tcW w:w="2051" w:type="dxa"/>
            <w:vMerge w:val="restart"/>
            <w:vAlign w:val="center"/>
          </w:tcPr>
          <w:p w:rsidR="00EA7CAD" w:rsidRPr="004A3A56" w:rsidRDefault="00EA7CAD" w:rsidP="00D37E17">
            <w:pPr>
              <w:jc w:val="left"/>
              <w:rPr>
                <w:rFonts w:ascii="宋体"/>
                <w:sz w:val="24"/>
                <w:szCs w:val="24"/>
              </w:rPr>
            </w:pPr>
            <w:r w:rsidRPr="004A3A56">
              <w:rPr>
                <w:rFonts w:cs="宋体" w:hint="eastAsia"/>
                <w:kern w:val="0"/>
                <w:sz w:val="24"/>
                <w:szCs w:val="24"/>
              </w:rPr>
              <w:t>复试</w:t>
            </w:r>
            <w:r w:rsidR="00FF739A" w:rsidRPr="004A3A56">
              <w:rPr>
                <w:rFonts w:cs="宋体" w:hint="eastAsia"/>
                <w:kern w:val="0"/>
                <w:sz w:val="24"/>
                <w:szCs w:val="24"/>
              </w:rPr>
              <w:t>通信</w:t>
            </w:r>
            <w:r w:rsidRPr="004A3A56">
              <w:rPr>
                <w:rFonts w:cs="宋体" w:hint="eastAsia"/>
                <w:kern w:val="0"/>
                <w:sz w:val="24"/>
                <w:szCs w:val="24"/>
              </w:rPr>
              <w:t>基础综合考试科目含：</w:t>
            </w:r>
            <w:r w:rsidRPr="004A3A56">
              <w:rPr>
                <w:rFonts w:ascii="宋体" w:hAnsi="宋体" w:cs="宋体" w:hint="eastAsia"/>
                <w:sz w:val="24"/>
                <w:szCs w:val="24"/>
              </w:rPr>
              <w:t>《通信原理》、《信号与系统》</w:t>
            </w:r>
          </w:p>
          <w:p w:rsidR="00EA7CAD" w:rsidRDefault="00EA7CAD" w:rsidP="00D37E17">
            <w:pPr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</w:t>
            </w:r>
          </w:p>
          <w:p w:rsidR="00EA7CAD" w:rsidRPr="008518FF" w:rsidRDefault="00EA7CAD" w:rsidP="00D37E17">
            <w:pPr>
              <w:jc w:val="left"/>
              <w:rPr>
                <w:rFonts w:ascii="宋体"/>
                <w:sz w:val="24"/>
                <w:szCs w:val="24"/>
              </w:rPr>
            </w:pPr>
          </w:p>
          <w:p w:rsidR="00EA7CAD" w:rsidRDefault="00EA7CAD" w:rsidP="00D37E17">
            <w:pPr>
              <w:jc w:val="left"/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同等学力加试科目，《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数字信号处理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》、《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模拟电子技术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二选二。</w:t>
            </w:r>
          </w:p>
          <w:p w:rsidR="00EA7CAD" w:rsidRDefault="00EA7CAD" w:rsidP="00D37E17">
            <w:pPr>
              <w:jc w:val="left"/>
              <w:rPr>
                <w:rFonts w:ascii="宋体"/>
                <w:sz w:val="24"/>
                <w:szCs w:val="24"/>
              </w:rPr>
            </w:pPr>
          </w:p>
          <w:p w:rsidR="00EA7CAD" w:rsidRPr="008518FF" w:rsidRDefault="00EA7CAD" w:rsidP="00D37E17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EA7CAD">
        <w:trPr>
          <w:cantSplit/>
          <w:trHeight w:val="981"/>
        </w:trPr>
        <w:tc>
          <w:tcPr>
            <w:tcW w:w="1839" w:type="dxa"/>
            <w:vMerge/>
            <w:vAlign w:val="center"/>
          </w:tcPr>
          <w:p w:rsidR="00EA7CAD" w:rsidRPr="00D37E17" w:rsidRDefault="00EA7C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EA7CAD" w:rsidRPr="00D37E17" w:rsidRDefault="00EA7CAD" w:rsidP="00D37E1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EA7CAD" w:rsidRPr="008518FF" w:rsidRDefault="00EA7CAD" w:rsidP="00A820D3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EA7CAD" w:rsidRPr="008518FF" w:rsidRDefault="00EA7CAD" w:rsidP="00EB6E46">
            <w:pPr>
              <w:rPr>
                <w:rFonts w:ascii="宋体" w:hAnsi="宋体" w:cs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《信号与线性系统分析》</w:t>
            </w:r>
            <w:r w:rsidRPr="008518FF">
              <w:rPr>
                <w:rFonts w:ascii="宋体" w:hAnsi="宋体" w:cs="宋体"/>
                <w:sz w:val="24"/>
                <w:szCs w:val="24"/>
              </w:rPr>
              <w:t>(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EB6E46">
              <w:rPr>
                <w:rFonts w:ascii="宋体" w:hAnsi="宋体" w:cs="宋体" w:hint="eastAsia"/>
                <w:sz w:val="24"/>
                <w:szCs w:val="24"/>
              </w:rPr>
              <w:t>5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版</w:t>
            </w:r>
            <w:r w:rsidRPr="008518FF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EA7CAD" w:rsidRPr="008518FF" w:rsidRDefault="00EA7CAD" w:rsidP="00EB6E46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吴大正</w:t>
            </w:r>
            <w:r w:rsidR="00EB6E46">
              <w:rPr>
                <w:rFonts w:ascii="宋体" w:hAnsi="宋体" w:cs="宋体" w:hint="eastAsia"/>
                <w:sz w:val="24"/>
                <w:szCs w:val="24"/>
              </w:rPr>
              <w:t>、李小平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EA7CAD" w:rsidRPr="008518FF" w:rsidRDefault="00EA7CAD" w:rsidP="00EB6E46">
            <w:pPr>
              <w:rPr>
                <w:rFonts w:ascii="宋体" w:hAnsi="宋体" w:cs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8518FF">
              <w:rPr>
                <w:rFonts w:ascii="宋体" w:hAnsi="宋体" w:cs="宋体"/>
                <w:sz w:val="24"/>
                <w:szCs w:val="24"/>
              </w:rPr>
              <w:t>/201</w:t>
            </w:r>
            <w:r w:rsidR="00EB6E46">
              <w:rPr>
                <w:rFonts w:ascii="宋体" w:hAnsi="宋体" w:cs="宋体" w:hint="eastAsia"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2051" w:type="dxa"/>
            <w:vMerge/>
            <w:vAlign w:val="center"/>
          </w:tcPr>
          <w:p w:rsidR="00EA7CAD" w:rsidRPr="00D37E17" w:rsidRDefault="00EA7CAD" w:rsidP="00D37E17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85237D">
        <w:trPr>
          <w:cantSplit/>
          <w:trHeight w:val="980"/>
        </w:trPr>
        <w:tc>
          <w:tcPr>
            <w:tcW w:w="1839" w:type="dxa"/>
            <w:vMerge/>
            <w:vAlign w:val="center"/>
          </w:tcPr>
          <w:p w:rsidR="0085237D" w:rsidRPr="00D37E17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Pr="00D37E17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数字信号处理</w:t>
            </w:r>
          </w:p>
        </w:tc>
        <w:tc>
          <w:tcPr>
            <w:tcW w:w="2832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《数字信号处理教程》（第</w:t>
            </w:r>
            <w:r w:rsidRPr="00D37E17">
              <w:rPr>
                <w:rFonts w:ascii="宋体" w:hAnsi="宋体" w:cs="宋体"/>
                <w:sz w:val="24"/>
                <w:szCs w:val="24"/>
              </w:rPr>
              <w:t>4</w:t>
            </w:r>
            <w:r w:rsidRPr="00D37E17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程佩清</w:t>
            </w:r>
          </w:p>
        </w:tc>
        <w:tc>
          <w:tcPr>
            <w:tcW w:w="2311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清华大学出版社</w:t>
            </w:r>
            <w:r w:rsidRPr="00D37E17">
              <w:rPr>
                <w:rFonts w:ascii="宋体" w:hAnsi="宋体" w:cs="宋体"/>
                <w:sz w:val="24"/>
                <w:szCs w:val="24"/>
              </w:rPr>
              <w:t>2013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  <w:tr w:rsidR="0085237D">
        <w:trPr>
          <w:cantSplit/>
          <w:trHeight w:val="981"/>
        </w:trPr>
        <w:tc>
          <w:tcPr>
            <w:tcW w:w="1839" w:type="dxa"/>
            <w:vMerge/>
            <w:vAlign w:val="center"/>
          </w:tcPr>
          <w:p w:rsidR="0085237D" w:rsidRPr="00D37E17" w:rsidRDefault="00852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85237D" w:rsidRPr="00D37E17" w:rsidRDefault="0085237D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模拟电子</w:t>
            </w:r>
            <w:r>
              <w:rPr>
                <w:rFonts w:ascii="宋体" w:hAnsi="宋体" w:cs="宋体" w:hint="eastAsia"/>
                <w:sz w:val="24"/>
                <w:szCs w:val="24"/>
              </w:rPr>
              <w:t>技术</w:t>
            </w:r>
          </w:p>
        </w:tc>
        <w:tc>
          <w:tcPr>
            <w:tcW w:w="2832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《模拟电子技术基础》（第</w:t>
            </w:r>
            <w:r w:rsidRPr="00D37E17">
              <w:rPr>
                <w:rFonts w:ascii="宋体" w:hAnsi="宋体" w:cs="宋体"/>
                <w:sz w:val="24"/>
                <w:szCs w:val="24"/>
              </w:rPr>
              <w:t>4</w:t>
            </w:r>
            <w:r w:rsidRPr="00D37E17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proofErr w:type="gramStart"/>
            <w:r w:rsidRPr="00D37E17">
              <w:rPr>
                <w:rFonts w:ascii="宋体" w:hAnsi="宋体" w:cs="宋体" w:hint="eastAsia"/>
                <w:sz w:val="24"/>
                <w:szCs w:val="24"/>
              </w:rPr>
              <w:t>童诗白</w:t>
            </w:r>
            <w:proofErr w:type="gramEnd"/>
            <w:r w:rsidRPr="00D37E17">
              <w:rPr>
                <w:rFonts w:ascii="宋体" w:hAnsi="宋体" w:cs="宋体" w:hint="eastAsia"/>
                <w:sz w:val="24"/>
                <w:szCs w:val="24"/>
              </w:rPr>
              <w:t>、华成英</w:t>
            </w:r>
          </w:p>
        </w:tc>
        <w:tc>
          <w:tcPr>
            <w:tcW w:w="2311" w:type="dxa"/>
            <w:vAlign w:val="center"/>
          </w:tcPr>
          <w:p w:rsidR="0085237D" w:rsidRPr="00D37E17" w:rsidRDefault="0085237D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D37E17">
              <w:rPr>
                <w:rFonts w:ascii="宋体" w:hAnsi="宋体" w:cs="宋体"/>
                <w:sz w:val="24"/>
                <w:szCs w:val="24"/>
              </w:rPr>
              <w:t>/2006</w:t>
            </w:r>
          </w:p>
        </w:tc>
        <w:tc>
          <w:tcPr>
            <w:tcW w:w="2051" w:type="dxa"/>
            <w:vMerge/>
          </w:tcPr>
          <w:p w:rsidR="0085237D" w:rsidRDefault="0085237D">
            <w:pPr>
              <w:rPr>
                <w:sz w:val="24"/>
                <w:szCs w:val="24"/>
              </w:rPr>
            </w:pPr>
          </w:p>
        </w:tc>
      </w:tr>
    </w:tbl>
    <w:p w:rsidR="0085237D" w:rsidRDefault="0085237D"/>
    <w:sectPr w:rsidR="0085237D" w:rsidSect="00D37E17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D4" w:rsidRDefault="003A5FD4" w:rsidP="00B44084">
      <w:r>
        <w:separator/>
      </w:r>
    </w:p>
  </w:endnote>
  <w:endnote w:type="continuationSeparator" w:id="0">
    <w:p w:rsidR="003A5FD4" w:rsidRDefault="003A5FD4" w:rsidP="00B4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D4" w:rsidRDefault="003A5FD4" w:rsidP="00B44084">
      <w:r>
        <w:separator/>
      </w:r>
    </w:p>
  </w:footnote>
  <w:footnote w:type="continuationSeparator" w:id="0">
    <w:p w:rsidR="003A5FD4" w:rsidRDefault="003A5FD4" w:rsidP="00B44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178D"/>
    <w:rsid w:val="00003B98"/>
    <w:rsid w:val="0003352D"/>
    <w:rsid w:val="00050F3A"/>
    <w:rsid w:val="00057261"/>
    <w:rsid w:val="00066828"/>
    <w:rsid w:val="000710F7"/>
    <w:rsid w:val="00081BDF"/>
    <w:rsid w:val="000B1A7E"/>
    <w:rsid w:val="000C5F13"/>
    <w:rsid w:val="00120A3F"/>
    <w:rsid w:val="00127EEC"/>
    <w:rsid w:val="00132F46"/>
    <w:rsid w:val="00176EB0"/>
    <w:rsid w:val="0018559C"/>
    <w:rsid w:val="001951BE"/>
    <w:rsid w:val="001A219B"/>
    <w:rsid w:val="001E4462"/>
    <w:rsid w:val="00203A5F"/>
    <w:rsid w:val="00240B6F"/>
    <w:rsid w:val="0027178D"/>
    <w:rsid w:val="0029354F"/>
    <w:rsid w:val="002A4599"/>
    <w:rsid w:val="002B2315"/>
    <w:rsid w:val="002B7E31"/>
    <w:rsid w:val="002C6064"/>
    <w:rsid w:val="00304E2A"/>
    <w:rsid w:val="003679E4"/>
    <w:rsid w:val="00367AB6"/>
    <w:rsid w:val="003A5FD4"/>
    <w:rsid w:val="003B59D2"/>
    <w:rsid w:val="003B7923"/>
    <w:rsid w:val="003C2B6E"/>
    <w:rsid w:val="003C3386"/>
    <w:rsid w:val="003C7661"/>
    <w:rsid w:val="003D79A8"/>
    <w:rsid w:val="0041428F"/>
    <w:rsid w:val="004329AC"/>
    <w:rsid w:val="00437C10"/>
    <w:rsid w:val="004506B9"/>
    <w:rsid w:val="0046428E"/>
    <w:rsid w:val="00482C27"/>
    <w:rsid w:val="004A3A56"/>
    <w:rsid w:val="004C52E4"/>
    <w:rsid w:val="004C7A9D"/>
    <w:rsid w:val="004D5E8C"/>
    <w:rsid w:val="004E5FCD"/>
    <w:rsid w:val="0050573E"/>
    <w:rsid w:val="00536AB1"/>
    <w:rsid w:val="0056220D"/>
    <w:rsid w:val="00565974"/>
    <w:rsid w:val="005C2047"/>
    <w:rsid w:val="005C5D37"/>
    <w:rsid w:val="005F1E71"/>
    <w:rsid w:val="005F42DD"/>
    <w:rsid w:val="00602AFA"/>
    <w:rsid w:val="0061365D"/>
    <w:rsid w:val="0063031D"/>
    <w:rsid w:val="006368D8"/>
    <w:rsid w:val="0065641A"/>
    <w:rsid w:val="00661AE2"/>
    <w:rsid w:val="006B280E"/>
    <w:rsid w:val="006B38A3"/>
    <w:rsid w:val="006C145E"/>
    <w:rsid w:val="006C65EA"/>
    <w:rsid w:val="006E2CBB"/>
    <w:rsid w:val="006F3866"/>
    <w:rsid w:val="00713E27"/>
    <w:rsid w:val="00717C8B"/>
    <w:rsid w:val="00740A2C"/>
    <w:rsid w:val="00742F2F"/>
    <w:rsid w:val="007644DD"/>
    <w:rsid w:val="00765F64"/>
    <w:rsid w:val="00774540"/>
    <w:rsid w:val="00790BC2"/>
    <w:rsid w:val="007A5EAF"/>
    <w:rsid w:val="007B48A0"/>
    <w:rsid w:val="007E0830"/>
    <w:rsid w:val="007F4DD2"/>
    <w:rsid w:val="008177B3"/>
    <w:rsid w:val="00817CA1"/>
    <w:rsid w:val="00836479"/>
    <w:rsid w:val="008518FF"/>
    <w:rsid w:val="0085237D"/>
    <w:rsid w:val="00882670"/>
    <w:rsid w:val="008976A6"/>
    <w:rsid w:val="008C1B4B"/>
    <w:rsid w:val="008C65F2"/>
    <w:rsid w:val="008C67F0"/>
    <w:rsid w:val="00912AEB"/>
    <w:rsid w:val="00974A66"/>
    <w:rsid w:val="009B567F"/>
    <w:rsid w:val="00A44B11"/>
    <w:rsid w:val="00A46205"/>
    <w:rsid w:val="00A54A00"/>
    <w:rsid w:val="00A54C0B"/>
    <w:rsid w:val="00A60BC4"/>
    <w:rsid w:val="00A820D3"/>
    <w:rsid w:val="00A96C3B"/>
    <w:rsid w:val="00A9703A"/>
    <w:rsid w:val="00AA53EA"/>
    <w:rsid w:val="00AE0D72"/>
    <w:rsid w:val="00AE56FB"/>
    <w:rsid w:val="00AF478F"/>
    <w:rsid w:val="00B07E1C"/>
    <w:rsid w:val="00B20657"/>
    <w:rsid w:val="00B31055"/>
    <w:rsid w:val="00B337CA"/>
    <w:rsid w:val="00B433F8"/>
    <w:rsid w:val="00B44084"/>
    <w:rsid w:val="00B732FC"/>
    <w:rsid w:val="00B7420F"/>
    <w:rsid w:val="00BA1B12"/>
    <w:rsid w:val="00BA29E1"/>
    <w:rsid w:val="00BB3DDB"/>
    <w:rsid w:val="00BC1648"/>
    <w:rsid w:val="00C03C9C"/>
    <w:rsid w:val="00C15A3E"/>
    <w:rsid w:val="00C21DD7"/>
    <w:rsid w:val="00C74932"/>
    <w:rsid w:val="00C771D8"/>
    <w:rsid w:val="00CB560E"/>
    <w:rsid w:val="00CF2032"/>
    <w:rsid w:val="00CF3DFC"/>
    <w:rsid w:val="00D3702A"/>
    <w:rsid w:val="00D37E17"/>
    <w:rsid w:val="00D53615"/>
    <w:rsid w:val="00D54FE5"/>
    <w:rsid w:val="00D8510B"/>
    <w:rsid w:val="00D925C9"/>
    <w:rsid w:val="00DC6430"/>
    <w:rsid w:val="00DE5CF1"/>
    <w:rsid w:val="00DE7DCE"/>
    <w:rsid w:val="00E36165"/>
    <w:rsid w:val="00E512C0"/>
    <w:rsid w:val="00E67C3C"/>
    <w:rsid w:val="00E81392"/>
    <w:rsid w:val="00EA7CAD"/>
    <w:rsid w:val="00EB6E46"/>
    <w:rsid w:val="00EC55A2"/>
    <w:rsid w:val="00EC78A2"/>
    <w:rsid w:val="00F26451"/>
    <w:rsid w:val="00F324EB"/>
    <w:rsid w:val="00F340BD"/>
    <w:rsid w:val="00F80A75"/>
    <w:rsid w:val="00F94B76"/>
    <w:rsid w:val="00FA4652"/>
    <w:rsid w:val="00FA7270"/>
    <w:rsid w:val="00FF739A"/>
    <w:rsid w:val="3A0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56220D"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6220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character" w:customStyle="1" w:styleId="Char">
    <w:name w:val="页脚 Char"/>
    <w:link w:val="a3"/>
    <w:uiPriority w:val="99"/>
    <w:locked/>
    <w:rsid w:val="0056220D"/>
    <w:rPr>
      <w:sz w:val="18"/>
      <w:szCs w:val="18"/>
    </w:rPr>
  </w:style>
  <w:style w:type="paragraph" w:styleId="a4">
    <w:name w:val="header"/>
    <w:basedOn w:val="a"/>
    <w:link w:val="Char0"/>
    <w:uiPriority w:val="99"/>
    <w:rsid w:val="00562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56220D"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56220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CharCharCharChar">
    <w:name w:val="Char Char Char Char"/>
    <w:basedOn w:val="a"/>
    <w:uiPriority w:val="99"/>
    <w:semiHidden/>
    <w:rsid w:val="0056220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opoo.com/cmml/cmmlwb/query/query_info_se.asp?leibie=1&amp;input=&#23385;&#20256;&#21451;%20&#23385;&#26195;&#25996;%20&#27721;&#27901;&#35199;&#12288;&#24352;&#27427;&amp;D1=&#20316;&#32773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134</Words>
  <Characters>767</Characters>
  <Application>Microsoft Office Word</Application>
  <DocSecurity>0</DocSecurity>
  <Lines>6</Lines>
  <Paragraphs>1</Paragraphs>
  <ScaleCrop>false</ScaleCrop>
  <Company>微软中国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2016年电气工程学院硕士研究生入学考试自命题科目及参考教材</dc:title>
  <dc:subject/>
  <dc:creator>windows7</dc:creator>
  <cp:keywords/>
  <dc:description/>
  <cp:lastModifiedBy>User</cp:lastModifiedBy>
  <cp:revision>34</cp:revision>
  <cp:lastPrinted>2020-09-04T01:31:00Z</cp:lastPrinted>
  <dcterms:created xsi:type="dcterms:W3CDTF">2015-07-16T02:00:00Z</dcterms:created>
  <dcterms:modified xsi:type="dcterms:W3CDTF">2022-08-25T00:55:00Z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