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5408E" w14:textId="63FA40CE" w:rsidR="00054CB7" w:rsidRPr="005B26D3" w:rsidRDefault="00054CB7" w:rsidP="00054CB7">
      <w:pPr>
        <w:jc w:val="left"/>
        <w:rPr>
          <w:rFonts w:ascii="黑体" w:eastAsia="黑体" w:hAnsi="黑体"/>
          <w:sz w:val="32"/>
          <w:szCs w:val="32"/>
        </w:rPr>
      </w:pPr>
    </w:p>
    <w:p w14:paraId="2BF6655F" w14:textId="29A7C88B" w:rsidR="00B537DD" w:rsidRPr="005B26D3" w:rsidRDefault="00A41D47" w:rsidP="00FC7745">
      <w:pPr>
        <w:spacing w:afterLines="100" w:after="312"/>
        <w:jc w:val="center"/>
        <w:rPr>
          <w:rFonts w:ascii="方正小标宋简体" w:eastAsia="方正小标宋简体"/>
          <w:sz w:val="32"/>
          <w:szCs w:val="32"/>
        </w:rPr>
      </w:pPr>
      <w:r w:rsidRPr="005B26D3">
        <w:rPr>
          <w:rFonts w:ascii="方正小标宋简体" w:eastAsia="方正小标宋简体" w:hint="eastAsia"/>
          <w:sz w:val="32"/>
          <w:szCs w:val="32"/>
        </w:rPr>
        <w:t>井冈山大学202</w:t>
      </w:r>
      <w:r w:rsidR="00D72113">
        <w:rPr>
          <w:rFonts w:ascii="方正小标宋简体" w:eastAsia="方正小标宋简体"/>
          <w:sz w:val="32"/>
          <w:szCs w:val="32"/>
        </w:rPr>
        <w:t>4</w:t>
      </w:r>
      <w:r w:rsidRPr="005B26D3">
        <w:rPr>
          <w:rFonts w:ascii="方正小标宋简体" w:eastAsia="方正小标宋简体" w:hint="eastAsia"/>
          <w:sz w:val="32"/>
          <w:szCs w:val="32"/>
        </w:rPr>
        <w:t>年硕士研究生招生专业目录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881"/>
        <w:gridCol w:w="2230"/>
        <w:gridCol w:w="424"/>
        <w:gridCol w:w="928"/>
        <w:gridCol w:w="2328"/>
        <w:gridCol w:w="1181"/>
        <w:gridCol w:w="1200"/>
        <w:gridCol w:w="3857"/>
      </w:tblGrid>
      <w:tr w:rsidR="00312F0B" w14:paraId="26ED6D52" w14:textId="77777777" w:rsidTr="00FC4A8C">
        <w:tc>
          <w:tcPr>
            <w:tcW w:w="1791" w:type="dxa"/>
            <w:vAlign w:val="center"/>
          </w:tcPr>
          <w:p w14:paraId="03923D9F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学院代码、名称、</w:t>
            </w:r>
          </w:p>
          <w:p w14:paraId="1C52B556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联系方式</w:t>
            </w:r>
          </w:p>
        </w:tc>
        <w:tc>
          <w:tcPr>
            <w:tcW w:w="2246" w:type="dxa"/>
            <w:vAlign w:val="center"/>
          </w:tcPr>
          <w:p w14:paraId="2C035D0A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专业代码、名称、研究方向</w:t>
            </w:r>
          </w:p>
        </w:tc>
        <w:tc>
          <w:tcPr>
            <w:tcW w:w="424" w:type="dxa"/>
            <w:vAlign w:val="center"/>
          </w:tcPr>
          <w:p w14:paraId="18151656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学位类别</w:t>
            </w:r>
          </w:p>
        </w:tc>
        <w:tc>
          <w:tcPr>
            <w:tcW w:w="934" w:type="dxa"/>
            <w:vAlign w:val="center"/>
          </w:tcPr>
          <w:p w14:paraId="7C06A294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考试特殊用具说明</w:t>
            </w:r>
          </w:p>
        </w:tc>
        <w:tc>
          <w:tcPr>
            <w:tcW w:w="2348" w:type="dxa"/>
            <w:vAlign w:val="center"/>
          </w:tcPr>
          <w:p w14:paraId="2597F098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初试考试代码及科目</w:t>
            </w:r>
          </w:p>
        </w:tc>
        <w:tc>
          <w:tcPr>
            <w:tcW w:w="1190" w:type="dxa"/>
            <w:vAlign w:val="center"/>
          </w:tcPr>
          <w:p w14:paraId="50F5AF31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复试科目</w:t>
            </w:r>
          </w:p>
        </w:tc>
        <w:tc>
          <w:tcPr>
            <w:tcW w:w="1207" w:type="dxa"/>
            <w:vAlign w:val="center"/>
          </w:tcPr>
          <w:p w14:paraId="7C4EB893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同等学力加试科目</w:t>
            </w:r>
          </w:p>
        </w:tc>
        <w:tc>
          <w:tcPr>
            <w:tcW w:w="3889" w:type="dxa"/>
            <w:vAlign w:val="center"/>
          </w:tcPr>
          <w:p w14:paraId="730BCE12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参考书目（包括初试、复试科目）</w:t>
            </w:r>
          </w:p>
        </w:tc>
      </w:tr>
      <w:tr w:rsidR="00312F0B" w14:paraId="5C178493" w14:textId="77777777" w:rsidTr="00FC4A8C">
        <w:trPr>
          <w:trHeight w:val="1255"/>
        </w:trPr>
        <w:tc>
          <w:tcPr>
            <w:tcW w:w="1791" w:type="dxa"/>
            <w:vMerge w:val="restart"/>
            <w:vAlign w:val="center"/>
          </w:tcPr>
          <w:p w14:paraId="7D87A21A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b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001</w:t>
            </w:r>
          </w:p>
          <w:p w14:paraId="5762ABF1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b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马克思主义学院</w:t>
            </w:r>
          </w:p>
          <w:p w14:paraId="7F6B16FC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杨佳琪老师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0796-8117580</w:t>
            </w:r>
          </w:p>
          <w:p w14:paraId="4A5DCAF7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1597128136</w:t>
            </w:r>
            <w:r>
              <w:rPr>
                <w:rFonts w:ascii="宋体" w:eastAsia="宋体" w:hAnsi="宋体" w:cs="Arial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 w14:paraId="0B4044AB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14:paraId="3B970CEB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305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马克思主义理论</w:t>
            </w:r>
          </w:p>
          <w:p w14:paraId="2CD76113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30501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马克思主义基本原理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（不区分研究方向）</w:t>
            </w:r>
          </w:p>
          <w:p w14:paraId="5DB3D73D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5527FC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 w14:paraId="78EBCCCE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48" w:type="dxa"/>
            <w:vMerge w:val="restart"/>
            <w:vAlign w:val="center"/>
          </w:tcPr>
          <w:p w14:paraId="091CE803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①101 思想政治理论</w:t>
            </w:r>
          </w:p>
          <w:p w14:paraId="34FD613B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②201 英语一</w:t>
            </w:r>
          </w:p>
          <w:p w14:paraId="7787D95D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cs="Arial"/>
                <w:sz w:val="18"/>
                <w:szCs w:val="18"/>
              </w:rPr>
              <w:t>701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马克思主义基本原理</w:t>
            </w:r>
          </w:p>
          <w:p w14:paraId="31AAC92F" w14:textId="77777777" w:rsidR="00312F0B" w:rsidRDefault="00312F0B" w:rsidP="00FC4A8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④8</w:t>
            </w:r>
            <w:r>
              <w:rPr>
                <w:rFonts w:ascii="宋体" w:eastAsia="宋体" w:hAnsi="宋体" w:cs="Arial"/>
                <w:sz w:val="18"/>
                <w:szCs w:val="18"/>
              </w:rPr>
              <w:t>01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190" w:type="dxa"/>
            <w:vMerge w:val="restart"/>
            <w:vAlign w:val="center"/>
          </w:tcPr>
          <w:p w14:paraId="7FF4E869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习近平新时代中国特色社会主义思想概论 </w:t>
            </w:r>
          </w:p>
        </w:tc>
        <w:tc>
          <w:tcPr>
            <w:tcW w:w="1207" w:type="dxa"/>
            <w:vMerge w:val="restart"/>
            <w:vAlign w:val="center"/>
          </w:tcPr>
          <w:p w14:paraId="71850A43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1.马克思主义哲学；</w:t>
            </w:r>
          </w:p>
          <w:p w14:paraId="17E7B1F1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2.中国近现代史纲要</w:t>
            </w:r>
          </w:p>
        </w:tc>
        <w:tc>
          <w:tcPr>
            <w:tcW w:w="3889" w:type="dxa"/>
            <w:vMerge w:val="restart"/>
            <w:vAlign w:val="center"/>
          </w:tcPr>
          <w:p w14:paraId="2EA218EF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 xml:space="preserve">初试：  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                       </w:t>
            </w:r>
          </w:p>
          <w:p w14:paraId="1BA34D03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1.《马克思主义基本原理》，本书编写组，高等教育出版社，2023年版；</w:t>
            </w:r>
          </w:p>
          <w:p w14:paraId="62CE2ACE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2.《毛泽东思想和中国特色社会主义理论体系概论》，本书编写组，高等教育出版社，2023年版。                    </w:t>
            </w:r>
          </w:p>
          <w:p w14:paraId="1A4CFBF4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复试：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                     </w:t>
            </w:r>
          </w:p>
          <w:p w14:paraId="166A6E53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1.《习近平新时代中国特色社会主义思想概论》，高等教育出版社、人民出版社，</w:t>
            </w:r>
            <w:r>
              <w:rPr>
                <w:rFonts w:ascii="宋体" w:eastAsia="宋体" w:hAnsi="宋体" w:cs="Arial"/>
                <w:sz w:val="18"/>
                <w:szCs w:val="18"/>
              </w:rPr>
              <w:t>202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Arial"/>
                <w:sz w:val="18"/>
                <w:szCs w:val="18"/>
              </w:rPr>
              <w:t>年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版。          </w:t>
            </w:r>
          </w:p>
          <w:p w14:paraId="0C171FDA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 xml:space="preserve">加试： 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                      </w:t>
            </w:r>
          </w:p>
          <w:p w14:paraId="6E2D9C6C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1.《马克思主义哲学》（第二版），《马克思主义哲学》编写组 ，高等教育出版社，2020年版；                  </w:t>
            </w:r>
          </w:p>
          <w:p w14:paraId="66D6DE35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2.《中国近现代史纲要》，本书编写组，高等教育出版社，2023年版。</w:t>
            </w:r>
          </w:p>
        </w:tc>
      </w:tr>
      <w:tr w:rsidR="00312F0B" w14:paraId="3F3D6F88" w14:textId="77777777" w:rsidTr="00FC4A8C">
        <w:tc>
          <w:tcPr>
            <w:tcW w:w="1791" w:type="dxa"/>
            <w:vMerge/>
            <w:vAlign w:val="center"/>
          </w:tcPr>
          <w:p w14:paraId="0D45D5C5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 w14:paraId="4B269C4A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14:paraId="2346A5CA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305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马克思主义理论</w:t>
            </w:r>
          </w:p>
          <w:p w14:paraId="6853073A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30503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马克思主义中国化研究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（不区分研究方向）</w:t>
            </w:r>
          </w:p>
          <w:p w14:paraId="54493BE6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8BBBC0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 w14:paraId="43AE7C62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48" w:type="dxa"/>
            <w:vMerge/>
            <w:vAlign w:val="center"/>
          </w:tcPr>
          <w:p w14:paraId="17E687F5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01FA7901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vAlign w:val="center"/>
          </w:tcPr>
          <w:p w14:paraId="0100DB48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889" w:type="dxa"/>
            <w:vMerge/>
            <w:vAlign w:val="center"/>
          </w:tcPr>
          <w:p w14:paraId="18E90A50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</w:p>
        </w:tc>
      </w:tr>
      <w:tr w:rsidR="00312F0B" w14:paraId="0127E4D3" w14:textId="77777777" w:rsidTr="00FC4A8C">
        <w:tc>
          <w:tcPr>
            <w:tcW w:w="1791" w:type="dxa"/>
            <w:vMerge/>
            <w:vAlign w:val="center"/>
          </w:tcPr>
          <w:p w14:paraId="32EC7E45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</w:p>
        </w:tc>
        <w:tc>
          <w:tcPr>
            <w:tcW w:w="2246" w:type="dxa"/>
            <w:vAlign w:val="center"/>
          </w:tcPr>
          <w:p w14:paraId="35B4DC28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14:paraId="766EC21F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305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马克思主义理论</w:t>
            </w:r>
          </w:p>
          <w:p w14:paraId="121A0611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30505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思想政治教育</w:t>
            </w:r>
          </w:p>
          <w:p w14:paraId="0B6775BF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（不区分研究方向）</w:t>
            </w:r>
          </w:p>
          <w:p w14:paraId="1B1CE360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4B9C30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学术型</w:t>
            </w:r>
          </w:p>
        </w:tc>
        <w:tc>
          <w:tcPr>
            <w:tcW w:w="934" w:type="dxa"/>
            <w:vAlign w:val="center"/>
          </w:tcPr>
          <w:p w14:paraId="75B3ADC2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48" w:type="dxa"/>
            <w:vMerge/>
            <w:vAlign w:val="center"/>
          </w:tcPr>
          <w:p w14:paraId="091DE0E5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vAlign w:val="center"/>
          </w:tcPr>
          <w:p w14:paraId="5A495694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1207" w:type="dxa"/>
            <w:vMerge/>
            <w:vAlign w:val="center"/>
          </w:tcPr>
          <w:p w14:paraId="4A8B5E1B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</w:p>
        </w:tc>
        <w:tc>
          <w:tcPr>
            <w:tcW w:w="3889" w:type="dxa"/>
            <w:vMerge/>
            <w:vAlign w:val="center"/>
          </w:tcPr>
          <w:p w14:paraId="5FA612B0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</w:p>
        </w:tc>
      </w:tr>
      <w:tr w:rsidR="00312F0B" w14:paraId="45572617" w14:textId="77777777" w:rsidTr="00FC4A8C">
        <w:tc>
          <w:tcPr>
            <w:tcW w:w="1791" w:type="dxa"/>
            <w:vAlign w:val="center"/>
          </w:tcPr>
          <w:p w14:paraId="728221EE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eastAsia="宋体" w:hAnsi="宋体" w:cs="Arial"/>
                <w:b/>
                <w:bCs/>
                <w:sz w:val="18"/>
                <w:szCs w:val="18"/>
              </w:rPr>
              <w:t>02</w:t>
            </w: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政法学院</w:t>
            </w:r>
          </w:p>
          <w:p w14:paraId="055C98E8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罗叶飞老师0796-8108596</w:t>
            </w:r>
          </w:p>
          <w:p w14:paraId="4C62BB72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2524613640@qq.com</w:t>
            </w:r>
          </w:p>
        </w:tc>
        <w:tc>
          <w:tcPr>
            <w:tcW w:w="2246" w:type="dxa"/>
            <w:vAlign w:val="center"/>
          </w:tcPr>
          <w:p w14:paraId="02BDE2FA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35200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社会工作</w:t>
            </w:r>
          </w:p>
          <w:p w14:paraId="49B94D23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（不区分研究方向）</w:t>
            </w:r>
          </w:p>
        </w:tc>
        <w:tc>
          <w:tcPr>
            <w:tcW w:w="424" w:type="dxa"/>
            <w:vAlign w:val="center"/>
          </w:tcPr>
          <w:p w14:paraId="64D11A05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 w14:paraId="44E02EA6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14:paraId="676A614E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①101 思想政治理论</w:t>
            </w:r>
          </w:p>
          <w:p w14:paraId="7723E6B7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②20</w:t>
            </w:r>
            <w:r>
              <w:rPr>
                <w:rFonts w:ascii="宋体" w:eastAsia="宋体" w:hAnsi="宋体" w:cs="Arial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英语二</w:t>
            </w:r>
          </w:p>
          <w:p w14:paraId="37570493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cs="Arial"/>
                <w:sz w:val="18"/>
                <w:szCs w:val="18"/>
              </w:rPr>
              <w:t>331 社会工作原理</w:t>
            </w:r>
          </w:p>
          <w:p w14:paraId="20574C41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④</w:t>
            </w:r>
            <w:r>
              <w:rPr>
                <w:rFonts w:ascii="宋体" w:eastAsia="宋体" w:hAnsi="宋体" w:cs="Arial"/>
                <w:sz w:val="18"/>
                <w:szCs w:val="18"/>
              </w:rPr>
              <w:t>437 社会工作实务</w:t>
            </w:r>
          </w:p>
        </w:tc>
        <w:tc>
          <w:tcPr>
            <w:tcW w:w="1190" w:type="dxa"/>
            <w:vAlign w:val="center"/>
          </w:tcPr>
          <w:p w14:paraId="50150CB7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社会研究方法</w:t>
            </w:r>
          </w:p>
        </w:tc>
        <w:tc>
          <w:tcPr>
            <w:tcW w:w="1207" w:type="dxa"/>
            <w:vAlign w:val="center"/>
          </w:tcPr>
          <w:p w14:paraId="52959DAC" w14:textId="77777777" w:rsidR="00312F0B" w:rsidRDefault="00312F0B" w:rsidP="00FC4A8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社会政策；</w:t>
            </w:r>
          </w:p>
          <w:p w14:paraId="50CEBD7A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社会心理学</w:t>
            </w:r>
          </w:p>
        </w:tc>
        <w:tc>
          <w:tcPr>
            <w:tcW w:w="3889" w:type="dxa"/>
            <w:vAlign w:val="center"/>
          </w:tcPr>
          <w:p w14:paraId="2647E40A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初试：</w:t>
            </w:r>
          </w:p>
          <w:p w14:paraId="2F040AA2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《社会工作概论》（第三版），王思斌，高等教育出版社，2</w:t>
            </w:r>
            <w:r>
              <w:rPr>
                <w:rFonts w:ascii="宋体" w:eastAsia="宋体" w:hAnsi="宋体"/>
                <w:sz w:val="18"/>
                <w:szCs w:val="18"/>
              </w:rPr>
              <w:t>014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年；</w:t>
            </w:r>
          </w:p>
          <w:p w14:paraId="4918A8C4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2.社会工作实务：（</w:t>
            </w:r>
            <w:r>
              <w:rPr>
                <w:rFonts w:ascii="宋体" w:eastAsia="宋体" w:hAnsi="宋体"/>
                <w:sz w:val="18"/>
                <w:szCs w:val="18"/>
              </w:rPr>
              <w:t>1）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《</w:t>
            </w:r>
            <w:r>
              <w:rPr>
                <w:rFonts w:ascii="宋体" w:eastAsia="宋体" w:hAnsi="宋体"/>
                <w:sz w:val="18"/>
                <w:szCs w:val="18"/>
              </w:rPr>
              <w:t>社会工作实务手册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》（第二版）</w:t>
            </w:r>
            <w:r>
              <w:rPr>
                <w:rFonts w:ascii="宋体" w:eastAsia="宋体" w:hAnsi="宋体"/>
                <w:sz w:val="18"/>
                <w:szCs w:val="18"/>
              </w:rPr>
              <w:t>，朱眉华、文军，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社会科学</w:t>
            </w:r>
            <w:r>
              <w:rPr>
                <w:rFonts w:ascii="宋体" w:eastAsia="宋体" w:hAnsi="宋体"/>
                <w:sz w:val="18"/>
                <w:szCs w:val="18"/>
              </w:rPr>
              <w:t>文献出版社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，2</w:t>
            </w:r>
            <w:r>
              <w:rPr>
                <w:rFonts w:ascii="宋体" w:eastAsia="宋体" w:hAnsi="宋体"/>
                <w:sz w:val="18"/>
                <w:szCs w:val="18"/>
              </w:rPr>
              <w:t>022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sz w:val="18"/>
                <w:szCs w:val="18"/>
              </w:rPr>
              <w:t>；（2）中级社会工作师考试用书《社会工作实务》，中国社会出版社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，2</w:t>
            </w:r>
            <w:r>
              <w:rPr>
                <w:rFonts w:ascii="宋体" w:eastAsia="宋体" w:hAnsi="宋体"/>
                <w:sz w:val="18"/>
                <w:szCs w:val="18"/>
              </w:rPr>
              <w:t>022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/>
                <w:sz w:val="18"/>
                <w:szCs w:val="18"/>
              </w:rPr>
              <w:t>。</w:t>
            </w:r>
          </w:p>
          <w:p w14:paraId="520F3EB8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复试：</w:t>
            </w:r>
          </w:p>
          <w:p w14:paraId="2DE5F8AE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《社会研究方法》（第六版），风笑天编著，中国人民大学出版社，2</w:t>
            </w:r>
            <w:r>
              <w:rPr>
                <w:rFonts w:ascii="宋体" w:eastAsia="宋体" w:hAnsi="宋体"/>
                <w:sz w:val="18"/>
                <w:szCs w:val="18"/>
              </w:rPr>
              <w:t>022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年。</w:t>
            </w:r>
          </w:p>
          <w:p w14:paraId="6A81EAE6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加试：</w:t>
            </w:r>
          </w:p>
          <w:p w14:paraId="151D6288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1.《社会政策概论》（第三版），关信平主编，高等教育出版社，</w:t>
            </w:r>
            <w:r>
              <w:rPr>
                <w:rFonts w:ascii="宋体" w:eastAsia="宋体" w:hAnsi="宋体"/>
                <w:sz w:val="18"/>
                <w:szCs w:val="18"/>
              </w:rPr>
              <w:t>2014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年；</w:t>
            </w:r>
          </w:p>
          <w:p w14:paraId="2359C13E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2．《社会心理学概论》，马工程教材，本书编写组编，高等教育出版社，2</w:t>
            </w:r>
            <w:r>
              <w:rPr>
                <w:rFonts w:ascii="宋体" w:eastAsia="宋体" w:hAnsi="宋体"/>
                <w:sz w:val="18"/>
                <w:szCs w:val="18"/>
              </w:rPr>
              <w:t>021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年。</w:t>
            </w:r>
          </w:p>
        </w:tc>
      </w:tr>
      <w:tr w:rsidR="00312F0B" w14:paraId="5E26A208" w14:textId="77777777" w:rsidTr="00FC4A8C">
        <w:tc>
          <w:tcPr>
            <w:tcW w:w="1791" w:type="dxa"/>
            <w:vAlign w:val="center"/>
          </w:tcPr>
          <w:p w14:paraId="3B5D0D88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eastAsia="宋体" w:hAnsi="宋体" w:cs="Arial"/>
                <w:b/>
                <w:bCs/>
                <w:sz w:val="18"/>
                <w:szCs w:val="18"/>
              </w:rPr>
              <w:t>03</w:t>
            </w: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生命科学学院</w:t>
            </w:r>
          </w:p>
          <w:p w14:paraId="7BDCF7B0" w14:textId="77777777" w:rsidR="00312F0B" w:rsidRDefault="00312F0B" w:rsidP="00FC4A8C">
            <w:pPr>
              <w:widowControl/>
              <w:spacing w:line="360" w:lineRule="exact"/>
              <w:jc w:val="center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张凯老师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1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5070867555</w:t>
            </w:r>
          </w:p>
          <w:p w14:paraId="6717209C" w14:textId="77777777" w:rsidR="00312F0B" w:rsidRDefault="00312F0B" w:rsidP="00FC4A8C">
            <w:pPr>
              <w:widowControl/>
              <w:spacing w:line="360" w:lineRule="exac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543102367@qq.com</w:t>
            </w:r>
          </w:p>
        </w:tc>
        <w:tc>
          <w:tcPr>
            <w:tcW w:w="2246" w:type="dxa"/>
            <w:vAlign w:val="center"/>
          </w:tcPr>
          <w:p w14:paraId="7D4ADC4E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860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生物与医药</w:t>
            </w:r>
          </w:p>
          <w:p w14:paraId="3BF2A229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86001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生物技术与工程</w:t>
            </w:r>
          </w:p>
          <w:p w14:paraId="6643C241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（不区分研究方向）</w:t>
            </w:r>
          </w:p>
          <w:p w14:paraId="50801CC4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DDC6D48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 w14:paraId="6C595A71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 w14:paraId="3AEF817C" w14:textId="77777777" w:rsidR="00312F0B" w:rsidRDefault="00312F0B" w:rsidP="00FC4A8C">
            <w:pPr>
              <w:spacing w:line="360" w:lineRule="exact"/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①101 思想政治理论</w:t>
            </w:r>
          </w:p>
          <w:p w14:paraId="11474333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②20</w:t>
            </w:r>
            <w:r>
              <w:rPr>
                <w:rFonts w:ascii="宋体" w:eastAsia="宋体" w:hAnsi="宋体" w:cs="Arial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英语二</w:t>
            </w:r>
          </w:p>
          <w:p w14:paraId="75E9A423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③338 生物化学</w:t>
            </w:r>
          </w:p>
          <w:p w14:paraId="1F4ABDCA" w14:textId="77777777" w:rsidR="00312F0B" w:rsidRDefault="00312F0B" w:rsidP="00FC4A8C">
            <w:pPr>
              <w:spacing w:line="360" w:lineRule="exact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④8</w:t>
            </w:r>
            <w:r>
              <w:rPr>
                <w:rFonts w:ascii="宋体" w:eastAsia="宋体" w:hAnsi="宋体" w:cs="Arial"/>
                <w:sz w:val="18"/>
                <w:szCs w:val="18"/>
              </w:rPr>
              <w:t>02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微生物学</w:t>
            </w:r>
          </w:p>
        </w:tc>
        <w:tc>
          <w:tcPr>
            <w:tcW w:w="1190" w:type="dxa"/>
            <w:vAlign w:val="center"/>
          </w:tcPr>
          <w:p w14:paraId="115FB797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生物技术导论或环境工程导论</w:t>
            </w:r>
          </w:p>
        </w:tc>
        <w:tc>
          <w:tcPr>
            <w:tcW w:w="1207" w:type="dxa"/>
            <w:vAlign w:val="center"/>
          </w:tcPr>
          <w:p w14:paraId="2012E117" w14:textId="77777777" w:rsidR="00312F0B" w:rsidRDefault="00312F0B" w:rsidP="00FC4A8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药物化学；</w:t>
            </w:r>
          </w:p>
          <w:p w14:paraId="0F5202E7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分析化学</w:t>
            </w:r>
          </w:p>
        </w:tc>
        <w:tc>
          <w:tcPr>
            <w:tcW w:w="3889" w:type="dxa"/>
            <w:vAlign w:val="center"/>
          </w:tcPr>
          <w:p w14:paraId="58461FB3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初试：</w:t>
            </w:r>
          </w:p>
          <w:p w14:paraId="153AF052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1.《生物化学简明教程》（第</w:t>
            </w:r>
            <w:r>
              <w:rPr>
                <w:rFonts w:ascii="宋体" w:eastAsia="宋体" w:hAnsi="宋体"/>
                <w:sz w:val="18"/>
                <w:szCs w:val="18"/>
              </w:rPr>
              <w:t>6版）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，魏民、张丽萍、杨建雄，高等教育出版社，2</w:t>
            </w:r>
            <w:r>
              <w:rPr>
                <w:rFonts w:ascii="宋体" w:eastAsia="宋体" w:hAnsi="宋体"/>
                <w:sz w:val="18"/>
                <w:szCs w:val="18"/>
              </w:rPr>
              <w:t>021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年；</w:t>
            </w:r>
          </w:p>
          <w:p w14:paraId="1122288C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2.《微生物学》（第8版），沈萍萍、陈向东编著，高等教育出版社，</w:t>
            </w:r>
            <w:r>
              <w:rPr>
                <w:rFonts w:ascii="宋体" w:eastAsia="宋体" w:hAnsi="宋体"/>
                <w:sz w:val="18"/>
                <w:szCs w:val="18"/>
              </w:rPr>
              <w:t>2016年。</w:t>
            </w:r>
          </w:p>
          <w:p w14:paraId="667A4385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复试：</w:t>
            </w:r>
          </w:p>
          <w:p w14:paraId="7B7D3C26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《现代生物技术导论》（第三版），杨慧林、吕虎著，科学出版社，</w:t>
            </w:r>
            <w:r>
              <w:rPr>
                <w:rFonts w:ascii="宋体" w:eastAsia="宋体" w:hAnsi="宋体"/>
                <w:sz w:val="18"/>
                <w:szCs w:val="18"/>
              </w:rPr>
              <w:t>2019年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E798128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2.《环境工程概论》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/>
                <w:sz w:val="18"/>
                <w:szCs w:val="18"/>
              </w:rPr>
              <w:t>第四版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/>
                <w:sz w:val="18"/>
                <w:szCs w:val="18"/>
              </w:rPr>
              <w:t>，朱蓓丽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/>
                <w:sz w:val="18"/>
                <w:szCs w:val="18"/>
              </w:rPr>
              <w:t>程</w:t>
            </w:r>
            <w:r>
              <w:rPr>
                <w:rFonts w:ascii="宋体" w:eastAsia="宋体" w:hAnsi="宋体"/>
                <w:sz w:val="18"/>
                <w:szCs w:val="18"/>
              </w:rPr>
              <w:lastRenderedPageBreak/>
              <w:t>秀莲等，科学出版社，2016年。</w:t>
            </w:r>
          </w:p>
          <w:p w14:paraId="665C9F0A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加试：</w:t>
            </w:r>
          </w:p>
          <w:p w14:paraId="0A4E35BA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1.《药物化学》(第</w:t>
            </w:r>
            <w:r>
              <w:rPr>
                <w:rFonts w:ascii="宋体" w:eastAsia="宋体" w:hAnsi="宋体"/>
                <w:sz w:val="18"/>
                <w:szCs w:val="18"/>
              </w:rPr>
              <w:t>8版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)，尤启东等主编，人民卫生出版社，2</w:t>
            </w:r>
            <w:r>
              <w:rPr>
                <w:rFonts w:ascii="宋体" w:eastAsia="宋体" w:hAnsi="宋体"/>
                <w:sz w:val="18"/>
                <w:szCs w:val="18"/>
              </w:rPr>
              <w:t>016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年；</w:t>
            </w:r>
          </w:p>
          <w:p w14:paraId="756FD40B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/>
                <w:sz w:val="18"/>
                <w:szCs w:val="18"/>
              </w:rPr>
              <w:t>《分析化学》（第8版），柴逸峰等，人民卫生出版社，2016年。</w:t>
            </w:r>
          </w:p>
        </w:tc>
      </w:tr>
      <w:tr w:rsidR="00312F0B" w14:paraId="73D04CC6" w14:textId="77777777" w:rsidTr="00FC4A8C">
        <w:tc>
          <w:tcPr>
            <w:tcW w:w="1791" w:type="dxa"/>
            <w:vAlign w:val="center"/>
          </w:tcPr>
          <w:p w14:paraId="0B22E673" w14:textId="77777777" w:rsidR="00312F0B" w:rsidRDefault="00312F0B" w:rsidP="00FC4A8C">
            <w:pPr>
              <w:widowControl/>
              <w:spacing w:line="360" w:lineRule="exact"/>
              <w:ind w:firstLineChars="100" w:firstLine="181"/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lastRenderedPageBreak/>
              <w:t>0</w:t>
            </w:r>
            <w:r>
              <w:rPr>
                <w:rFonts w:ascii="宋体" w:eastAsia="宋体" w:hAnsi="宋体" w:cs="Arial"/>
                <w:b/>
                <w:bCs/>
                <w:sz w:val="18"/>
                <w:szCs w:val="18"/>
              </w:rPr>
              <w:t>04</w:t>
            </w: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医学部</w:t>
            </w:r>
          </w:p>
          <w:p w14:paraId="54EF7F93" w14:textId="77777777" w:rsidR="00312F0B" w:rsidRDefault="00312F0B" w:rsidP="00FC4A8C">
            <w:pPr>
              <w:widowControl/>
              <w:spacing w:line="360" w:lineRule="exact"/>
              <w:ind w:leftChars="100" w:left="210" w:firstLineChars="100" w:firstLine="180"/>
              <w:jc w:val="lef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华伊老师</w:t>
            </w:r>
            <w:r>
              <w:rPr>
                <w:rFonts w:ascii="宋体" w:eastAsia="宋体" w:hAnsi="宋体" w:cs="Arial"/>
                <w:sz w:val="18"/>
                <w:szCs w:val="18"/>
              </w:rPr>
              <w:t>0796-8117893</w:t>
            </w:r>
          </w:p>
          <w:p w14:paraId="02FE1448" w14:textId="77777777" w:rsidR="00312F0B" w:rsidRDefault="00312F0B" w:rsidP="00FC4A8C">
            <w:pPr>
              <w:widowControl/>
              <w:spacing w:line="360" w:lineRule="exact"/>
              <w:rPr>
                <w:rFonts w:ascii="宋体" w:eastAsia="宋体" w:hAnsi="宋体" w:cs="Arial"/>
                <w:sz w:val="18"/>
                <w:szCs w:val="18"/>
              </w:rPr>
            </w:pPr>
            <w:r>
              <w:rPr>
                <w:rFonts w:ascii="宋体" w:eastAsia="宋体" w:hAnsi="宋体" w:cs="Arial"/>
                <w:sz w:val="18"/>
                <w:szCs w:val="18"/>
              </w:rPr>
              <w:t>724900970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@qq.com</w:t>
            </w:r>
          </w:p>
        </w:tc>
        <w:tc>
          <w:tcPr>
            <w:tcW w:w="2246" w:type="dxa"/>
            <w:vAlign w:val="center"/>
          </w:tcPr>
          <w:p w14:paraId="685CB484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sz w:val="18"/>
                <w:szCs w:val="18"/>
              </w:rPr>
              <w:t>860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生物与医药</w:t>
            </w:r>
          </w:p>
          <w:p w14:paraId="47862C28" w14:textId="77777777" w:rsidR="00312F0B" w:rsidRDefault="00312F0B" w:rsidP="00FC4A8C">
            <w:pPr>
              <w:jc w:val="center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0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86002</w:t>
            </w: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制药工程</w:t>
            </w:r>
          </w:p>
          <w:p w14:paraId="0158E336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（不区分研究方向）</w:t>
            </w:r>
          </w:p>
          <w:p w14:paraId="4A113894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B454D2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 w14:paraId="4E26AD11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 w14:paraId="3CCA4888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①101 思想政治理论</w:t>
            </w:r>
          </w:p>
          <w:p w14:paraId="374D5DB4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②20</w:t>
            </w:r>
            <w:r>
              <w:rPr>
                <w:rFonts w:ascii="宋体" w:eastAsia="宋体" w:hAnsi="宋体" w:cs="Arial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英语二</w:t>
            </w:r>
          </w:p>
          <w:p w14:paraId="2E108321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③</w:t>
            </w:r>
            <w:r>
              <w:rPr>
                <w:rFonts w:ascii="宋体" w:eastAsia="宋体" w:hAnsi="宋体" w:cs="Arial"/>
                <w:sz w:val="18"/>
                <w:szCs w:val="18"/>
              </w:rPr>
              <w:t>338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生物化学</w:t>
            </w:r>
          </w:p>
          <w:p w14:paraId="4A83606E" w14:textId="77777777" w:rsidR="00312F0B" w:rsidRDefault="00312F0B" w:rsidP="00FC4A8C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④8</w:t>
            </w:r>
            <w:r>
              <w:rPr>
                <w:rFonts w:ascii="宋体" w:eastAsia="宋体" w:hAnsi="宋体" w:cs="Arial"/>
                <w:sz w:val="18"/>
                <w:szCs w:val="18"/>
              </w:rPr>
              <w:t xml:space="preserve">03 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>有机化学</w:t>
            </w:r>
          </w:p>
        </w:tc>
        <w:tc>
          <w:tcPr>
            <w:tcW w:w="1190" w:type="dxa"/>
            <w:vAlign w:val="center"/>
          </w:tcPr>
          <w:p w14:paraId="2D1734D4" w14:textId="77777777" w:rsidR="00312F0B" w:rsidRDefault="00312F0B" w:rsidP="00FC4A8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生物技术制药</w:t>
            </w:r>
          </w:p>
        </w:tc>
        <w:tc>
          <w:tcPr>
            <w:tcW w:w="1207" w:type="dxa"/>
            <w:vAlign w:val="center"/>
          </w:tcPr>
          <w:p w14:paraId="6E526CD3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分析化学；</w:t>
            </w:r>
          </w:p>
          <w:p w14:paraId="6B25C340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药物化学</w:t>
            </w:r>
          </w:p>
        </w:tc>
        <w:tc>
          <w:tcPr>
            <w:tcW w:w="3889" w:type="dxa"/>
            <w:vAlign w:val="center"/>
          </w:tcPr>
          <w:p w14:paraId="22C05DF8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初试：</w:t>
            </w:r>
          </w:p>
          <w:p w14:paraId="48E1C657" w14:textId="77777777" w:rsidR="00312F0B" w:rsidRDefault="00312F0B" w:rsidP="00FC4A8C">
            <w:pPr>
              <w:pStyle w:val="a8"/>
              <w:ind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1.《生物化学简明教程（第6版）》，魏民、张丽萍、杨建雄，高等教育出版社，2021年；</w:t>
            </w:r>
          </w:p>
          <w:p w14:paraId="1882C9E1" w14:textId="77777777" w:rsidR="00312F0B" w:rsidRDefault="00312F0B" w:rsidP="00FC4A8C">
            <w:pPr>
              <w:pStyle w:val="a8"/>
              <w:ind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2.《有机化学》（第8版），陆涛主编，人民卫生出版社，2</w:t>
            </w:r>
            <w:r>
              <w:rPr>
                <w:rFonts w:ascii="宋体" w:eastAsia="宋体" w:hAnsi="宋体"/>
                <w:sz w:val="18"/>
                <w:szCs w:val="18"/>
              </w:rPr>
              <w:t>016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年。</w:t>
            </w:r>
          </w:p>
          <w:p w14:paraId="6C878125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复试：</w:t>
            </w:r>
          </w:p>
          <w:p w14:paraId="2572626D" w14:textId="77777777" w:rsidR="00312F0B" w:rsidRDefault="00312F0B" w:rsidP="00FC4A8C">
            <w:pPr>
              <w:pStyle w:val="a8"/>
              <w:ind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</w:rPr>
              <w:t>.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《生物技术制药》（第3版），王凤山、邹全明，人民卫生出版社，2</w:t>
            </w:r>
            <w:r>
              <w:rPr>
                <w:rFonts w:ascii="宋体" w:eastAsia="宋体" w:hAnsi="宋体"/>
                <w:sz w:val="18"/>
                <w:szCs w:val="18"/>
              </w:rPr>
              <w:t>016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年。</w:t>
            </w:r>
          </w:p>
          <w:p w14:paraId="3036BE59" w14:textId="77777777" w:rsidR="00312F0B" w:rsidRDefault="00312F0B" w:rsidP="00FC4A8C">
            <w:pPr>
              <w:pStyle w:val="a8"/>
              <w:ind w:firstLineChars="0" w:firstLine="0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加试：</w:t>
            </w:r>
          </w:p>
          <w:p w14:paraId="3F313280" w14:textId="77777777" w:rsidR="00312F0B" w:rsidRDefault="00312F0B" w:rsidP="00FC4A8C">
            <w:pPr>
              <w:pStyle w:val="a8"/>
              <w:ind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1.《分析化学》（第8版），柴逸峰等，人民卫生出版社，2</w:t>
            </w:r>
            <w:r>
              <w:rPr>
                <w:rFonts w:ascii="宋体" w:eastAsia="宋体" w:hAnsi="宋体"/>
                <w:sz w:val="18"/>
                <w:szCs w:val="18"/>
              </w:rPr>
              <w:t>016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年；</w:t>
            </w:r>
          </w:p>
          <w:p w14:paraId="5D6B2DFE" w14:textId="77777777" w:rsidR="00312F0B" w:rsidRDefault="00312F0B" w:rsidP="00FC4A8C">
            <w:pPr>
              <w:pStyle w:val="a8"/>
              <w:ind w:firstLineChars="0" w:firstLine="0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2.《药物化学》（第8版），尤启东等，人民卫生出版社，2</w:t>
            </w:r>
            <w:r>
              <w:rPr>
                <w:rFonts w:ascii="宋体" w:eastAsia="宋体" w:hAnsi="宋体"/>
                <w:sz w:val="18"/>
                <w:szCs w:val="18"/>
              </w:rPr>
              <w:t>016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年。</w:t>
            </w:r>
          </w:p>
        </w:tc>
      </w:tr>
      <w:tr w:rsidR="00312F0B" w14:paraId="3866788D" w14:textId="77777777" w:rsidTr="00FC4A8C">
        <w:tc>
          <w:tcPr>
            <w:tcW w:w="1791" w:type="dxa"/>
            <w:vAlign w:val="center"/>
          </w:tcPr>
          <w:p w14:paraId="191E5087" w14:textId="77777777" w:rsidR="00312F0B" w:rsidRDefault="00312F0B" w:rsidP="00FC4A8C">
            <w:pPr>
              <w:widowControl/>
              <w:spacing w:line="360" w:lineRule="exact"/>
              <w:ind w:firstLine="135"/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eastAsia="宋体" w:hAnsi="宋体" w:cs="Arial"/>
                <w:b/>
                <w:bCs/>
                <w:sz w:val="18"/>
                <w:szCs w:val="18"/>
              </w:rPr>
              <w:t>05</w:t>
            </w: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化学化工学院</w:t>
            </w:r>
          </w:p>
          <w:p w14:paraId="3B04039D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廖文明老师</w:t>
            </w:r>
          </w:p>
          <w:p w14:paraId="240B7D32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15807968330</w:t>
            </w:r>
          </w:p>
          <w:p w14:paraId="67CEB4DD" w14:textId="77777777" w:rsidR="00312F0B" w:rsidRDefault="00312F0B" w:rsidP="00FC4A8C">
            <w:pPr>
              <w:jc w:val="center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768589351@qq.com</w:t>
            </w:r>
          </w:p>
        </w:tc>
        <w:tc>
          <w:tcPr>
            <w:tcW w:w="2246" w:type="dxa"/>
            <w:vAlign w:val="center"/>
          </w:tcPr>
          <w:p w14:paraId="7FFD69FB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860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生物与医药</w:t>
            </w:r>
          </w:p>
          <w:p w14:paraId="37D7D15F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0</w:t>
            </w:r>
            <w:r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  <w:t>86004</w:t>
            </w:r>
            <w:r>
              <w:rPr>
                <w:rFonts w:ascii="宋体" w:eastAsia="宋体" w:hAnsi="宋体" w:cs="Times New Roman" w:hint="eastAsia"/>
                <w:b/>
                <w:bCs/>
                <w:sz w:val="18"/>
                <w:szCs w:val="18"/>
              </w:rPr>
              <w:t>发酵工程</w:t>
            </w:r>
          </w:p>
          <w:p w14:paraId="6D8807D8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区分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研究方向）</w:t>
            </w:r>
          </w:p>
          <w:p w14:paraId="16A1DD9C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ABF7220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专业型</w:t>
            </w:r>
          </w:p>
        </w:tc>
        <w:tc>
          <w:tcPr>
            <w:tcW w:w="934" w:type="dxa"/>
            <w:vAlign w:val="center"/>
          </w:tcPr>
          <w:p w14:paraId="7D8A2843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允许考生携带无记忆功能的计算器</w:t>
            </w:r>
          </w:p>
        </w:tc>
        <w:tc>
          <w:tcPr>
            <w:tcW w:w="2348" w:type="dxa"/>
            <w:vAlign w:val="center"/>
          </w:tcPr>
          <w:p w14:paraId="38378F19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①101 思想政治理论</w:t>
            </w:r>
          </w:p>
          <w:p w14:paraId="46797631" w14:textId="77777777" w:rsidR="00312F0B" w:rsidRDefault="00312F0B" w:rsidP="00FC4A8C">
            <w:pPr>
              <w:widowControl/>
              <w:spacing w:line="360" w:lineRule="exact"/>
              <w:jc w:val="left"/>
              <w:rPr>
                <w:rFonts w:ascii="Arial" w:eastAsia="宋体" w:hAnsi="Arial" w:cs="Arial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②20</w:t>
            </w:r>
            <w:r>
              <w:rPr>
                <w:rFonts w:ascii="宋体" w:eastAsia="宋体" w:hAnsi="宋体" w:cs="Arial"/>
                <w:sz w:val="18"/>
                <w:szCs w:val="18"/>
              </w:rPr>
              <w:t>4</w:t>
            </w:r>
            <w:r>
              <w:rPr>
                <w:rFonts w:ascii="宋体" w:eastAsia="宋体" w:hAnsi="宋体" w:cs="Arial" w:hint="eastAsia"/>
                <w:sz w:val="18"/>
                <w:szCs w:val="18"/>
              </w:rPr>
              <w:t xml:space="preserve"> 英语二</w:t>
            </w:r>
          </w:p>
          <w:p w14:paraId="3CB813E9" w14:textId="77777777" w:rsidR="00312F0B" w:rsidRDefault="00312F0B" w:rsidP="00FC4A8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③338生物化学</w:t>
            </w:r>
          </w:p>
          <w:p w14:paraId="7CE0B0E0" w14:textId="77777777" w:rsidR="00312F0B" w:rsidRDefault="00312F0B" w:rsidP="00FC4A8C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sz w:val="18"/>
                <w:szCs w:val="18"/>
              </w:rPr>
              <w:t>④8</w:t>
            </w:r>
            <w:r>
              <w:rPr>
                <w:rFonts w:ascii="宋体" w:eastAsia="宋体" w:hAnsi="宋体" w:cs="Arial"/>
                <w:sz w:val="18"/>
                <w:szCs w:val="18"/>
              </w:rPr>
              <w:t>04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普通化学</w:t>
            </w:r>
          </w:p>
        </w:tc>
        <w:tc>
          <w:tcPr>
            <w:tcW w:w="1190" w:type="dxa"/>
            <w:vAlign w:val="center"/>
          </w:tcPr>
          <w:p w14:paraId="52EE7C68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无机化学</w:t>
            </w:r>
          </w:p>
        </w:tc>
        <w:tc>
          <w:tcPr>
            <w:tcW w:w="1207" w:type="dxa"/>
            <w:vAlign w:val="center"/>
          </w:tcPr>
          <w:p w14:paraId="22278583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.无机化学实验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；</w:t>
            </w:r>
          </w:p>
          <w:p w14:paraId="6139C35C" w14:textId="77777777" w:rsidR="00312F0B" w:rsidRDefault="00312F0B" w:rsidP="00FC4A8C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有机化学实验</w:t>
            </w:r>
          </w:p>
        </w:tc>
        <w:tc>
          <w:tcPr>
            <w:tcW w:w="3889" w:type="dxa"/>
            <w:vAlign w:val="center"/>
          </w:tcPr>
          <w:p w14:paraId="00089949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初试：</w:t>
            </w:r>
          </w:p>
          <w:p w14:paraId="64ED3878" w14:textId="77777777" w:rsidR="00312F0B" w:rsidRDefault="00312F0B" w:rsidP="00FC4A8C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《生物化学简明教程（第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6版）》，魏民、张丽萍、杨建雄，高等教育出版社，2021年；</w:t>
            </w:r>
          </w:p>
          <w:p w14:paraId="7B9C4136" w14:textId="77777777" w:rsidR="00312F0B" w:rsidRDefault="00312F0B" w:rsidP="00FC4A8C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《普通化学》（第五版），浙江大学普通化学教研组编，高等教育出版社，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2007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47EB87E" w14:textId="77777777" w:rsidR="00312F0B" w:rsidRDefault="00312F0B" w:rsidP="00FC4A8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复试：</w:t>
            </w:r>
          </w:p>
          <w:p w14:paraId="7C78879F" w14:textId="77777777" w:rsidR="00312F0B" w:rsidRDefault="00312F0B" w:rsidP="00FC4A8C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1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.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《无机化学》（第三版）武汉大学、吉林大学编，高等教育出版社，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2015年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14:paraId="36F7D466" w14:textId="77777777" w:rsidR="00312F0B" w:rsidRDefault="00312F0B" w:rsidP="00FC4A8C">
            <w:pPr>
              <w:jc w:val="left"/>
              <w:rPr>
                <w:rFonts w:ascii="宋体" w:eastAsia="宋体" w:hAnsi="宋体" w:cs="Arial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sz w:val="18"/>
                <w:szCs w:val="18"/>
              </w:rPr>
              <w:t>加试：</w:t>
            </w:r>
          </w:p>
          <w:p w14:paraId="5C9C2DC9" w14:textId="77777777" w:rsidR="00312F0B" w:rsidRDefault="00312F0B" w:rsidP="00FC4A8C">
            <w:pPr>
              <w:ind w:left="180" w:hangingChars="100" w:hanging="18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《无机化学实验》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四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版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），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北京师范大学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、</w:t>
            </w:r>
          </w:p>
          <w:p w14:paraId="6E9564F6" w14:textId="77777777" w:rsidR="00312F0B" w:rsidRDefault="00312F0B" w:rsidP="00FC4A8C">
            <w:pPr>
              <w:ind w:left="180" w:hangingChars="100" w:hanging="18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华中师范大学、南京师范大学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编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高等教育出版</w:t>
            </w:r>
          </w:p>
          <w:p w14:paraId="744F359D" w14:textId="77777777" w:rsidR="00312F0B" w:rsidRDefault="00312F0B" w:rsidP="00FC4A8C">
            <w:pPr>
              <w:ind w:left="180" w:hangingChars="100" w:hanging="18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社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2014年； </w:t>
            </w:r>
          </w:p>
          <w:p w14:paraId="1DC8B8CE" w14:textId="77777777" w:rsidR="00312F0B" w:rsidRDefault="00312F0B" w:rsidP="00FC4A8C">
            <w:pPr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《有机化学实验》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（第五版），华南师范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大学、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东北师范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大学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等合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编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高等教育出版社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，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2020年</w:t>
            </w:r>
            <w:r>
              <w:rPr>
                <w:rFonts w:ascii="宋体" w:eastAsia="宋体" w:hAnsi="宋体"/>
                <w:sz w:val="18"/>
                <w:szCs w:val="18"/>
              </w:rPr>
              <w:t>。</w:t>
            </w:r>
          </w:p>
        </w:tc>
      </w:tr>
    </w:tbl>
    <w:p w14:paraId="70E5C468" w14:textId="12835100" w:rsidR="00A41D47" w:rsidRDefault="00A41D47">
      <w:bookmarkStart w:id="0" w:name="_GoBack"/>
      <w:bookmarkEnd w:id="0"/>
    </w:p>
    <w:p w14:paraId="52C738FA" w14:textId="45A230CD" w:rsidR="00FD2ED3" w:rsidRPr="005B26D3" w:rsidRDefault="00FD2ED3">
      <w:r>
        <w:rPr>
          <w:rFonts w:hint="eastAsia"/>
        </w:rPr>
        <w:t>附：井冈山大学研究生处联系人：史玲，电话：0</w:t>
      </w:r>
      <w:r w:rsidR="009A4BFC">
        <w:t>796-8110976</w:t>
      </w:r>
      <w:r w:rsidR="009A4BFC">
        <w:rPr>
          <w:rFonts w:hint="eastAsia"/>
        </w:rPr>
        <w:t>。</w:t>
      </w:r>
      <w:r w:rsidR="008F656E" w:rsidRPr="008F656E">
        <w:rPr>
          <w:rFonts w:hint="eastAsia"/>
        </w:rPr>
        <w:t>我校</w:t>
      </w:r>
      <w:r w:rsidR="008F656E" w:rsidRPr="008F656E">
        <w:t>202</w:t>
      </w:r>
      <w:r w:rsidR="0097501F">
        <w:t>4</w:t>
      </w:r>
      <w:r w:rsidR="008F656E" w:rsidRPr="008F656E">
        <w:t>年拟招收硕士研究生的实际招生名额以国家教育部下达数为准。</w:t>
      </w:r>
    </w:p>
    <w:sectPr w:rsidR="00FD2ED3" w:rsidRPr="005B26D3" w:rsidSect="00A41D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8550B" w14:textId="77777777" w:rsidR="008A15B7" w:rsidRDefault="008A15B7" w:rsidP="00A41D47">
      <w:r>
        <w:separator/>
      </w:r>
    </w:p>
  </w:endnote>
  <w:endnote w:type="continuationSeparator" w:id="0">
    <w:p w14:paraId="43F56F63" w14:textId="77777777" w:rsidR="008A15B7" w:rsidRDefault="008A15B7" w:rsidP="00A4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08DC3" w14:textId="77777777" w:rsidR="008A15B7" w:rsidRDefault="008A15B7" w:rsidP="00A41D47">
      <w:r>
        <w:separator/>
      </w:r>
    </w:p>
  </w:footnote>
  <w:footnote w:type="continuationSeparator" w:id="0">
    <w:p w14:paraId="529E05E1" w14:textId="77777777" w:rsidR="008A15B7" w:rsidRDefault="008A15B7" w:rsidP="00A41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3D3"/>
    <w:rsid w:val="00054CB7"/>
    <w:rsid w:val="0012212F"/>
    <w:rsid w:val="00136E27"/>
    <w:rsid w:val="00143E5C"/>
    <w:rsid w:val="001B167B"/>
    <w:rsid w:val="0022429A"/>
    <w:rsid w:val="002554AC"/>
    <w:rsid w:val="002F53D9"/>
    <w:rsid w:val="00312F0B"/>
    <w:rsid w:val="00394E9B"/>
    <w:rsid w:val="00456E98"/>
    <w:rsid w:val="004A052C"/>
    <w:rsid w:val="005108CB"/>
    <w:rsid w:val="00535E08"/>
    <w:rsid w:val="005B26D3"/>
    <w:rsid w:val="005C419F"/>
    <w:rsid w:val="005E4576"/>
    <w:rsid w:val="006C3B43"/>
    <w:rsid w:val="00707766"/>
    <w:rsid w:val="00715E8B"/>
    <w:rsid w:val="00747A35"/>
    <w:rsid w:val="007807AC"/>
    <w:rsid w:val="007B17DC"/>
    <w:rsid w:val="007C1EAD"/>
    <w:rsid w:val="007F17EC"/>
    <w:rsid w:val="008522FB"/>
    <w:rsid w:val="00864943"/>
    <w:rsid w:val="00895126"/>
    <w:rsid w:val="008A15B7"/>
    <w:rsid w:val="008F656E"/>
    <w:rsid w:val="0097501F"/>
    <w:rsid w:val="00994441"/>
    <w:rsid w:val="009A4BFC"/>
    <w:rsid w:val="009A575F"/>
    <w:rsid w:val="009C026D"/>
    <w:rsid w:val="009F377D"/>
    <w:rsid w:val="00A05C38"/>
    <w:rsid w:val="00A149E9"/>
    <w:rsid w:val="00A41D47"/>
    <w:rsid w:val="00AA48A9"/>
    <w:rsid w:val="00B537DD"/>
    <w:rsid w:val="00BA20A0"/>
    <w:rsid w:val="00BE533B"/>
    <w:rsid w:val="00C13C23"/>
    <w:rsid w:val="00C533E0"/>
    <w:rsid w:val="00C55102"/>
    <w:rsid w:val="00C62BE5"/>
    <w:rsid w:val="00C7097F"/>
    <w:rsid w:val="00CA7DF6"/>
    <w:rsid w:val="00CD6835"/>
    <w:rsid w:val="00D236A6"/>
    <w:rsid w:val="00D55C1C"/>
    <w:rsid w:val="00D72113"/>
    <w:rsid w:val="00DD53D3"/>
    <w:rsid w:val="00E047A7"/>
    <w:rsid w:val="00E17520"/>
    <w:rsid w:val="00E61E92"/>
    <w:rsid w:val="00EC7110"/>
    <w:rsid w:val="00EE2561"/>
    <w:rsid w:val="00EE7BCF"/>
    <w:rsid w:val="00F10885"/>
    <w:rsid w:val="00F70945"/>
    <w:rsid w:val="00F733C7"/>
    <w:rsid w:val="00F80D85"/>
    <w:rsid w:val="00FB199E"/>
    <w:rsid w:val="00FC7745"/>
    <w:rsid w:val="00FD2ED3"/>
    <w:rsid w:val="00FE4468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87EF9"/>
  <w15:chartTrackingRefBased/>
  <w15:docId w15:val="{4A342161-81C1-490B-BC3D-0749B278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D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D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D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D47"/>
    <w:rPr>
      <w:sz w:val="18"/>
      <w:szCs w:val="18"/>
    </w:rPr>
  </w:style>
  <w:style w:type="table" w:styleId="a7">
    <w:name w:val="Table Grid"/>
    <w:basedOn w:val="a1"/>
    <w:uiPriority w:val="39"/>
    <w:qFormat/>
    <w:rsid w:val="00A41D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1D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清</dc:creator>
  <cp:keywords/>
  <dc:description/>
  <cp:lastModifiedBy>Administrator</cp:lastModifiedBy>
  <cp:revision>54</cp:revision>
  <dcterms:created xsi:type="dcterms:W3CDTF">2022-09-04T12:57:00Z</dcterms:created>
  <dcterms:modified xsi:type="dcterms:W3CDTF">2023-09-18T03:51:00Z</dcterms:modified>
</cp:coreProperties>
</file>