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833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86"/>
        <w:gridCol w:w="1260"/>
        <w:gridCol w:w="4678"/>
        <w:gridCol w:w="81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="仿宋" w:hAnsi="仿宋" w:eastAsia="仿宋" w:cs="仿宋"/>
                <w:i w:val="0"/>
                <w:caps w:val="0"/>
                <w:color w:val="444444"/>
                <w:spacing w:val="0"/>
                <w:sz w:val="30"/>
                <w:szCs w:val="30"/>
                <w:bdr w:val="none" w:color="auto" w:sz="0" w:space="0"/>
              </w:rPr>
              <w:t>科室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444444"/>
                <w:spacing w:val="0"/>
                <w:sz w:val="30"/>
                <w:szCs w:val="30"/>
                <w:bdr w:val="none" w:color="auto" w:sz="0" w:space="0"/>
              </w:rPr>
              <w:t>专业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444444"/>
                <w:spacing w:val="0"/>
                <w:sz w:val="30"/>
                <w:szCs w:val="30"/>
                <w:bdr w:val="none" w:color="auto" w:sz="0" w:space="0"/>
              </w:rPr>
              <w:t>岗位条件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444444"/>
                <w:spacing w:val="0"/>
                <w:sz w:val="30"/>
                <w:szCs w:val="30"/>
                <w:bdr w:val="none" w:color="auto" w:sz="0" w:space="0"/>
              </w:rPr>
              <w:t>人数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585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444444"/>
                <w:spacing w:val="0"/>
                <w:sz w:val="30"/>
                <w:szCs w:val="30"/>
                <w:bdr w:val="none" w:color="auto" w:sz="0" w:space="0"/>
              </w:rPr>
              <w:t>PICU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444444"/>
                <w:spacing w:val="0"/>
                <w:sz w:val="30"/>
                <w:szCs w:val="30"/>
                <w:bdr w:val="none" w:color="auto" w:sz="0" w:space="0"/>
              </w:rPr>
              <w:t>重症医学方向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444444"/>
                <w:spacing w:val="0"/>
                <w:sz w:val="30"/>
                <w:szCs w:val="30"/>
                <w:bdr w:val="none" w:color="auto" w:sz="0" w:space="0"/>
              </w:rPr>
              <w:t>博士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585"/>
              <w:jc w:val="center"/>
              <w:rPr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 w:cs="仿宋"/>
                <w:i w:val="0"/>
                <w:caps w:val="0"/>
                <w:color w:val="444444"/>
                <w:spacing w:val="0"/>
                <w:sz w:val="30"/>
                <w:szCs w:val="30"/>
                <w:bdr w:val="none" w:color="auto" w:sz="0" w:space="0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1" w:hRule="atLeast"/>
        </w:trPr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444444"/>
                <w:spacing w:val="0"/>
                <w:sz w:val="30"/>
                <w:szCs w:val="30"/>
                <w:bdr w:val="none" w:color="auto" w:sz="0" w:space="0"/>
              </w:rPr>
              <w:t>病理科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444444"/>
                <w:spacing w:val="0"/>
                <w:sz w:val="30"/>
                <w:szCs w:val="30"/>
                <w:bdr w:val="none" w:color="auto" w:sz="0" w:space="0"/>
              </w:rPr>
              <w:t>病理学（诊断）或分子生物学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444444"/>
                <w:spacing w:val="0"/>
                <w:sz w:val="28"/>
                <w:szCs w:val="28"/>
                <w:bdr w:val="none" w:color="auto" w:sz="0" w:space="0"/>
              </w:rPr>
              <w:t>全日制博士，第一学历全日制本科，英语六级；或三甲医院副主任医师及以上职称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585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444444"/>
                <w:spacing w:val="0"/>
                <w:sz w:val="30"/>
                <w:szCs w:val="30"/>
                <w:bdr w:val="none" w:color="auto" w:sz="0" w:space="0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444444"/>
                <w:spacing w:val="0"/>
                <w:sz w:val="30"/>
                <w:szCs w:val="30"/>
                <w:bdr w:val="none" w:color="auto" w:sz="0" w:space="0"/>
              </w:rPr>
              <w:t>心外科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444444"/>
                <w:spacing w:val="0"/>
                <w:sz w:val="30"/>
                <w:szCs w:val="30"/>
                <w:bdr w:val="none" w:color="auto" w:sz="0" w:space="0"/>
              </w:rPr>
              <w:t>心外科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444444"/>
                <w:spacing w:val="0"/>
                <w:sz w:val="30"/>
                <w:szCs w:val="30"/>
                <w:bdr w:val="none" w:color="auto" w:sz="0" w:space="0"/>
              </w:rPr>
              <w:t>博士或三甲医院</w:t>
            </w:r>
            <w:r>
              <w:rPr>
                <w:rFonts w:hint="eastAsia" w:ascii="仿宋" w:hAnsi="仿宋" w:eastAsia="仿宋" w:cs="仿宋"/>
                <w:i w:val="0"/>
                <w:caps w:val="0"/>
                <w:color w:val="444444"/>
                <w:spacing w:val="0"/>
                <w:sz w:val="28"/>
                <w:szCs w:val="28"/>
                <w:bdr w:val="none" w:color="auto" w:sz="0" w:space="0"/>
              </w:rPr>
              <w:t>副主任医师以上职称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444444"/>
                <w:spacing w:val="0"/>
                <w:sz w:val="28"/>
                <w:szCs w:val="28"/>
                <w:bdr w:val="none" w:color="auto" w:sz="0" w:space="0"/>
              </w:rPr>
              <w:t>（小儿心脏外科专业优先）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585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444444"/>
                <w:spacing w:val="0"/>
                <w:sz w:val="30"/>
                <w:szCs w:val="30"/>
                <w:bdr w:val="none" w:color="auto" w:sz="0" w:space="0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444444"/>
                <w:spacing w:val="0"/>
                <w:sz w:val="30"/>
                <w:szCs w:val="30"/>
                <w:bdr w:val="none" w:color="auto" w:sz="0" w:space="0"/>
              </w:rPr>
              <w:t>影像中心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444444"/>
                <w:spacing w:val="0"/>
                <w:sz w:val="30"/>
                <w:szCs w:val="30"/>
                <w:bdr w:val="none" w:color="auto" w:sz="0" w:space="0"/>
              </w:rPr>
              <w:t>医学影像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444444"/>
                <w:spacing w:val="0"/>
                <w:sz w:val="30"/>
                <w:szCs w:val="30"/>
                <w:bdr w:val="none" w:color="auto" w:sz="0" w:space="0"/>
              </w:rPr>
              <w:t>博士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585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444444"/>
                <w:spacing w:val="0"/>
                <w:sz w:val="30"/>
                <w:szCs w:val="30"/>
                <w:bdr w:val="none" w:color="auto" w:sz="0" w:space="0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444444"/>
                <w:spacing w:val="0"/>
                <w:sz w:val="30"/>
                <w:szCs w:val="30"/>
                <w:bdr w:val="none" w:color="auto" w:sz="0" w:space="0"/>
              </w:rPr>
              <w:t>泌尿外科二病区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444444"/>
                <w:spacing w:val="0"/>
                <w:sz w:val="30"/>
                <w:szCs w:val="30"/>
                <w:bdr w:val="none" w:color="auto" w:sz="0" w:space="0"/>
              </w:rPr>
              <w:t>泌尿外科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444444"/>
                <w:spacing w:val="0"/>
                <w:sz w:val="30"/>
                <w:szCs w:val="30"/>
                <w:bdr w:val="none" w:color="auto" w:sz="0" w:space="0"/>
              </w:rPr>
              <w:t>博士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585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444444"/>
                <w:spacing w:val="0"/>
                <w:sz w:val="30"/>
                <w:szCs w:val="30"/>
                <w:bdr w:val="none" w:color="auto" w:sz="0" w:space="0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444444"/>
                <w:spacing w:val="0"/>
                <w:sz w:val="30"/>
                <w:szCs w:val="30"/>
                <w:bdr w:val="none" w:color="auto" w:sz="0" w:space="0"/>
              </w:rPr>
              <w:t>神经外科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444444"/>
                <w:spacing w:val="0"/>
                <w:sz w:val="30"/>
                <w:szCs w:val="30"/>
                <w:bdr w:val="none" w:color="auto" w:sz="0" w:space="0"/>
              </w:rPr>
              <w:t>神经外科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444444"/>
                <w:spacing w:val="0"/>
                <w:sz w:val="30"/>
                <w:szCs w:val="30"/>
                <w:bdr w:val="none" w:color="auto" w:sz="0" w:space="0"/>
              </w:rPr>
              <w:t>三甲医院</w:t>
            </w:r>
            <w:r>
              <w:rPr>
                <w:rFonts w:hint="eastAsia" w:ascii="仿宋" w:hAnsi="仿宋" w:eastAsia="仿宋" w:cs="仿宋"/>
                <w:i w:val="0"/>
                <w:caps w:val="0"/>
                <w:color w:val="444444"/>
                <w:spacing w:val="0"/>
                <w:sz w:val="28"/>
                <w:szCs w:val="28"/>
                <w:bdr w:val="none" w:color="auto" w:sz="0" w:space="0"/>
              </w:rPr>
              <w:t>副主任医师以上职称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585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444444"/>
                <w:spacing w:val="0"/>
                <w:sz w:val="30"/>
                <w:szCs w:val="30"/>
                <w:bdr w:val="none" w:color="auto" w:sz="0" w:space="0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444444"/>
                <w:spacing w:val="0"/>
                <w:sz w:val="30"/>
                <w:szCs w:val="30"/>
                <w:bdr w:val="none" w:color="auto" w:sz="0" w:space="0"/>
              </w:rPr>
              <w:t>内分泌风湿免疫科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444444"/>
                <w:spacing w:val="0"/>
                <w:sz w:val="30"/>
                <w:szCs w:val="30"/>
                <w:bdr w:val="none" w:color="auto" w:sz="0" w:space="0"/>
              </w:rPr>
              <w:t>内分泌或风湿免疫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444444"/>
                <w:spacing w:val="0"/>
                <w:sz w:val="30"/>
                <w:szCs w:val="30"/>
                <w:bdr w:val="none" w:color="auto" w:sz="0" w:space="0"/>
              </w:rPr>
              <w:t>三甲医院</w:t>
            </w:r>
            <w:r>
              <w:rPr>
                <w:rFonts w:hint="eastAsia" w:ascii="仿宋" w:hAnsi="仿宋" w:eastAsia="仿宋" w:cs="仿宋"/>
                <w:i w:val="0"/>
                <w:caps w:val="0"/>
                <w:color w:val="444444"/>
                <w:spacing w:val="0"/>
                <w:sz w:val="28"/>
                <w:szCs w:val="28"/>
                <w:bdr w:val="none" w:color="auto" w:sz="0" w:space="0"/>
              </w:rPr>
              <w:t>副主任医师以上职称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585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444444"/>
                <w:spacing w:val="0"/>
                <w:sz w:val="30"/>
                <w:szCs w:val="30"/>
                <w:bdr w:val="none" w:color="auto" w:sz="0" w:space="0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444444"/>
                <w:spacing w:val="0"/>
                <w:sz w:val="30"/>
                <w:szCs w:val="30"/>
                <w:bdr w:val="none" w:color="auto" w:sz="0" w:space="0"/>
              </w:rPr>
              <w:t>眼科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444444"/>
                <w:spacing w:val="0"/>
                <w:sz w:val="30"/>
                <w:szCs w:val="30"/>
                <w:bdr w:val="none" w:color="auto" w:sz="0" w:space="0"/>
              </w:rPr>
              <w:t>眼科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444444"/>
                <w:spacing w:val="0"/>
                <w:sz w:val="30"/>
                <w:szCs w:val="30"/>
                <w:bdr w:val="none" w:color="auto" w:sz="0" w:space="0"/>
              </w:rPr>
              <w:t>三甲医院</w:t>
            </w:r>
            <w:r>
              <w:rPr>
                <w:rFonts w:hint="eastAsia" w:ascii="仿宋" w:hAnsi="仿宋" w:eastAsia="仿宋" w:cs="仿宋"/>
                <w:i w:val="0"/>
                <w:caps w:val="0"/>
                <w:color w:val="444444"/>
                <w:spacing w:val="0"/>
                <w:sz w:val="28"/>
                <w:szCs w:val="28"/>
                <w:bdr w:val="none" w:color="auto" w:sz="0" w:space="0"/>
              </w:rPr>
              <w:t>副主任医师以上职称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585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444444"/>
                <w:spacing w:val="0"/>
                <w:sz w:val="30"/>
                <w:szCs w:val="30"/>
                <w:bdr w:val="none" w:color="auto" w:sz="0" w:space="0"/>
              </w:rPr>
              <w:t>1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B46A53"/>
    <w:rsid w:val="4AB46A5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2018-06-06T09:44:00Z</dcterms:created>
  <dc:creator>娜娜1413443272</dc:creator>
  <cp:lastModifiedBy>娜娜1413443272</cp:lastModifiedBy>
  <dcterms:modified xsi:type="dcterms:W3CDTF">2018-06-06T09:45:03Z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