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000000"/>
          <w:spacing w:val="0"/>
          <w:sz w:val="36"/>
          <w:szCs w:val="36"/>
          <w:shd w:val="clear" w:fill="FFFFFF"/>
        </w:rPr>
      </w:pPr>
      <w:r>
        <w:rPr>
          <w:rFonts w:ascii="微软雅黑" w:hAnsi="微软雅黑" w:eastAsia="微软雅黑" w:cs="微软雅黑"/>
          <w:b/>
          <w:i w:val="0"/>
          <w:caps w:val="0"/>
          <w:color w:val="000000"/>
          <w:spacing w:val="0"/>
          <w:sz w:val="36"/>
          <w:szCs w:val="36"/>
          <w:shd w:val="clear" w:fill="FFFFFF"/>
        </w:rPr>
        <w:t>湄潭县乐乐中学2018年高中教师招聘简章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ascii="仿宋" w:hAnsi="仿宋" w:eastAsia="仿宋" w:cs="仿宋"/>
          <w:b w:val="0"/>
          <w:i w:val="0"/>
          <w:caps w:val="0"/>
          <w:color w:val="000000"/>
          <w:spacing w:val="0"/>
          <w:sz w:val="32"/>
          <w:szCs w:val="32"/>
          <w:bdr w:val="none" w:color="auto" w:sz="0" w:space="0"/>
          <w:shd w:val="clear" w:fill="FFFFFF"/>
        </w:rPr>
        <w:t>乐乐教育集团是一个集高中、初中、小学、幼儿园为一体的教育机构，</w:t>
      </w:r>
      <w:r>
        <w:rPr>
          <w:rFonts w:hint="eastAsia" w:ascii="仿宋" w:hAnsi="仿宋" w:eastAsia="仿宋" w:cs="仿宋"/>
          <w:b w:val="0"/>
          <w:i w:val="0"/>
          <w:caps w:val="0"/>
          <w:color w:val="000000"/>
          <w:spacing w:val="0"/>
          <w:sz w:val="32"/>
          <w:szCs w:val="32"/>
          <w:bdr w:val="none" w:color="auto" w:sz="0" w:space="0"/>
          <w:shd w:val="clear" w:fill="FFFFFF"/>
        </w:rPr>
        <w:t>创建于2000年，现有凤冈县乐乐中学、湄潭县乐乐中学、凤冈县乐乐小学、凤冈县英华幼儿园等四所学校。学校现有教职工近300人、学生近5000人。乐乐教育集团始终坚持“快乐中学习，快乐中成长”的办学理念，以"优尽特出、低进高出"为特点，受到社会的普遍赞誉，是黔北教育界的一颗明珠。现因学校发展需要，特面向全国招聘高中教师若干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eastAsia" w:ascii="宋体" w:hAnsi="宋体" w:eastAsia="宋体" w:cs="宋体"/>
          <w:b w:val="0"/>
          <w:i w:val="0"/>
          <w:caps w:val="0"/>
          <w:color w:val="000000"/>
          <w:spacing w:val="0"/>
          <w:sz w:val="24"/>
          <w:szCs w:val="24"/>
        </w:rPr>
      </w:pPr>
      <w:r>
        <w:rPr>
          <w:rStyle w:val="4"/>
          <w:rFonts w:hint="eastAsia" w:ascii="仿宋" w:hAnsi="仿宋" w:eastAsia="仿宋" w:cs="仿宋"/>
          <w:b/>
          <w:i w:val="0"/>
          <w:caps w:val="0"/>
          <w:color w:val="000000"/>
          <w:spacing w:val="0"/>
          <w:sz w:val="32"/>
          <w:szCs w:val="32"/>
          <w:bdr w:val="none" w:color="auto" w:sz="0" w:space="0"/>
          <w:shd w:val="clear" w:fill="FFFFFF"/>
        </w:rPr>
        <w:t>一、招聘条件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（1）.身体健康，思想政治品德好，热爱教育，并立志服务于民办教育教学事业。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（2）.大学本科及以上学历，具有相应教师任职资格；能熟练应用现代信息技术。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（3）.有本专业扎实的教学功底，教学有特色，教学效果好，能胜任班主任工作。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（4）.有带领学生参加高考或高中教育教学经验者优先；重点师范大学毕业生或硕士研究生学历优先。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（5）.服从学校安排，本次招聘的教师将灵活安排在湄潭县乐乐中学、凤冈县乐乐中学任教。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eastAsia" w:ascii="宋体" w:hAnsi="宋体" w:eastAsia="宋体" w:cs="宋体"/>
          <w:b w:val="0"/>
          <w:i w:val="0"/>
          <w:caps w:val="0"/>
          <w:color w:val="000000"/>
          <w:spacing w:val="0"/>
          <w:sz w:val="24"/>
          <w:szCs w:val="24"/>
        </w:rPr>
      </w:pPr>
      <w:r>
        <w:rPr>
          <w:rStyle w:val="4"/>
          <w:rFonts w:hint="eastAsia" w:ascii="仿宋" w:hAnsi="仿宋" w:eastAsia="仿宋" w:cs="仿宋"/>
          <w:b/>
          <w:i w:val="0"/>
          <w:caps w:val="0"/>
          <w:color w:val="000000"/>
          <w:spacing w:val="0"/>
          <w:sz w:val="32"/>
          <w:szCs w:val="32"/>
          <w:bdr w:val="none" w:color="auto" w:sz="0" w:space="0"/>
          <w:shd w:val="clear" w:fill="FFFFFF"/>
        </w:rPr>
        <w:t>二、招聘岗位及人数</w:t>
      </w:r>
    </w:p>
    <w:tbl>
      <w:tblPr>
        <w:tblW w:w="6899" w:type="dxa"/>
        <w:jc w:val="center"/>
        <w:tblInd w:w="719"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035"/>
        <w:gridCol w:w="1949"/>
        <w:gridCol w:w="1635"/>
        <w:gridCol w:w="2280"/>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300" w:hRule="atLeast"/>
          <w:jc w:val="center"/>
        </w:trPr>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学科</w:t>
            </w:r>
          </w:p>
        </w:tc>
        <w:tc>
          <w:tcPr>
            <w:tcW w:w="194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招聘人数</w:t>
            </w:r>
          </w:p>
        </w:tc>
        <w:tc>
          <w:tcPr>
            <w:tcW w:w="16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学 科</w:t>
            </w:r>
          </w:p>
        </w:tc>
        <w:tc>
          <w:tcPr>
            <w:tcW w:w="228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招聘人数</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jc w:val="center"/>
        </w:trPr>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语文</w:t>
            </w:r>
          </w:p>
        </w:tc>
        <w:tc>
          <w:tcPr>
            <w:tcW w:w="194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8</w:t>
            </w:r>
          </w:p>
        </w:tc>
        <w:tc>
          <w:tcPr>
            <w:tcW w:w="16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信息技术</w:t>
            </w:r>
          </w:p>
        </w:tc>
        <w:tc>
          <w:tcPr>
            <w:tcW w:w="228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1</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jc w:val="center"/>
        </w:trPr>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数学</w:t>
            </w:r>
          </w:p>
        </w:tc>
        <w:tc>
          <w:tcPr>
            <w:tcW w:w="194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1</w:t>
            </w:r>
          </w:p>
        </w:tc>
        <w:tc>
          <w:tcPr>
            <w:tcW w:w="16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历史</w:t>
            </w:r>
          </w:p>
        </w:tc>
        <w:tc>
          <w:tcPr>
            <w:tcW w:w="228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3</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jc w:val="center"/>
        </w:trPr>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英语</w:t>
            </w:r>
          </w:p>
        </w:tc>
        <w:tc>
          <w:tcPr>
            <w:tcW w:w="194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4</w:t>
            </w:r>
          </w:p>
        </w:tc>
        <w:tc>
          <w:tcPr>
            <w:tcW w:w="16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地理</w:t>
            </w:r>
          </w:p>
        </w:tc>
        <w:tc>
          <w:tcPr>
            <w:tcW w:w="228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2</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00" w:hRule="atLeast"/>
          <w:jc w:val="center"/>
        </w:trPr>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物理</w:t>
            </w:r>
          </w:p>
        </w:tc>
        <w:tc>
          <w:tcPr>
            <w:tcW w:w="194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3</w:t>
            </w:r>
          </w:p>
        </w:tc>
        <w:tc>
          <w:tcPr>
            <w:tcW w:w="16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音乐</w:t>
            </w:r>
          </w:p>
        </w:tc>
        <w:tc>
          <w:tcPr>
            <w:tcW w:w="228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1</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jc w:val="center"/>
        </w:trPr>
        <w:tc>
          <w:tcPr>
            <w:tcW w:w="10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化学</w:t>
            </w:r>
          </w:p>
        </w:tc>
        <w:tc>
          <w:tcPr>
            <w:tcW w:w="1949"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3</w:t>
            </w:r>
          </w:p>
        </w:tc>
        <w:tc>
          <w:tcPr>
            <w:tcW w:w="1635"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美 术</w:t>
            </w:r>
          </w:p>
        </w:tc>
        <w:tc>
          <w:tcPr>
            <w:tcW w:w="2280"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center"/>
            </w:pPr>
            <w:r>
              <w:rPr>
                <w:rFonts w:hint="eastAsia" w:ascii="仿宋" w:hAnsi="仿宋" w:eastAsia="仿宋" w:cs="仿宋"/>
                <w:b w:val="0"/>
                <w:i w:val="0"/>
                <w:caps w:val="0"/>
                <w:color w:val="000000"/>
                <w:spacing w:val="0"/>
                <w:sz w:val="32"/>
                <w:szCs w:val="32"/>
                <w:bdr w:val="none" w:color="auto" w:sz="0" w:space="0"/>
              </w:rPr>
              <w:t>1</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0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3"/>
        <w:jc w:val="left"/>
        <w:rPr>
          <w:rFonts w:hint="eastAsia" w:ascii="宋体" w:hAnsi="宋体" w:eastAsia="宋体" w:cs="宋体"/>
          <w:b w:val="0"/>
          <w:i w:val="0"/>
          <w:caps w:val="0"/>
          <w:color w:val="000000"/>
          <w:spacing w:val="0"/>
          <w:sz w:val="24"/>
          <w:szCs w:val="24"/>
        </w:rPr>
      </w:pPr>
      <w:r>
        <w:rPr>
          <w:rStyle w:val="4"/>
          <w:rFonts w:hint="eastAsia" w:ascii="仿宋" w:hAnsi="仿宋" w:eastAsia="仿宋" w:cs="仿宋"/>
          <w:b/>
          <w:i w:val="0"/>
          <w:caps w:val="0"/>
          <w:color w:val="000000"/>
          <w:spacing w:val="0"/>
          <w:sz w:val="32"/>
          <w:szCs w:val="32"/>
          <w:bdr w:val="none" w:color="auto" w:sz="0" w:space="0"/>
          <w:shd w:val="clear" w:fill="FFFFFF"/>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本次招聘按发布公告、报名和资格审查、考试、公示、聘用的程序进行。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(一)发布招聘公告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2018年6月21日在湄潭县人民政府网、凤冈县人民政府网、湄潭县乐乐中学官方微信上同时发布。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(二)报名和资格审查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1.投递简历：本次公开招聘报名采取网上投递简历进行，报名人员在2018年7月4日前将个人简历投递到我校教师招聘专用邮箱：</w:t>
      </w:r>
      <w:r>
        <w:rPr>
          <w:rFonts w:hint="eastAsia" w:ascii="宋体" w:hAnsi="宋体" w:eastAsia="宋体" w:cs="宋体"/>
          <w:b w:val="0"/>
          <w:i w:val="0"/>
          <w:caps w:val="0"/>
          <w:color w:val="494949"/>
          <w:spacing w:val="0"/>
          <w:sz w:val="24"/>
          <w:szCs w:val="24"/>
          <w:u w:val="none"/>
          <w:bdr w:val="none" w:color="auto" w:sz="0" w:space="0"/>
          <w:shd w:val="clear" w:fill="FFFFFF"/>
        </w:rPr>
        <w:fldChar w:fldCharType="begin"/>
      </w:r>
      <w:r>
        <w:rPr>
          <w:rFonts w:hint="eastAsia" w:ascii="宋体" w:hAnsi="宋体" w:eastAsia="宋体" w:cs="宋体"/>
          <w:b w:val="0"/>
          <w:i w:val="0"/>
          <w:caps w:val="0"/>
          <w:color w:val="494949"/>
          <w:spacing w:val="0"/>
          <w:sz w:val="24"/>
          <w:szCs w:val="24"/>
          <w:u w:val="none"/>
          <w:bdr w:val="none" w:color="auto" w:sz="0" w:space="0"/>
          <w:shd w:val="clear" w:fill="FFFFFF"/>
        </w:rPr>
        <w:instrText xml:space="preserve"> HYPERLINK "mailto:mtxllzxjszp@163.com" </w:instrText>
      </w:r>
      <w:r>
        <w:rPr>
          <w:rFonts w:hint="eastAsia" w:ascii="宋体" w:hAnsi="宋体" w:eastAsia="宋体" w:cs="宋体"/>
          <w:b w:val="0"/>
          <w:i w:val="0"/>
          <w:caps w:val="0"/>
          <w:color w:val="494949"/>
          <w:spacing w:val="0"/>
          <w:sz w:val="24"/>
          <w:szCs w:val="24"/>
          <w:u w:val="none"/>
          <w:bdr w:val="none" w:color="auto" w:sz="0" w:space="0"/>
          <w:shd w:val="clear" w:fill="FFFFFF"/>
        </w:rPr>
        <w:fldChar w:fldCharType="separate"/>
      </w:r>
      <w:r>
        <w:rPr>
          <w:rStyle w:val="5"/>
          <w:rFonts w:hint="eastAsia" w:ascii="仿宋" w:hAnsi="仿宋" w:eastAsia="仿宋" w:cs="仿宋"/>
          <w:b w:val="0"/>
          <w:i w:val="0"/>
          <w:caps w:val="0"/>
          <w:color w:val="494949"/>
          <w:spacing w:val="0"/>
          <w:sz w:val="32"/>
          <w:szCs w:val="32"/>
          <w:u w:val="none"/>
          <w:bdr w:val="none" w:color="auto" w:sz="0" w:space="0"/>
          <w:shd w:val="clear" w:fill="FFFFFF"/>
        </w:rPr>
        <w:t>mtxllzxjszp@163.com</w:t>
      </w:r>
      <w:r>
        <w:rPr>
          <w:rFonts w:hint="eastAsia" w:ascii="宋体" w:hAnsi="宋体" w:eastAsia="宋体" w:cs="宋体"/>
          <w:b w:val="0"/>
          <w:i w:val="0"/>
          <w:caps w:val="0"/>
          <w:color w:val="494949"/>
          <w:spacing w:val="0"/>
          <w:sz w:val="24"/>
          <w:szCs w:val="24"/>
          <w:u w:val="none"/>
          <w:bdr w:val="none" w:color="auto" w:sz="0" w:space="0"/>
          <w:shd w:val="clear" w:fill="FFFFFF"/>
        </w:rPr>
        <w:fldChar w:fldCharType="end"/>
      </w:r>
      <w:r>
        <w:rPr>
          <w:rFonts w:hint="eastAsia" w:ascii="仿宋" w:hAnsi="仿宋" w:eastAsia="仿宋" w:cs="仿宋"/>
          <w:b w:val="0"/>
          <w:i w:val="0"/>
          <w:caps w:val="0"/>
          <w:color w:val="000000"/>
          <w:spacing w:val="0"/>
          <w:sz w:val="32"/>
          <w:szCs w:val="32"/>
          <w:bdr w:val="none" w:color="auto" w:sz="0" w:space="0"/>
          <w:shd w:val="clear" w:fill="FFFFFF"/>
        </w:rPr>
        <w:t>。请将邮件名称标注为“姓名+学科”。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2.资格审查：学校教师招聘工作领导小组在收到教师简历后进行资格初审，初审结果7月5日在在湄潭县人民政府网、湄潭县乐乐中学官方微信上同时发布。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3.现场确认：通过初审的考生于7月4日上午8:00到9:30到校现场确认报名，届时请携带以下资料： (1)有效身份证件复印件一份;(2)有效毕业证复印件一份;(3)所报岗位要求的教师</w:t>
      </w:r>
      <w:r>
        <w:rPr>
          <w:rFonts w:hint="eastAsia" w:ascii="宋体" w:hAnsi="宋体" w:eastAsia="宋体" w:cs="宋体"/>
          <w:b w:val="0"/>
          <w:i w:val="0"/>
          <w:caps w:val="0"/>
          <w:color w:val="494949"/>
          <w:spacing w:val="0"/>
          <w:sz w:val="24"/>
          <w:szCs w:val="24"/>
          <w:u w:val="none"/>
          <w:bdr w:val="none" w:color="auto" w:sz="0" w:space="0"/>
          <w:shd w:val="clear" w:fill="FFFFFF"/>
        </w:rPr>
        <w:fldChar w:fldCharType="begin"/>
      </w:r>
      <w:r>
        <w:rPr>
          <w:rFonts w:hint="eastAsia" w:ascii="宋体" w:hAnsi="宋体" w:eastAsia="宋体" w:cs="宋体"/>
          <w:b w:val="0"/>
          <w:i w:val="0"/>
          <w:caps w:val="0"/>
          <w:color w:val="494949"/>
          <w:spacing w:val="0"/>
          <w:sz w:val="24"/>
          <w:szCs w:val="24"/>
          <w:u w:val="none"/>
          <w:bdr w:val="none" w:color="auto" w:sz="0" w:space="0"/>
          <w:shd w:val="clear" w:fill="FFFFFF"/>
        </w:rPr>
        <w:instrText xml:space="preserve"> HYPERLINK "http://www.hteacher.net/zige/" </w:instrText>
      </w:r>
      <w:r>
        <w:rPr>
          <w:rFonts w:hint="eastAsia" w:ascii="宋体" w:hAnsi="宋体" w:eastAsia="宋体" w:cs="宋体"/>
          <w:b w:val="0"/>
          <w:i w:val="0"/>
          <w:caps w:val="0"/>
          <w:color w:val="494949"/>
          <w:spacing w:val="0"/>
          <w:sz w:val="24"/>
          <w:szCs w:val="24"/>
          <w:u w:val="none"/>
          <w:bdr w:val="none" w:color="auto" w:sz="0" w:space="0"/>
          <w:shd w:val="clear" w:fill="FFFFFF"/>
        </w:rPr>
        <w:fldChar w:fldCharType="separate"/>
      </w:r>
      <w:r>
        <w:rPr>
          <w:rStyle w:val="5"/>
          <w:rFonts w:hint="eastAsia" w:ascii="仿宋" w:hAnsi="仿宋" w:eastAsia="仿宋" w:cs="仿宋"/>
          <w:b w:val="0"/>
          <w:i w:val="0"/>
          <w:caps w:val="0"/>
          <w:color w:val="494949"/>
          <w:spacing w:val="0"/>
          <w:sz w:val="32"/>
          <w:szCs w:val="32"/>
          <w:u w:val="none"/>
          <w:bdr w:val="none" w:color="auto" w:sz="0" w:space="0"/>
          <w:shd w:val="clear" w:fill="FFFFFF"/>
        </w:rPr>
        <w:t>资格证</w:t>
      </w:r>
      <w:r>
        <w:rPr>
          <w:rFonts w:hint="eastAsia" w:ascii="宋体" w:hAnsi="宋体" w:eastAsia="宋体" w:cs="宋体"/>
          <w:b w:val="0"/>
          <w:i w:val="0"/>
          <w:caps w:val="0"/>
          <w:color w:val="494949"/>
          <w:spacing w:val="0"/>
          <w:sz w:val="24"/>
          <w:szCs w:val="24"/>
          <w:u w:val="none"/>
          <w:bdr w:val="none" w:color="auto" w:sz="0" w:space="0"/>
          <w:shd w:val="clear" w:fill="FFFFFF"/>
        </w:rPr>
        <w:fldChar w:fldCharType="end"/>
      </w:r>
      <w:r>
        <w:rPr>
          <w:rFonts w:hint="eastAsia" w:ascii="仿宋" w:hAnsi="仿宋" w:eastAsia="仿宋" w:cs="仿宋"/>
          <w:b w:val="0"/>
          <w:i w:val="0"/>
          <w:caps w:val="0"/>
          <w:color w:val="000000"/>
          <w:spacing w:val="0"/>
          <w:sz w:val="32"/>
          <w:szCs w:val="32"/>
          <w:bdr w:val="none" w:color="auto" w:sz="0" w:space="0"/>
          <w:shd w:val="clear" w:fill="FFFFFF"/>
        </w:rPr>
        <w:t>书复印件一份; (4)</w:t>
      </w:r>
      <w:r>
        <w:rPr>
          <w:rFonts w:hint="eastAsia" w:ascii="宋体" w:hAnsi="宋体" w:eastAsia="宋体" w:cs="宋体"/>
          <w:b w:val="0"/>
          <w:i w:val="0"/>
          <w:caps w:val="0"/>
          <w:color w:val="000000"/>
          <w:spacing w:val="0"/>
          <w:sz w:val="24"/>
          <w:szCs w:val="24"/>
          <w:bdr w:val="none" w:color="auto" w:sz="0" w:space="0"/>
          <w:shd w:val="clear" w:fill="FFFFFF"/>
        </w:rPr>
        <w:t> </w:t>
      </w:r>
      <w:r>
        <w:rPr>
          <w:rFonts w:hint="eastAsia" w:ascii="仿宋" w:hAnsi="仿宋" w:eastAsia="仿宋" w:cs="仿宋"/>
          <w:b w:val="0"/>
          <w:i w:val="0"/>
          <w:caps w:val="0"/>
          <w:color w:val="000000"/>
          <w:spacing w:val="0"/>
          <w:sz w:val="32"/>
          <w:szCs w:val="32"/>
          <w:bdr w:val="none" w:color="auto" w:sz="0" w:space="0"/>
          <w:shd w:val="clear" w:fill="FFFFFF"/>
        </w:rPr>
        <w:t>招聘报名表一份(附件);（5）现场确认时缴纳报名考试费100元。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考试分为笔试和面试。参加笔试的考生按3:1的比例参加面试。各招聘岗位报考人数与计划数达不到规定比例的，经学校教师招聘领导小组研究同意，可适当调整面试人数。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笔试采用统一命题、统一组织、统一评分的方式进行。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（1）.笔试内容：满分100分，内容为学科专业知识。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（2）.笔试时间：2018年7月7日上午10:00—12:00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（3）.笔试地点：湄潭县乐乐中学初中部教学楼一楼，考生凭有效身份证入场考试。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（4）.成绩公布：7月7日下午18:00在湄潭县乐乐中学微信公众号及学校公告栏公布，同时学校教师招聘领导小组电话通知进入试讲的考生。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（5）.免于笔试：本次教师教师招聘中的信息技术、音乐、美术学科免于笔试；有五年及以上高中教学经验或重点师范大学毕业生及获得全日制硕士研究生及以上学历者免于笔试。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1.面试形式：面试满分100分，采取试讲的形式进行，试讲内容为所报学科的高中现行</w:t>
      </w:r>
      <w:r>
        <w:rPr>
          <w:rFonts w:hint="eastAsia" w:ascii="宋体" w:hAnsi="宋体" w:eastAsia="宋体" w:cs="宋体"/>
          <w:b w:val="0"/>
          <w:i w:val="0"/>
          <w:caps w:val="0"/>
          <w:color w:val="494949"/>
          <w:spacing w:val="0"/>
          <w:sz w:val="24"/>
          <w:szCs w:val="24"/>
          <w:u w:val="none"/>
          <w:bdr w:val="none" w:color="auto" w:sz="0" w:space="0"/>
          <w:shd w:val="clear" w:fill="FFFFFF"/>
        </w:rPr>
        <w:fldChar w:fldCharType="begin"/>
      </w:r>
      <w:r>
        <w:rPr>
          <w:rFonts w:hint="eastAsia" w:ascii="宋体" w:hAnsi="宋体" w:eastAsia="宋体" w:cs="宋体"/>
          <w:b w:val="0"/>
          <w:i w:val="0"/>
          <w:caps w:val="0"/>
          <w:color w:val="494949"/>
          <w:spacing w:val="0"/>
          <w:sz w:val="24"/>
          <w:szCs w:val="24"/>
          <w:u w:val="none"/>
          <w:bdr w:val="none" w:color="auto" w:sz="0" w:space="0"/>
          <w:shd w:val="clear" w:fill="FFFFFF"/>
        </w:rPr>
        <w:instrText xml:space="preserve"> HYPERLINK "http://book.hteacher.net/" </w:instrText>
      </w:r>
      <w:r>
        <w:rPr>
          <w:rFonts w:hint="eastAsia" w:ascii="宋体" w:hAnsi="宋体" w:eastAsia="宋体" w:cs="宋体"/>
          <w:b w:val="0"/>
          <w:i w:val="0"/>
          <w:caps w:val="0"/>
          <w:color w:val="494949"/>
          <w:spacing w:val="0"/>
          <w:sz w:val="24"/>
          <w:szCs w:val="24"/>
          <w:u w:val="none"/>
          <w:bdr w:val="none" w:color="auto" w:sz="0" w:space="0"/>
          <w:shd w:val="clear" w:fill="FFFFFF"/>
        </w:rPr>
        <w:fldChar w:fldCharType="separate"/>
      </w:r>
      <w:r>
        <w:rPr>
          <w:rStyle w:val="5"/>
          <w:rFonts w:hint="eastAsia" w:ascii="仿宋" w:hAnsi="仿宋" w:eastAsia="仿宋" w:cs="仿宋"/>
          <w:b w:val="0"/>
          <w:i w:val="0"/>
          <w:caps w:val="0"/>
          <w:color w:val="494949"/>
          <w:spacing w:val="0"/>
          <w:sz w:val="32"/>
          <w:szCs w:val="32"/>
          <w:u w:val="none"/>
          <w:bdr w:val="none" w:color="auto" w:sz="0" w:space="0"/>
          <w:shd w:val="clear" w:fill="FFFFFF"/>
        </w:rPr>
        <w:t>教材</w:t>
      </w:r>
      <w:r>
        <w:rPr>
          <w:rFonts w:hint="eastAsia" w:ascii="宋体" w:hAnsi="宋体" w:eastAsia="宋体" w:cs="宋体"/>
          <w:b w:val="0"/>
          <w:i w:val="0"/>
          <w:caps w:val="0"/>
          <w:color w:val="494949"/>
          <w:spacing w:val="0"/>
          <w:sz w:val="24"/>
          <w:szCs w:val="24"/>
          <w:u w:val="none"/>
          <w:bdr w:val="none" w:color="auto" w:sz="0" w:space="0"/>
          <w:shd w:val="clear" w:fill="FFFFFF"/>
        </w:rPr>
        <w:fldChar w:fldCharType="end"/>
      </w:r>
      <w:r>
        <w:rPr>
          <w:rFonts w:hint="eastAsia" w:ascii="仿宋" w:hAnsi="仿宋" w:eastAsia="仿宋" w:cs="仿宋"/>
          <w:b w:val="0"/>
          <w:i w:val="0"/>
          <w:caps w:val="0"/>
          <w:color w:val="000000"/>
          <w:spacing w:val="0"/>
          <w:sz w:val="32"/>
          <w:szCs w:val="32"/>
          <w:bdr w:val="none" w:color="auto" w:sz="0" w:space="0"/>
          <w:shd w:val="clear" w:fill="FFFFFF"/>
        </w:rPr>
        <w:t>。其中报考信息技术和音乐、美术的教师进行专业技能测试。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2.面试时间：2018年7月8日上午8:00开始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3.成绩计算：考试总成绩=笔试成绩×50%+面试成绩×50%；免于笔试考生的面试成绩即为考试总成绩。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(四)公示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依照考生参加笔试、面试的总成绩按四舍五入的办法保留到小数点后两位数确定招聘结果，并于7月9日在湄潭县人民政府网、凤冈县人民政府网、湄潭县乐乐中学官方微信上同时公示。公示时间三天。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(五)聘用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1.公示结束后，经公示无异议的拟聘用人员，于2018年7月13日到湄潭县乐乐中学签订聘用合同。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2.拟聘用人员在规定的时间内不办理或因个人原因无法办理聘用手续的，取消其聘用资格。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五、待遇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（1）</w:t>
      </w:r>
      <w:r>
        <w:rPr>
          <w:rFonts w:ascii="Calibri" w:hAnsi="Calibri" w:eastAsia="Calibri" w:cs="Calibri"/>
          <w:b w:val="0"/>
          <w:i w:val="0"/>
          <w:caps w:val="0"/>
          <w:color w:val="000000"/>
          <w:spacing w:val="0"/>
          <w:sz w:val="32"/>
          <w:szCs w:val="32"/>
          <w:bdr w:val="none" w:color="auto" w:sz="0" w:space="0"/>
          <w:shd w:val="clear" w:fill="FFFFFF"/>
        </w:rPr>
        <w:t>.</w:t>
      </w:r>
      <w:r>
        <w:rPr>
          <w:rFonts w:hint="eastAsia" w:ascii="仿宋" w:hAnsi="仿宋" w:eastAsia="仿宋" w:cs="仿宋"/>
          <w:b w:val="0"/>
          <w:i w:val="0"/>
          <w:caps w:val="0"/>
          <w:color w:val="000000"/>
          <w:spacing w:val="0"/>
          <w:sz w:val="32"/>
          <w:szCs w:val="32"/>
          <w:bdr w:val="none" w:color="auto" w:sz="0" w:space="0"/>
          <w:shd w:val="clear" w:fill="FFFFFF"/>
        </w:rPr>
        <w:t>享受民办学校灵活机制带来的福利，每年薪资待遇约为5万到10万元。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（2）.学校提供住宿。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六、联系方式：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学校地址：湄潭县乐乐中学（湄潭县茶城大道中段）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联系电话：田老师（18184495799）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王老师（18311801977）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电子邮箱：</w:t>
      </w:r>
      <w:r>
        <w:rPr>
          <w:rFonts w:hint="eastAsia" w:ascii="宋体" w:hAnsi="宋体" w:eastAsia="宋体" w:cs="宋体"/>
          <w:b w:val="0"/>
          <w:i w:val="0"/>
          <w:caps w:val="0"/>
          <w:color w:val="494949"/>
          <w:spacing w:val="0"/>
          <w:sz w:val="24"/>
          <w:szCs w:val="24"/>
          <w:u w:val="none"/>
          <w:bdr w:val="none" w:color="auto" w:sz="0" w:space="0"/>
          <w:shd w:val="clear" w:fill="FFFFFF"/>
        </w:rPr>
        <w:fldChar w:fldCharType="begin"/>
      </w:r>
      <w:r>
        <w:rPr>
          <w:rFonts w:hint="eastAsia" w:ascii="宋体" w:hAnsi="宋体" w:eastAsia="宋体" w:cs="宋体"/>
          <w:b w:val="0"/>
          <w:i w:val="0"/>
          <w:caps w:val="0"/>
          <w:color w:val="494949"/>
          <w:spacing w:val="0"/>
          <w:sz w:val="24"/>
          <w:szCs w:val="24"/>
          <w:u w:val="none"/>
          <w:bdr w:val="none" w:color="auto" w:sz="0" w:space="0"/>
          <w:shd w:val="clear" w:fill="FFFFFF"/>
        </w:rPr>
        <w:instrText xml:space="preserve"> HYPERLINK "mailto:mtxllzxjszp@163.com" </w:instrText>
      </w:r>
      <w:r>
        <w:rPr>
          <w:rFonts w:hint="eastAsia" w:ascii="宋体" w:hAnsi="宋体" w:eastAsia="宋体" w:cs="宋体"/>
          <w:b w:val="0"/>
          <w:i w:val="0"/>
          <w:caps w:val="0"/>
          <w:color w:val="494949"/>
          <w:spacing w:val="0"/>
          <w:sz w:val="24"/>
          <w:szCs w:val="24"/>
          <w:u w:val="none"/>
          <w:bdr w:val="none" w:color="auto" w:sz="0" w:space="0"/>
          <w:shd w:val="clear" w:fill="FFFFFF"/>
        </w:rPr>
        <w:fldChar w:fldCharType="separate"/>
      </w:r>
      <w:r>
        <w:rPr>
          <w:rStyle w:val="5"/>
          <w:rFonts w:hint="eastAsia" w:ascii="仿宋" w:hAnsi="仿宋" w:eastAsia="仿宋" w:cs="仿宋"/>
          <w:b w:val="0"/>
          <w:i w:val="0"/>
          <w:caps w:val="0"/>
          <w:color w:val="494949"/>
          <w:spacing w:val="0"/>
          <w:sz w:val="32"/>
          <w:szCs w:val="32"/>
          <w:u w:val="none"/>
          <w:bdr w:val="none" w:color="auto" w:sz="0" w:space="0"/>
          <w:shd w:val="clear" w:fill="FFFFFF"/>
        </w:rPr>
        <w:t>mtxllzxjszp@163.com</w:t>
      </w:r>
      <w:r>
        <w:rPr>
          <w:rFonts w:hint="eastAsia" w:ascii="宋体" w:hAnsi="宋体" w:eastAsia="宋体" w:cs="宋体"/>
          <w:b w:val="0"/>
          <w:i w:val="0"/>
          <w:caps w:val="0"/>
          <w:color w:val="494949"/>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七、本次招聘未尽事宜经学校教师招聘协商后由湄潭县乐乐中学党支部负责解释。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湄潭县乐乐中学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2018年6月20日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72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720"/>
        <w:jc w:val="center"/>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36"/>
          <w:szCs w:val="36"/>
          <w:bdr w:val="none" w:color="auto" w:sz="0" w:space="0"/>
          <w:shd w:val="clear" w:fill="FFFFFF"/>
        </w:rPr>
        <w:t>乐乐中学2018年高中教师招聘报名表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720"/>
        <w:jc w:val="center"/>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tbl>
      <w:tblPr>
        <w:tblW w:w="946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361"/>
        <w:gridCol w:w="1403"/>
        <w:gridCol w:w="1058"/>
        <w:gridCol w:w="1018"/>
        <w:gridCol w:w="605"/>
        <w:gridCol w:w="812"/>
        <w:gridCol w:w="1682"/>
        <w:gridCol w:w="113"/>
        <w:gridCol w:w="141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645" w:hRule="atLeast"/>
        </w:trPr>
        <w:tc>
          <w:tcPr>
            <w:tcW w:w="13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姓名</w:t>
            </w:r>
          </w:p>
        </w:tc>
        <w:tc>
          <w:tcPr>
            <w:tcW w:w="14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0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性别</w:t>
            </w:r>
          </w:p>
        </w:tc>
        <w:tc>
          <w:tcPr>
            <w:tcW w:w="10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417"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出生年月</w:t>
            </w:r>
          </w:p>
        </w:tc>
        <w:tc>
          <w:tcPr>
            <w:tcW w:w="168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526" w:type="dxa"/>
            <w:gridSpan w:val="2"/>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近期一寸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免冠照片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学历</w:t>
            </w: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0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专业</w:t>
            </w:r>
          </w:p>
        </w:tc>
        <w:tc>
          <w:tcPr>
            <w:tcW w:w="1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41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毕业院校</w:t>
            </w:r>
          </w:p>
        </w:tc>
        <w:tc>
          <w:tcPr>
            <w:tcW w:w="16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526" w:type="dxa"/>
            <w:gridSpan w:val="2"/>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b w:val="0"/>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毕业时间</w:t>
            </w: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2681"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教师资格证种类</w:t>
            </w:r>
          </w:p>
        </w:tc>
        <w:tc>
          <w:tcPr>
            <w:tcW w:w="249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52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政治面貌</w:t>
            </w: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2681"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联系方式</w:t>
            </w:r>
          </w:p>
        </w:tc>
        <w:tc>
          <w:tcPr>
            <w:tcW w:w="4020"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籍贯</w:t>
            </w: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2681"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家庭住址</w:t>
            </w:r>
          </w:p>
        </w:tc>
        <w:tc>
          <w:tcPr>
            <w:tcW w:w="4020"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主要学习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工作经历</w:t>
            </w: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起止年月</w:t>
            </w:r>
          </w:p>
        </w:tc>
        <w:tc>
          <w:tcPr>
            <w:tcW w:w="528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在何校（何单位）学习（工作）</w:t>
            </w:r>
          </w:p>
        </w:tc>
        <w:tc>
          <w:tcPr>
            <w:tcW w:w="141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证明人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b w:val="0"/>
                <w:i w:val="0"/>
                <w:caps w:val="0"/>
                <w:color w:val="000000"/>
                <w:spacing w:val="0"/>
                <w:sz w:val="24"/>
                <w:szCs w:val="24"/>
              </w:rPr>
            </w:pP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528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pPr>
            <w:r>
              <w:rPr>
                <w:rFonts w:hint="eastAsia" w:ascii="宋体" w:hAnsi="宋体" w:eastAsia="宋体" w:cs="宋体"/>
                <w:b w:val="0"/>
                <w:i w:val="0"/>
                <w:caps w:val="0"/>
                <w:color w:val="000000"/>
                <w:spacing w:val="0"/>
                <w:sz w:val="24"/>
                <w:szCs w:val="24"/>
                <w:bdr w:val="none" w:color="auto" w:sz="0" w:space="0"/>
              </w:rPr>
              <w:t> </w:t>
            </w:r>
          </w:p>
        </w:tc>
        <w:tc>
          <w:tcPr>
            <w:tcW w:w="141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b w:val="0"/>
                <w:i w:val="0"/>
                <w:caps w:val="0"/>
                <w:color w:val="000000"/>
                <w:spacing w:val="0"/>
                <w:sz w:val="24"/>
                <w:szCs w:val="24"/>
              </w:rPr>
            </w:pP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528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pPr>
            <w:r>
              <w:rPr>
                <w:rFonts w:hint="eastAsia" w:ascii="宋体" w:hAnsi="宋体" w:eastAsia="宋体" w:cs="宋体"/>
                <w:b w:val="0"/>
                <w:i w:val="0"/>
                <w:caps w:val="0"/>
                <w:color w:val="000000"/>
                <w:spacing w:val="0"/>
                <w:sz w:val="24"/>
                <w:szCs w:val="24"/>
                <w:bdr w:val="none" w:color="auto" w:sz="0" w:space="0"/>
              </w:rPr>
              <w:t> </w:t>
            </w:r>
          </w:p>
        </w:tc>
        <w:tc>
          <w:tcPr>
            <w:tcW w:w="141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b w:val="0"/>
                <w:i w:val="0"/>
                <w:caps w:val="0"/>
                <w:color w:val="000000"/>
                <w:spacing w:val="0"/>
                <w:sz w:val="24"/>
                <w:szCs w:val="24"/>
              </w:rPr>
            </w:pP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528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pPr>
            <w:r>
              <w:rPr>
                <w:rFonts w:hint="eastAsia" w:ascii="宋体" w:hAnsi="宋体" w:eastAsia="宋体" w:cs="宋体"/>
                <w:b w:val="0"/>
                <w:i w:val="0"/>
                <w:caps w:val="0"/>
                <w:color w:val="000000"/>
                <w:spacing w:val="0"/>
                <w:sz w:val="24"/>
                <w:szCs w:val="24"/>
                <w:bdr w:val="none" w:color="auto" w:sz="0" w:space="0"/>
              </w:rPr>
              <w:t> </w:t>
            </w:r>
          </w:p>
        </w:tc>
        <w:tc>
          <w:tcPr>
            <w:tcW w:w="141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b w:val="0"/>
                <w:i w:val="0"/>
                <w:caps w:val="0"/>
                <w:color w:val="000000"/>
                <w:spacing w:val="0"/>
                <w:sz w:val="24"/>
                <w:szCs w:val="24"/>
              </w:rPr>
            </w:pP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528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41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rPr>
        <w:tc>
          <w:tcPr>
            <w:tcW w:w="136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b w:val="0"/>
                <w:i w:val="0"/>
                <w:caps w:val="0"/>
                <w:color w:val="000000"/>
                <w:spacing w:val="0"/>
                <w:sz w:val="24"/>
                <w:szCs w:val="24"/>
              </w:rPr>
            </w:pPr>
          </w:p>
        </w:tc>
        <w:tc>
          <w:tcPr>
            <w:tcW w:w="14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528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c>
          <w:tcPr>
            <w:tcW w:w="141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50" w:hRule="atLeast"/>
        </w:trPr>
        <w:tc>
          <w:tcPr>
            <w:tcW w:w="13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所报学科</w:t>
            </w:r>
          </w:p>
        </w:tc>
        <w:tc>
          <w:tcPr>
            <w:tcW w:w="8104"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00" w:hRule="atLeast"/>
        </w:trPr>
        <w:tc>
          <w:tcPr>
            <w:tcW w:w="13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center"/>
            </w:pPr>
            <w:r>
              <w:rPr>
                <w:rStyle w:val="4"/>
                <w:rFonts w:hint="eastAsia" w:ascii="宋体" w:hAnsi="宋体" w:eastAsia="宋体" w:cs="宋体"/>
                <w:b/>
                <w:i w:val="0"/>
                <w:caps w:val="0"/>
                <w:color w:val="000000"/>
                <w:spacing w:val="0"/>
                <w:sz w:val="28"/>
                <w:szCs w:val="28"/>
                <w:bdr w:val="none" w:color="auto" w:sz="0" w:space="0"/>
              </w:rPr>
              <w:t>有何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center"/>
            </w:pPr>
            <w:r>
              <w:rPr>
                <w:rStyle w:val="4"/>
                <w:rFonts w:hint="eastAsia" w:ascii="宋体" w:hAnsi="宋体" w:eastAsia="宋体" w:cs="宋体"/>
                <w:b/>
                <w:i w:val="0"/>
                <w:caps w:val="0"/>
                <w:color w:val="000000"/>
                <w:spacing w:val="0"/>
                <w:sz w:val="28"/>
                <w:szCs w:val="28"/>
                <w:bdr w:val="none" w:color="auto" w:sz="0" w:space="0"/>
              </w:rPr>
              <w:t>特长</w:t>
            </w:r>
          </w:p>
        </w:tc>
        <w:tc>
          <w:tcPr>
            <w:tcW w:w="8104"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2895" w:hRule="atLeast"/>
        </w:trPr>
        <w:tc>
          <w:tcPr>
            <w:tcW w:w="13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center"/>
            </w:pPr>
            <w:r>
              <w:rPr>
                <w:rStyle w:val="4"/>
                <w:rFonts w:hint="eastAsia" w:ascii="宋体" w:hAnsi="宋体" w:eastAsia="宋体" w:cs="宋体"/>
                <w:b/>
                <w:i w:val="0"/>
                <w:caps w:val="0"/>
                <w:color w:val="000000"/>
                <w:spacing w:val="0"/>
                <w:sz w:val="28"/>
                <w:szCs w:val="28"/>
                <w:bdr w:val="none" w:color="auto" w:sz="0" w:space="0"/>
              </w:rPr>
              <w:t>需要特别说明的情况</w:t>
            </w:r>
          </w:p>
        </w:tc>
        <w:tc>
          <w:tcPr>
            <w:tcW w:w="8104"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2"/>
              <w:jc w:val="left"/>
            </w:pPr>
            <w:r>
              <w:rPr>
                <w:rStyle w:val="4"/>
                <w:rFonts w:hint="eastAsia" w:ascii="宋体" w:hAnsi="宋体" w:eastAsia="宋体" w:cs="宋体"/>
                <w:b/>
                <w:i w:val="0"/>
                <w:caps w:val="0"/>
                <w:color w:val="000000"/>
                <w:spacing w:val="0"/>
                <w:sz w:val="28"/>
                <w:szCs w:val="28"/>
                <w:bdr w:val="none" w:color="auto" w:sz="0" w:space="0"/>
              </w:rPr>
              <w:t>（可填写对工资待遇的期望、是否愿意长期投身我校教育事业等）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80" w:hRule="atLeast"/>
        </w:trPr>
        <w:tc>
          <w:tcPr>
            <w:tcW w:w="13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8"/>
                <w:szCs w:val="28"/>
                <w:bdr w:val="none" w:color="auto" w:sz="0" w:space="0"/>
              </w:rPr>
              <w:t>备注</w:t>
            </w:r>
          </w:p>
        </w:tc>
        <w:tc>
          <w:tcPr>
            <w:tcW w:w="8104"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pPr>
            <w:r>
              <w:rPr>
                <w:rFonts w:hint="eastAsia" w:ascii="宋体" w:hAnsi="宋体" w:eastAsia="宋体" w:cs="宋体"/>
                <w:b w:val="0"/>
                <w:i w:val="0"/>
                <w:caps w:val="0"/>
                <w:color w:val="000000"/>
                <w:spacing w:val="0"/>
                <w:sz w:val="24"/>
                <w:szCs w:val="24"/>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8"/>
          <w:szCs w:val="28"/>
          <w:bdr w:val="none" w:color="auto" w:sz="0" w:space="0"/>
          <w:shd w:val="clear" w:fill="FFFFFF"/>
        </w:rPr>
        <w:t>注：所填信息务必真实有效，否则责任自负。考生自行打印填写现场确认报名时与身份证复印件、毕业证复印件、教师资格证复印件各一份一起上交。</w:t>
      </w:r>
    </w:p>
    <w:p>
      <w:pPr>
        <w:rPr>
          <w:rFonts w:hint="eastAsia" w:ascii="微软雅黑" w:hAnsi="微软雅黑" w:eastAsia="微软雅黑" w:cs="微软雅黑"/>
          <w:b/>
          <w:i w:val="0"/>
          <w:caps w:val="0"/>
          <w:color w:val="000000"/>
          <w:spacing w:val="0"/>
          <w:sz w:val="36"/>
          <w:szCs w:val="36"/>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045A6"/>
    <w:rsid w:val="5BE045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2018-06-20T12:01:00Z</dcterms:created>
  <dc:creator>水无鱼</dc:creator>
  <cp:lastModifiedBy>水无鱼</cp:lastModifiedBy>
  <dcterms:modified xsi:type="dcterms:W3CDTF">2018-06-20T12:18:31Z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