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75" w:type="dxa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1701"/>
        <w:gridCol w:w="1518"/>
        <w:gridCol w:w="5216"/>
      </w:tblGrid>
      <w:tr w:rsidR="00B73A16" w:rsidTr="001C57CA">
        <w:trPr>
          <w:trHeight w:val="30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岗位级别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:rsidR="00B73A16" w:rsidTr="001C57CA">
        <w:trPr>
          <w:trHeight w:val="557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A16" w:rsidRPr="001A724E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舞台技术管理类</w:t>
            </w:r>
          </w:p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舞台机械主管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机械、电气、液压等相关专业大学本科及以上学历；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/>
                <w:color w:val="333333"/>
                <w:sz w:val="20"/>
                <w:szCs w:val="20"/>
              </w:rPr>
              <w:t>2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年以上相关工作经验或项目经验；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熟悉计算机软硬件和网络知识，并能熟练操作；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熟练掌握一门外语，有舞台机械工作经验者优先。</w:t>
            </w:r>
          </w:p>
        </w:tc>
      </w:tr>
      <w:tr w:rsidR="00B73A16" w:rsidTr="001C57CA">
        <w:trPr>
          <w:trHeight w:val="557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73A16" w:rsidRDefault="00B73A16" w:rsidP="001C5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剧目音效设计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204-2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录音、扩声等相关专业大学本科以上学历；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/>
                <w:color w:val="333333"/>
                <w:sz w:val="20"/>
                <w:szCs w:val="20"/>
              </w:rPr>
              <w:t>2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年以上相关工作或项目经验，有独立作品；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熟悉音效制作软件，熟悉剧场扩声设备的调试和使用；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根据剧本和导演要求，进行声音的设计和创作。并将来自于导演和演员的演出要求转化为技术语言，提出合理的扩声方案；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较好的计算机办公软件操作技能。</w:t>
            </w:r>
          </w:p>
        </w:tc>
      </w:tr>
      <w:tr w:rsidR="00B73A16" w:rsidTr="001C57CA">
        <w:trPr>
          <w:trHeight w:val="557"/>
          <w:jc w:val="center"/>
        </w:trPr>
        <w:tc>
          <w:tcPr>
            <w:tcW w:w="183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73A16" w:rsidRDefault="00B73A16" w:rsidP="001C5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舞台技术管理（机械设计）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机械设计、机械工程相关专业本科及以上学历；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熟悉机械加工设计，能够独立完成舞美布景机械装置的设计工作；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能够组织完成制作剧目的技术管理工作；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有较强的项目管理及统筹能力，有较好的沟通协调能力。</w:t>
            </w:r>
          </w:p>
        </w:tc>
      </w:tr>
      <w:tr w:rsidR="00B73A16" w:rsidTr="001C57CA">
        <w:trPr>
          <w:trHeight w:val="557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A16" w:rsidRDefault="00B73A16" w:rsidP="001C5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剧场舞台监督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舞台管理或相关专业大学本科以上学历；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/>
                <w:color w:val="333333"/>
                <w:sz w:val="20"/>
                <w:szCs w:val="20"/>
              </w:rPr>
              <w:t>2</w:t>
            </w: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年以上相关工作经验或项目经验；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熟悉舞台机械、灯光、音响、舞台设计等工作的特点和流程，有舞台监督和多方协调经验；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敬业，责任心强，能够承受较大的工作压力；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熟练掌握一门外语。</w:t>
            </w:r>
          </w:p>
        </w:tc>
      </w:tr>
      <w:tr w:rsidR="00B73A16" w:rsidTr="001C57CA">
        <w:trPr>
          <w:trHeight w:val="30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A16" w:rsidRPr="001A724E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艺术媒介宣传类</w:t>
            </w:r>
          </w:p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文案策划主管（音乐）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音乐学或相关专业大学本科及以上学历；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对古典音乐有一定了解；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熟悉品牌形象推广中文字策划工作；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lastRenderedPageBreak/>
              <w:t>能够独立完成项目广告、宣传策划、信息和专题、新闻发布会、节目册等文案的撰写；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具有良好的文字能力和统筹协调能力；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英语水平良好；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有文字策划相关工作经验者优先。</w:t>
            </w:r>
          </w:p>
        </w:tc>
      </w:tr>
      <w:tr w:rsidR="00B73A16" w:rsidTr="001C57CA">
        <w:trPr>
          <w:trHeight w:val="300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16" w:rsidRDefault="00B73A16" w:rsidP="001C57C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英文网站编辑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英语或相关专业本科及以上学历；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热爱艺术，熟悉中英文媒体报道特点与舆情，有新闻、出版行业实践经验优先；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能够胜任英文网站的素材翻译、内容编辑、专题策划、活动组织工作；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具备出色的中英文互译能力和编辑能力；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具备良好的团队合作精神、学习能力、沟通能力；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熟练使用办公及设计类软件；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有海外学习、生活经历者优先。</w:t>
            </w:r>
          </w:p>
        </w:tc>
      </w:tr>
      <w:tr w:rsidR="00B73A16" w:rsidTr="001C57CA">
        <w:trPr>
          <w:trHeight w:val="2476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3A16" w:rsidRPr="001A724E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艺术教育交流类</w:t>
            </w:r>
          </w:p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（2人）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艺术普及教育戏曲项目主管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戏曲或相关专业本科以上学历；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熟悉各种戏曲门类的专业知识；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能够负责戏曲课程的监管、课外活动的管理、音乐社团的管理；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对于公共文化场所的演出有良好的策划和驾驭能力；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333333"/>
                <w:sz w:val="20"/>
                <w:szCs w:val="20"/>
              </w:rPr>
            </w:pPr>
            <w:r>
              <w:rPr>
                <w:rFonts w:ascii="simsun" w:hAnsi="simsun" w:hint="eastAsia"/>
                <w:color w:val="333333"/>
                <w:sz w:val="20"/>
                <w:szCs w:val="20"/>
              </w:rPr>
              <w:t>有艺术教育普及活动策划和推广经验者优先。</w:t>
            </w:r>
          </w:p>
        </w:tc>
      </w:tr>
      <w:tr w:rsidR="00B73A16" w:rsidTr="001C57CA">
        <w:trPr>
          <w:trHeight w:val="3450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艺术交流主管（西语）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>西班牙语专业本科及以上学历；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>对表演艺术有一定了解；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>有国际交流、学术研讨或艺术活动的组织和项目策划经验；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>能够承担剧院新闻发布会、院领导会谈，外宾会见等活动的口译工作；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>西语专业八级，具备熟练驾驭中西双语的能力；</w:t>
            </w:r>
          </w:p>
          <w:p w:rsidR="00B73A16" w:rsidRDefault="00B73A16" w:rsidP="001C57CA">
            <w:pPr>
              <w:spacing w:line="320" w:lineRule="atLeast"/>
              <w:rPr>
                <w:rFonts w:ascii="simsun" w:hAnsi="simsun" w:hint="eastAsia"/>
                <w:color w:val="000000"/>
                <w:sz w:val="20"/>
                <w:szCs w:val="20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>有高度责任心和良好的沟通能力；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simsun" w:hAnsi="simsun" w:hint="eastAsia"/>
                <w:color w:val="000000"/>
                <w:sz w:val="20"/>
                <w:szCs w:val="20"/>
              </w:rPr>
              <w:t>拥有二级口译证书者、第二外语为英语且能力优秀者、有外语主持经验和交替口译（交传）工作经验者优先。</w:t>
            </w:r>
          </w:p>
        </w:tc>
      </w:tr>
      <w:tr w:rsidR="00B73A16" w:rsidTr="001C57CA">
        <w:trPr>
          <w:trHeight w:val="2251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行政管理类（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文秘调研主管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中文、思政、管理类等相关专业本科以上学历；</w:t>
            </w:r>
          </w:p>
          <w:p w:rsidR="00B73A16" w:rsidRDefault="00B73A16" w:rsidP="001C57CA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在调查研究、文稿写作和文字宣传方面有良好功底及丰富经验；</w:t>
            </w:r>
          </w:p>
          <w:p w:rsidR="00B73A16" w:rsidRDefault="00B73A16" w:rsidP="001C57CA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熟悉公文写作及公文流转工作；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具备优秀的调研筹划与写作、文稿写作能力；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头脑灵活，思维敏捷，具备较强的学习能力；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中共党员。</w:t>
            </w:r>
          </w:p>
        </w:tc>
      </w:tr>
      <w:tr w:rsidR="00B73A16" w:rsidTr="001C57CA">
        <w:trPr>
          <w:trHeight w:val="2251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固定资产管理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经济、财务，工商管理等相关专业毕业，大学本科以上学历；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3年以上相关经验，在固定资产管理方面有丰富经验；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熟悉固定资产管理流程，能独立制定资产管理制度，具备基本财务知识；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为人诚实、忠厚，作风务实、谨慎，有较强的工作责任心；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具备经济师或会计师资格者优先。</w:t>
            </w:r>
          </w:p>
        </w:tc>
      </w:tr>
      <w:tr w:rsidR="00B73A16" w:rsidTr="001C57CA">
        <w:trPr>
          <w:trHeight w:val="300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3A16" w:rsidRPr="001A724E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财务管理类（1人）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会计核算主管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1202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全日制会计及相关专业大学本科以上学历；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3年以上的相关工作经验或项目经验；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熟悉国家财经法律法规、规章及税收政策；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熟练掌握会计核算方法、财务制度；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有较强的组织协调能力，工作认真负责。</w:t>
            </w:r>
          </w:p>
        </w:tc>
      </w:tr>
      <w:tr w:rsidR="00B73A16" w:rsidTr="001C57CA">
        <w:trPr>
          <w:trHeight w:val="105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信息技术类（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 w:rsidRPr="001A724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媒资库技术支持工程师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73A16" w:rsidRDefault="00B73A16" w:rsidP="001C57CA">
            <w:pPr>
              <w:widowControl/>
              <w:spacing w:line="320" w:lineRule="atLeas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1401-1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技术初级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计算机、软件、数字资产管理或相关专业本科及以上学历；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具备应用程序开发、数据库、网络等相关专业知识；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有研发管理经验，能够进行媒资库项目建设开发与后期技术运维；</w:t>
            </w:r>
          </w:p>
          <w:p w:rsidR="00B73A16" w:rsidRDefault="00B73A16" w:rsidP="001C57CA">
            <w:pPr>
              <w:spacing w:line="320" w:lineRule="atLeas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有大型媒资系统设计、构建、维护经验者优先。</w:t>
            </w:r>
          </w:p>
        </w:tc>
      </w:tr>
    </w:tbl>
    <w:p w:rsidR="00AF60AD" w:rsidRPr="00B73A16" w:rsidRDefault="003E73F2" w:rsidP="00057F47">
      <w:pPr>
        <w:spacing w:line="20" w:lineRule="atLeast"/>
        <w:rPr>
          <w:sz w:val="20"/>
          <w:szCs w:val="20"/>
        </w:rPr>
      </w:pPr>
      <w:bookmarkStart w:id="0" w:name="_GoBack"/>
      <w:bookmarkEnd w:id="0"/>
    </w:p>
    <w:p w:rsidR="008271E2" w:rsidRPr="00C06C21" w:rsidRDefault="008271E2" w:rsidP="00057F47">
      <w:pPr>
        <w:spacing w:line="20" w:lineRule="atLeast"/>
        <w:rPr>
          <w:sz w:val="20"/>
          <w:szCs w:val="20"/>
        </w:rPr>
      </w:pPr>
    </w:p>
    <w:sectPr w:rsidR="008271E2" w:rsidRPr="00C06C21" w:rsidSect="00D847F6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3F2" w:rsidRDefault="003E73F2" w:rsidP="006F5B99">
      <w:r>
        <w:separator/>
      </w:r>
    </w:p>
  </w:endnote>
  <w:endnote w:type="continuationSeparator" w:id="0">
    <w:p w:rsidR="003E73F2" w:rsidRDefault="003E73F2" w:rsidP="006F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3F2" w:rsidRDefault="003E73F2" w:rsidP="006F5B99">
      <w:r>
        <w:separator/>
      </w:r>
    </w:p>
  </w:footnote>
  <w:footnote w:type="continuationSeparator" w:id="0">
    <w:p w:rsidR="003E73F2" w:rsidRDefault="003E73F2" w:rsidP="006F5B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4A51"/>
    <w:rsid w:val="00007C1C"/>
    <w:rsid w:val="00017B41"/>
    <w:rsid w:val="0002243B"/>
    <w:rsid w:val="000274A6"/>
    <w:rsid w:val="00042AFB"/>
    <w:rsid w:val="0004404D"/>
    <w:rsid w:val="000467EC"/>
    <w:rsid w:val="000509C4"/>
    <w:rsid w:val="00057F47"/>
    <w:rsid w:val="00063673"/>
    <w:rsid w:val="000761C2"/>
    <w:rsid w:val="00082C81"/>
    <w:rsid w:val="00084FB5"/>
    <w:rsid w:val="000856C2"/>
    <w:rsid w:val="000A1D6B"/>
    <w:rsid w:val="000A3301"/>
    <w:rsid w:val="000A3D2F"/>
    <w:rsid w:val="000A43FC"/>
    <w:rsid w:val="000A7CF6"/>
    <w:rsid w:val="000B07FD"/>
    <w:rsid w:val="000E5795"/>
    <w:rsid w:val="001103FF"/>
    <w:rsid w:val="00111C0B"/>
    <w:rsid w:val="00113055"/>
    <w:rsid w:val="0013110B"/>
    <w:rsid w:val="00135A40"/>
    <w:rsid w:val="001408D7"/>
    <w:rsid w:val="00151242"/>
    <w:rsid w:val="001577EF"/>
    <w:rsid w:val="001608CF"/>
    <w:rsid w:val="001741D8"/>
    <w:rsid w:val="0017751B"/>
    <w:rsid w:val="00186FC4"/>
    <w:rsid w:val="001A2CE5"/>
    <w:rsid w:val="001A4A51"/>
    <w:rsid w:val="001A7E76"/>
    <w:rsid w:val="001C3BFA"/>
    <w:rsid w:val="001E01DB"/>
    <w:rsid w:val="001F2305"/>
    <w:rsid w:val="001F4CE9"/>
    <w:rsid w:val="00200E69"/>
    <w:rsid w:val="00201423"/>
    <w:rsid w:val="00201E67"/>
    <w:rsid w:val="00205274"/>
    <w:rsid w:val="00224B35"/>
    <w:rsid w:val="002365F7"/>
    <w:rsid w:val="00242E4C"/>
    <w:rsid w:val="00255524"/>
    <w:rsid w:val="00272EC2"/>
    <w:rsid w:val="00294A95"/>
    <w:rsid w:val="002A4D8D"/>
    <w:rsid w:val="002A521F"/>
    <w:rsid w:val="002A7FEA"/>
    <w:rsid w:val="002B45B1"/>
    <w:rsid w:val="002E57D3"/>
    <w:rsid w:val="002E7158"/>
    <w:rsid w:val="002F62D1"/>
    <w:rsid w:val="0030279E"/>
    <w:rsid w:val="00303A94"/>
    <w:rsid w:val="003064ED"/>
    <w:rsid w:val="00330A7C"/>
    <w:rsid w:val="00341149"/>
    <w:rsid w:val="00352521"/>
    <w:rsid w:val="0035601D"/>
    <w:rsid w:val="003613C5"/>
    <w:rsid w:val="00373E7E"/>
    <w:rsid w:val="00383EDB"/>
    <w:rsid w:val="0038493C"/>
    <w:rsid w:val="00386290"/>
    <w:rsid w:val="00397800"/>
    <w:rsid w:val="003A587C"/>
    <w:rsid w:val="003A6771"/>
    <w:rsid w:val="003B4542"/>
    <w:rsid w:val="003B7D37"/>
    <w:rsid w:val="003D2DC8"/>
    <w:rsid w:val="003E73F2"/>
    <w:rsid w:val="003F0CE1"/>
    <w:rsid w:val="003F2654"/>
    <w:rsid w:val="003F3E13"/>
    <w:rsid w:val="003F578C"/>
    <w:rsid w:val="0041657B"/>
    <w:rsid w:val="004403D6"/>
    <w:rsid w:val="00482133"/>
    <w:rsid w:val="004A15C9"/>
    <w:rsid w:val="004C4EEB"/>
    <w:rsid w:val="004C6500"/>
    <w:rsid w:val="004C6918"/>
    <w:rsid w:val="004D290B"/>
    <w:rsid w:val="004D7045"/>
    <w:rsid w:val="004E242A"/>
    <w:rsid w:val="004E2B52"/>
    <w:rsid w:val="004E3E06"/>
    <w:rsid w:val="004E4902"/>
    <w:rsid w:val="0050306B"/>
    <w:rsid w:val="00503ACB"/>
    <w:rsid w:val="00510E61"/>
    <w:rsid w:val="00513C5C"/>
    <w:rsid w:val="005223E3"/>
    <w:rsid w:val="0052797F"/>
    <w:rsid w:val="00542C6D"/>
    <w:rsid w:val="00557F08"/>
    <w:rsid w:val="00561D27"/>
    <w:rsid w:val="00591B3C"/>
    <w:rsid w:val="005926C8"/>
    <w:rsid w:val="005B3ECA"/>
    <w:rsid w:val="005B7169"/>
    <w:rsid w:val="005D557F"/>
    <w:rsid w:val="005D64D4"/>
    <w:rsid w:val="005E04C5"/>
    <w:rsid w:val="005E2C1E"/>
    <w:rsid w:val="00613047"/>
    <w:rsid w:val="0061588B"/>
    <w:rsid w:val="006555BB"/>
    <w:rsid w:val="006717E6"/>
    <w:rsid w:val="0067366C"/>
    <w:rsid w:val="00674617"/>
    <w:rsid w:val="0069201B"/>
    <w:rsid w:val="006A5617"/>
    <w:rsid w:val="006A6EE1"/>
    <w:rsid w:val="006B5778"/>
    <w:rsid w:val="006C178D"/>
    <w:rsid w:val="006C2FF7"/>
    <w:rsid w:val="006D0AC8"/>
    <w:rsid w:val="006D5B91"/>
    <w:rsid w:val="006E1014"/>
    <w:rsid w:val="006F1F7A"/>
    <w:rsid w:val="006F5B99"/>
    <w:rsid w:val="0071014A"/>
    <w:rsid w:val="007137D8"/>
    <w:rsid w:val="0072058A"/>
    <w:rsid w:val="00740434"/>
    <w:rsid w:val="00743E5D"/>
    <w:rsid w:val="00753C11"/>
    <w:rsid w:val="00776E81"/>
    <w:rsid w:val="007808DD"/>
    <w:rsid w:val="00783E9E"/>
    <w:rsid w:val="00794FE9"/>
    <w:rsid w:val="00795DEF"/>
    <w:rsid w:val="007A1529"/>
    <w:rsid w:val="007A49C6"/>
    <w:rsid w:val="007B0169"/>
    <w:rsid w:val="007C4D4D"/>
    <w:rsid w:val="007D5770"/>
    <w:rsid w:val="007D76F4"/>
    <w:rsid w:val="007E35F6"/>
    <w:rsid w:val="007F237C"/>
    <w:rsid w:val="007F422C"/>
    <w:rsid w:val="0082486D"/>
    <w:rsid w:val="008271E2"/>
    <w:rsid w:val="008300B9"/>
    <w:rsid w:val="00840207"/>
    <w:rsid w:val="0085493F"/>
    <w:rsid w:val="008A5E21"/>
    <w:rsid w:val="008D56F0"/>
    <w:rsid w:val="008E2257"/>
    <w:rsid w:val="008E613C"/>
    <w:rsid w:val="008F3EAB"/>
    <w:rsid w:val="008F57D9"/>
    <w:rsid w:val="00914A14"/>
    <w:rsid w:val="00915973"/>
    <w:rsid w:val="00917CEA"/>
    <w:rsid w:val="00924591"/>
    <w:rsid w:val="0092667F"/>
    <w:rsid w:val="0093468A"/>
    <w:rsid w:val="00941F6A"/>
    <w:rsid w:val="0094200F"/>
    <w:rsid w:val="00942511"/>
    <w:rsid w:val="00955CC2"/>
    <w:rsid w:val="00976252"/>
    <w:rsid w:val="009858F1"/>
    <w:rsid w:val="00991578"/>
    <w:rsid w:val="00991C28"/>
    <w:rsid w:val="009A319B"/>
    <w:rsid w:val="009B7A6F"/>
    <w:rsid w:val="009C3AF9"/>
    <w:rsid w:val="009C616D"/>
    <w:rsid w:val="009D16C7"/>
    <w:rsid w:val="009D6D0B"/>
    <w:rsid w:val="009D7065"/>
    <w:rsid w:val="00A01A92"/>
    <w:rsid w:val="00A336D9"/>
    <w:rsid w:val="00A33ECE"/>
    <w:rsid w:val="00A50EFE"/>
    <w:rsid w:val="00A55A5B"/>
    <w:rsid w:val="00A612EF"/>
    <w:rsid w:val="00A70980"/>
    <w:rsid w:val="00A8300D"/>
    <w:rsid w:val="00A84309"/>
    <w:rsid w:val="00A909A4"/>
    <w:rsid w:val="00AC48EF"/>
    <w:rsid w:val="00AC49F2"/>
    <w:rsid w:val="00AE2ED7"/>
    <w:rsid w:val="00B05E29"/>
    <w:rsid w:val="00B11357"/>
    <w:rsid w:val="00B20031"/>
    <w:rsid w:val="00B203EB"/>
    <w:rsid w:val="00B22539"/>
    <w:rsid w:val="00B52DE4"/>
    <w:rsid w:val="00B56EDC"/>
    <w:rsid w:val="00B734AD"/>
    <w:rsid w:val="00B73A16"/>
    <w:rsid w:val="00B86C20"/>
    <w:rsid w:val="00B92EAD"/>
    <w:rsid w:val="00BA33C6"/>
    <w:rsid w:val="00BA71D5"/>
    <w:rsid w:val="00BA7974"/>
    <w:rsid w:val="00BD7256"/>
    <w:rsid w:val="00BE2BB3"/>
    <w:rsid w:val="00BF2072"/>
    <w:rsid w:val="00BF4E5C"/>
    <w:rsid w:val="00BF6764"/>
    <w:rsid w:val="00C06607"/>
    <w:rsid w:val="00C06C21"/>
    <w:rsid w:val="00C15C5B"/>
    <w:rsid w:val="00C22579"/>
    <w:rsid w:val="00C25288"/>
    <w:rsid w:val="00C3215E"/>
    <w:rsid w:val="00C43527"/>
    <w:rsid w:val="00C61A84"/>
    <w:rsid w:val="00C70A96"/>
    <w:rsid w:val="00C81BB2"/>
    <w:rsid w:val="00C82138"/>
    <w:rsid w:val="00C86D01"/>
    <w:rsid w:val="00CC5767"/>
    <w:rsid w:val="00CD43EC"/>
    <w:rsid w:val="00CE79CA"/>
    <w:rsid w:val="00CF5FE8"/>
    <w:rsid w:val="00D00E0B"/>
    <w:rsid w:val="00D00FFA"/>
    <w:rsid w:val="00D20437"/>
    <w:rsid w:val="00D40E54"/>
    <w:rsid w:val="00D50754"/>
    <w:rsid w:val="00D516EE"/>
    <w:rsid w:val="00D6147E"/>
    <w:rsid w:val="00D773E9"/>
    <w:rsid w:val="00D8070B"/>
    <w:rsid w:val="00D810BE"/>
    <w:rsid w:val="00D847F6"/>
    <w:rsid w:val="00D863FE"/>
    <w:rsid w:val="00DA32AA"/>
    <w:rsid w:val="00DA5C82"/>
    <w:rsid w:val="00DB7BDC"/>
    <w:rsid w:val="00DD3497"/>
    <w:rsid w:val="00DD4BC2"/>
    <w:rsid w:val="00DE0395"/>
    <w:rsid w:val="00DE6EF6"/>
    <w:rsid w:val="00E00147"/>
    <w:rsid w:val="00E00825"/>
    <w:rsid w:val="00E01E52"/>
    <w:rsid w:val="00E035DB"/>
    <w:rsid w:val="00E10513"/>
    <w:rsid w:val="00E22236"/>
    <w:rsid w:val="00E25395"/>
    <w:rsid w:val="00E2610D"/>
    <w:rsid w:val="00E36675"/>
    <w:rsid w:val="00E43DCA"/>
    <w:rsid w:val="00E46F6D"/>
    <w:rsid w:val="00E538F7"/>
    <w:rsid w:val="00E63829"/>
    <w:rsid w:val="00E7766E"/>
    <w:rsid w:val="00E801D4"/>
    <w:rsid w:val="00EA7755"/>
    <w:rsid w:val="00EB74C3"/>
    <w:rsid w:val="00EC2204"/>
    <w:rsid w:val="00EC5EFC"/>
    <w:rsid w:val="00EC7F55"/>
    <w:rsid w:val="00ED2353"/>
    <w:rsid w:val="00ED5402"/>
    <w:rsid w:val="00EE4742"/>
    <w:rsid w:val="00EF6416"/>
    <w:rsid w:val="00F00E83"/>
    <w:rsid w:val="00F31888"/>
    <w:rsid w:val="00F33E78"/>
    <w:rsid w:val="00F40886"/>
    <w:rsid w:val="00F4375B"/>
    <w:rsid w:val="00F46291"/>
    <w:rsid w:val="00F70F55"/>
    <w:rsid w:val="00F761F5"/>
    <w:rsid w:val="00F768FC"/>
    <w:rsid w:val="00F808E6"/>
    <w:rsid w:val="00F8433E"/>
    <w:rsid w:val="00F84B69"/>
    <w:rsid w:val="00F92C82"/>
    <w:rsid w:val="00FA34B8"/>
    <w:rsid w:val="00FE3B4F"/>
    <w:rsid w:val="00FE521E"/>
    <w:rsid w:val="00FF2291"/>
    <w:rsid w:val="00FF75EC"/>
    <w:rsid w:val="00FF7CEA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36F559-D33A-4301-B2B1-4D26253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  <w:style w:type="paragraph" w:styleId="a6">
    <w:name w:val="Normal (Web)"/>
    <w:basedOn w:val="a"/>
    <w:uiPriority w:val="99"/>
    <w:unhideWhenUsed/>
    <w:rsid w:val="00050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267</Words>
  <Characters>1527</Characters>
  <Application>Microsoft Office Word</Application>
  <DocSecurity>0</DocSecurity>
  <Lines>12</Lines>
  <Paragraphs>3</Paragraphs>
  <ScaleCrop>false</ScaleCrop>
  <Company>Lenovo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222</cp:revision>
  <dcterms:created xsi:type="dcterms:W3CDTF">2016-03-01T08:58:00Z</dcterms:created>
  <dcterms:modified xsi:type="dcterms:W3CDTF">2018-06-11T03:10:00Z</dcterms:modified>
</cp:coreProperties>
</file>