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760" w:lineRule="atLeast"/>
        <w:ind w:left="0" w:right="0" w:firstLine="0"/>
        <w:jc w:val="center"/>
        <w:rPr>
          <w:rFonts w:hint="eastAsia" w:ascii="宋体" w:hAnsi="宋体" w:eastAsia="宋体" w:cs="宋体"/>
          <w:b w:val="0"/>
          <w:i w:val="0"/>
          <w:caps w:val="0"/>
          <w:color w:val="666666"/>
          <w:spacing w:val="0"/>
          <w:sz w:val="21"/>
          <w:szCs w:val="21"/>
        </w:rPr>
      </w:pPr>
      <w:r>
        <w:rPr>
          <w:rFonts w:ascii="方正小标宋简体" w:hAnsi="方正小标宋简体" w:eastAsia="方正小标宋简体" w:cs="方正小标宋简体"/>
          <w:b w:val="0"/>
          <w:i w:val="0"/>
          <w:caps w:val="0"/>
          <w:color w:val="666666"/>
          <w:spacing w:val="0"/>
          <w:sz w:val="44"/>
          <w:szCs w:val="44"/>
          <w:bdr w:val="none" w:color="auto" w:sz="0" w:space="0"/>
          <w:shd w:val="clear" w:fill="F8FEFF"/>
        </w:rPr>
        <w:t>宝丰县2018年公开招聘高中教师</w:t>
      </w:r>
      <w:r>
        <w:rPr>
          <w:rFonts w:hint="eastAsia" w:ascii="方正小标宋简体" w:hAnsi="方正小标宋简体" w:eastAsia="方正小标宋简体" w:cs="方正小标宋简体"/>
          <w:b w:val="0"/>
          <w:i w:val="0"/>
          <w:caps w:val="0"/>
          <w:color w:val="666666"/>
          <w:spacing w:val="0"/>
          <w:sz w:val="44"/>
          <w:szCs w:val="44"/>
          <w:bdr w:val="none" w:color="auto" w:sz="0" w:space="0"/>
          <w:shd w:val="clear" w:fill="F8FEFF"/>
        </w:rPr>
        <w:t>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ascii="仿宋_GB2312" w:hAnsi="宋体" w:eastAsia="仿宋_GB2312" w:cs="仿宋_GB2312"/>
          <w:b w:val="0"/>
          <w:i w:val="0"/>
          <w:caps w:val="0"/>
          <w:color w:val="666666"/>
          <w:spacing w:val="0"/>
          <w:sz w:val="32"/>
          <w:szCs w:val="32"/>
          <w:bdr w:val="none" w:color="auto" w:sz="0" w:space="0"/>
          <w:shd w:val="clear" w:fill="F8FEFF"/>
        </w:rPr>
        <w:t>为加强我县教育系统师资队伍建设，优化高中学校教师队伍结构，依</w:t>
      </w:r>
      <w:bookmarkStart w:id="0" w:name="_GoBack"/>
      <w:bookmarkEnd w:id="0"/>
      <w:r>
        <w:rPr>
          <w:rFonts w:ascii="仿宋_GB2312" w:hAnsi="宋体" w:eastAsia="仿宋_GB2312" w:cs="仿宋_GB2312"/>
          <w:b w:val="0"/>
          <w:i w:val="0"/>
          <w:caps w:val="0"/>
          <w:color w:val="666666"/>
          <w:spacing w:val="0"/>
          <w:sz w:val="32"/>
          <w:szCs w:val="32"/>
          <w:bdr w:val="none" w:color="auto" w:sz="0" w:space="0"/>
          <w:shd w:val="clear" w:fill="F8FEFF"/>
        </w:rPr>
        <w:t>据《事业单位人事管理条例》（国务院令第652号）和《中共河南省委组织部 河南省人力资源和社会保障厅关于印发河南省事业单位公开招聘工作规程的通知》（豫人社〔2015〕55号）精神，经县政府研究，并报市编办、市人社局审核同意，决定面向社会公开招聘高中教师51名（具体岗位设置见附件）。现制</w:t>
      </w:r>
      <w:r>
        <w:rPr>
          <w:rFonts w:hint="eastAsia" w:ascii="仿宋_GB2312" w:hAnsi="宋体" w:eastAsia="仿宋_GB2312" w:cs="仿宋_GB2312"/>
          <w:b w:val="0"/>
          <w:i w:val="0"/>
          <w:caps w:val="0"/>
          <w:color w:val="666666"/>
          <w:spacing w:val="0"/>
          <w:sz w:val="32"/>
          <w:szCs w:val="32"/>
          <w:bdr w:val="none" w:color="auto" w:sz="0" w:space="0"/>
          <w:shd w:val="clear" w:fill="F8FEFF"/>
        </w:rPr>
        <w:t>定公告如下：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ascii="黑体" w:hAnsi="宋体" w:eastAsia="黑体" w:cs="黑体"/>
          <w:b w:val="0"/>
          <w:i w:val="0"/>
          <w:caps w:val="0"/>
          <w:color w:val="666666"/>
          <w:spacing w:val="0"/>
          <w:sz w:val="32"/>
          <w:szCs w:val="32"/>
          <w:bdr w:val="none" w:color="auto" w:sz="0" w:space="0"/>
          <w:shd w:val="clear" w:fill="F8FEFF"/>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坚持以习近平新时代中国特色社会主义思想为指导，深入学习贯彻党的十九大、十九届二中、三中全会精神，坚持德才兼备的选人标准，按照“公开、平等、竞争、择优”的原则和“有编制、有岗位、有计划”的要求，严格按照工作程序，面向社会公开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黑体" w:hAnsi="宋体" w:eastAsia="黑体" w:cs="黑体"/>
          <w:b w:val="0"/>
          <w:i w:val="0"/>
          <w:caps w:val="0"/>
          <w:color w:val="666666"/>
          <w:spacing w:val="0"/>
          <w:sz w:val="32"/>
          <w:szCs w:val="32"/>
          <w:bdr w:val="none" w:color="auto" w:sz="0" w:space="0"/>
          <w:shd w:val="clear" w:fill="F8FEFF"/>
        </w:rPr>
        <w:t>二、报考资格条件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ascii="楷体_GB2312" w:hAnsi="宋体" w:eastAsia="楷体_GB2312" w:cs="楷体_GB2312"/>
          <w:b w:val="0"/>
          <w:i w:val="0"/>
          <w:caps w:val="0"/>
          <w:color w:val="666666"/>
          <w:spacing w:val="0"/>
          <w:sz w:val="32"/>
          <w:szCs w:val="32"/>
          <w:bdr w:val="none" w:color="auto" w:sz="0" w:space="0"/>
          <w:shd w:val="clear" w:fill="F8FEFF"/>
        </w:rPr>
        <w:t>（一）基本条件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1.具有中华人民共和国国籍，拥护中华人民共和国宪法，拥护中国共产党的领导，遵纪守法。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2.热爱教育事业，具有现代教育理念，品德高尚，能胜任教育教学工作。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3.身体健康，具备适应岗位要求的身体条件，符合《河南省教师资格申请人员体格检查标准（2017年修订）》所规定的要求。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4.35岁以下（1983年7月1日以后出生），具有硕士研究生以上学历的人员年龄可放宽到38岁以下（1980年7月1日以后出生）。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5.具有普通话二级乙等及以上资格（报考语文学科具有二级甲等及以上资格）。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6.全日制普通高等院校本科及以上学历毕业生，且其本科学历须为国家原“985”“211”院校（含河南大学）及省部共建师范类院校（见附件）全日制普通高等院校本科学历，不含取得上述院校独立学院学历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7.教师资格证任教学科与招聘岗位要求的专业岗位设置条件一致，详见《宝丰县2018年公开招聘高中教师岗位一览表》（见附件）。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楷体_GB2312" w:hAnsi="宋体" w:eastAsia="楷体_GB2312" w:cs="楷体_GB2312"/>
          <w:b w:val="0"/>
          <w:i w:val="0"/>
          <w:caps w:val="0"/>
          <w:color w:val="666666"/>
          <w:spacing w:val="0"/>
          <w:sz w:val="32"/>
          <w:szCs w:val="32"/>
          <w:bdr w:val="none" w:color="auto" w:sz="0" w:space="0"/>
          <w:shd w:val="clear" w:fill="F8FEFF"/>
        </w:rPr>
        <w:t>（二）有下列情形之一者不得报考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1.曾受到刑事处罚、劳动教养的人员；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2.曾被开除公职、开除学籍的人员；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3.涉嫌违法违纪正在接受审查尚未作出结论的人员；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4.5年内曾在各级公务员招录、事业单位公开招聘考试中被认定有舞弊等严重违反招聘纪律行为的人员；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5.现役军人、在读学生和其他不符合应聘资格条件的人员。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70" w:lineRule="atLeast"/>
        <w:ind w:left="0" w:right="0" w:firstLine="640"/>
        <w:jc w:val="left"/>
        <w:rPr>
          <w:rFonts w:hint="eastAsia" w:ascii="宋体" w:hAnsi="宋体" w:eastAsia="宋体" w:cs="宋体"/>
          <w:b w:val="0"/>
          <w:i w:val="0"/>
          <w:caps w:val="0"/>
          <w:color w:val="666666"/>
          <w:spacing w:val="0"/>
          <w:sz w:val="21"/>
          <w:szCs w:val="21"/>
        </w:rPr>
      </w:pPr>
      <w:r>
        <w:rPr>
          <w:rFonts w:hint="eastAsia" w:ascii="黑体" w:hAnsi="宋体" w:eastAsia="黑体" w:cs="黑体"/>
          <w:b w:val="0"/>
          <w:i w:val="0"/>
          <w:caps w:val="0"/>
          <w:color w:val="666666"/>
          <w:spacing w:val="0"/>
          <w:sz w:val="32"/>
          <w:szCs w:val="32"/>
          <w:bdr w:val="none" w:color="auto" w:sz="0" w:space="0"/>
          <w:shd w:val="clear" w:fill="F8FEFF"/>
        </w:rPr>
        <w:t>三、招聘工作程序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楷体_GB2312" w:hAnsi="宋体" w:eastAsia="楷体_GB2312" w:cs="楷体_GB2312"/>
          <w:b w:val="0"/>
          <w:i w:val="0"/>
          <w:caps w:val="0"/>
          <w:color w:val="666666"/>
          <w:spacing w:val="0"/>
          <w:sz w:val="32"/>
          <w:szCs w:val="32"/>
          <w:bdr w:val="none" w:color="auto" w:sz="0" w:space="0"/>
          <w:shd w:val="clear" w:fill="F8FEFF"/>
        </w:rPr>
        <w:t>（一）发布信息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在宝丰县人民政府网站（http://www.baofeng.gov.cn/）及招聘微信公众平台“工作课堂”（宝丰县人才交流中心微信公众号：workclass）发布招聘简章。其它有关招聘信息及相关事项，均通过上述网站及微信平台进行发布,请各位应聘人员及时关注网站及微信公众平台的更新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    公告时间：2018年7月30日至8月7日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楷体_GB2312" w:hAnsi="宋体" w:eastAsia="楷体_GB2312" w:cs="楷体_GB2312"/>
          <w:b w:val="0"/>
          <w:i w:val="0"/>
          <w:caps w:val="0"/>
          <w:color w:val="666666"/>
          <w:spacing w:val="0"/>
          <w:sz w:val="32"/>
          <w:szCs w:val="32"/>
          <w:bdr w:val="none" w:color="auto" w:sz="0" w:space="0"/>
          <w:shd w:val="clear" w:fill="F8FEFF"/>
        </w:rPr>
        <w:t>（二）报名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6"/>
          <w:sz w:val="32"/>
          <w:szCs w:val="32"/>
          <w:bdr w:val="none" w:color="auto" w:sz="0" w:space="0"/>
          <w:shd w:val="clear" w:fill="F8FEFF"/>
        </w:rPr>
        <w:t>1.报名时间及地点：2018年8月8日至8月12日（上午8:30—12:00，下午15:00—18:00）在宝丰县人力资源和社会保障局一楼大厅进行现场报名。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2.报名需提交的材料：报名时须带本人有效身份证、毕业证、教师资格证、就业报到证原件及复印件各1份，《教育部学历证书电子注册备案表》一份，近期一寸免冠同底版彩色照片4张，《宝丰县2018年公开招聘高中教师应聘信息表》（见附件）一份，在职在编人员需提交单位同意报考证明，经资格审查确认后存放报名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3.报考岗位要求：报名人数与各拟聘用岗位人数的比例不低于3:1，达不到比例要求的，相应核减拟聘用岗位人数。核减后仍达不到比例要求的，该岗位不再招聘，招聘计划调整到其它岗位。该岗位报考人员可重新报考符合报考条件的其它岗位，不符合条件或不愿意改报的，视为自行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楷体_GB2312" w:hAnsi="宋体" w:eastAsia="楷体_GB2312" w:cs="楷体_GB2312"/>
          <w:b w:val="0"/>
          <w:i w:val="0"/>
          <w:caps w:val="0"/>
          <w:color w:val="666666"/>
          <w:spacing w:val="0"/>
          <w:sz w:val="32"/>
          <w:szCs w:val="32"/>
          <w:bdr w:val="none" w:color="auto" w:sz="0" w:space="0"/>
          <w:shd w:val="clear" w:fill="F8FEFF"/>
        </w:rPr>
        <w:t>（三）笔试加分政策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凡符合报考资格条件且具备下列情形之一并提交《宝丰县2018年公开招聘高中教师加分申请表》（见附件）和其他必备材料的，笔试成绩加5分，加分项目在本次招聘中只计一次，不进行累计。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1.根据《平顶山市委办公室转发市委组织部等六部门关于进一步加强和改进大学生村干部工作的实施意见的通知》（平办〔2013〕10号），参加“大学生村干部”计划，在农村任职满2年以上考核合格的报考人员（截止时间2018年7月1日），须提交服务地省辖市组织部门出具的证明材料（证明材料格式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2.根据《中组部 人事部 教育部 财政部 农业部 卫生部 国务院扶贫办 共青团中央关于组织开展高校毕业生到农村基层从事支教、支农、支医和扶贫工作的通知》（国人部发〔2006〕16号），服务期满考核合格的参加国家志愿服务西部计划、我省志愿服务贫困县计划、“三支一扶”计划的报考人员（截止时间2018年7月1日），须提交服务期满考核合格证书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3.根据《河南省教育厅 河南省财政厅 河南省人力资源和社</w:t>
      </w:r>
      <w:r>
        <w:rPr>
          <w:rFonts w:hint="eastAsia" w:ascii="仿宋_GB2312" w:hAnsi="宋体" w:eastAsia="仿宋_GB2312" w:cs="仿宋_GB2312"/>
          <w:b w:val="0"/>
          <w:i w:val="0"/>
          <w:caps w:val="0"/>
          <w:color w:val="666666"/>
          <w:spacing w:val="-6"/>
          <w:sz w:val="32"/>
          <w:szCs w:val="32"/>
          <w:bdr w:val="none" w:color="auto" w:sz="0" w:space="0"/>
          <w:shd w:val="clear" w:fill="F8FEFF"/>
        </w:rPr>
        <w:t>会保障厅 河南省机构编制委员会办公室关于印发河南省2009年</w:t>
      </w:r>
      <w:r>
        <w:rPr>
          <w:rFonts w:hint="eastAsia" w:ascii="仿宋_GB2312" w:hAnsi="宋体" w:eastAsia="仿宋_GB2312" w:cs="仿宋_GB2312"/>
          <w:b w:val="0"/>
          <w:i w:val="0"/>
          <w:caps w:val="0"/>
          <w:color w:val="666666"/>
          <w:spacing w:val="0"/>
          <w:sz w:val="32"/>
          <w:szCs w:val="32"/>
          <w:bdr w:val="none" w:color="auto" w:sz="0" w:space="0"/>
          <w:shd w:val="clear" w:fill="F8FEFF"/>
        </w:rPr>
        <w:t>农村义务教育阶段学校教师特设岗位计划实施方案的通知》（豫教师〔2009〕82号），特岗教师3年服务期满考核合格的考生，可享受《中组部 人事部 教育部 财政部 农业部 卫生部 国务院扶贫办 共青团中央关于组织开展高校毕业生到农村基层从事支教、支农、支医和扶贫工作的通知》（国人部发〔2006〕16号）规定的各项优惠政策（截止时间2018年7月1日），须提交《农村义务教育阶段学校教师特设岗位计划教师服务证书》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4.根据《河南省人民政府河南省军区关于进一步加大大学生征集力度的意见》（豫政〔2016〕53号），退役大学生士兵的报考人员（截止时间2018年7月1日），须提交毕业证、入伍通知书及退伍证原件及复印件；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5.其他符合加分政策的考生（截止时间2018年7月1日），须按宝丰县公开招聘高中教师工作领导小组要求提交相关材料；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70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6.符合上述加分条件的报考人员,于2018年8月8日至8月12日到宝丰县人力资源和社会保障局提交《宝丰县2018年公开招聘高中教师加分申请表》和上述1-5项要求的相关证件、材料原件及复印件各1份。报考人员未在规定时间内提出加分申请并提交加分材料的，视为自动放弃加分资格，不享受加分政策，因此对报考人员产生的影响，由报考人员自行承担；有提供虚假材料、伪造加分证明等弄虚作假行为的，一经查实，取消其应聘资格。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楷体_GB2312" w:hAnsi="宋体" w:eastAsia="楷体_GB2312" w:cs="楷体_GB2312"/>
          <w:b w:val="0"/>
          <w:i w:val="0"/>
          <w:caps w:val="0"/>
          <w:color w:val="666666"/>
          <w:spacing w:val="0"/>
          <w:sz w:val="32"/>
          <w:szCs w:val="32"/>
          <w:bdr w:val="none" w:color="auto" w:sz="0" w:space="0"/>
          <w:shd w:val="clear" w:fill="F8FEFF"/>
        </w:rPr>
        <w:t>（四）考试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本次招聘考试采取笔试＋面试方式进行。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1.笔试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笔试内容：教育公共基础（教育学、心理学、教育法律法规、教学教法、新课改理论知识、师德与个人修养等从事教师职业应具备的基本知识）。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笔试采取统一命题、统一组织、闭卷考试的方式进行。笔试满分为100分。报名通过资格审查的考生，留意官方网站及微信公众平台发出的通知，准时领取准考证，持有效身份证、准考证参加笔试。笔试时间、地点以准考证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2.面试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招聘岗位根据笔试成绩分学科由高分到低分的顺序，按照招聘人数1:3的比例确定面试人选。同一招聘岗位因报考人员自动放弃或被取消面试资格而造成达不到面试比例要求的，在报考该岗位人员中按笔试成绩由高分到低分依次递补。面试时，如有缺考人员造成该岗位形不成竞争的，该岗位面试人员的面试成绩应达到其所在面试小组使用同一套面试题本的面试人员平均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进入面试范围的报考人员，本人需携带报名信息表、有效身份证、毕业证、学历认证报告、就业报到证、教师资格证、笔试准考证，在职人员需提交单位同意报考证明的原件及复印件（复印件需2份，A4纸复印）进行现场资格复审，通过现场资格复审后领取《面试通知单》。报考人员未按规定时间、地点及携带有关证件参加资格复审或审查不合格者，或提交的信息和有关材料不真实的，取消其面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面试采取试讲（模拟上课，无学生）＋答辩形式，面试满分为100分，主要考察报考人员的仪表举止、教师基本素养、学科知识、语言表达能力、综合分析能力等。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3.成绩计算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考试总成绩﹦笔试成绩×50%＋面试成绩×50%（精确到小数点后两位，考试总成绩并列的以面试成绩高的优先）。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楷体_GB2312" w:hAnsi="宋体" w:eastAsia="楷体_GB2312" w:cs="楷体_GB2312"/>
          <w:b w:val="0"/>
          <w:i w:val="0"/>
          <w:caps w:val="0"/>
          <w:color w:val="666666"/>
          <w:spacing w:val="0"/>
          <w:sz w:val="32"/>
          <w:szCs w:val="32"/>
          <w:bdr w:val="none" w:color="auto" w:sz="0" w:space="0"/>
          <w:shd w:val="clear" w:fill="F8FEFF"/>
        </w:rPr>
        <w:t>（五）体检和考核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根据考试总成绩，分岗位由高分到低分的顺序等额确定参加体检人员。体检按照《河南省教师资格申请人员体格检查标准（2017年修订）》执行。体检人员名单和体检时间在指定网站及微信公众平台发布。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体检合格者确定为考核对象。考核对象提交档案、有效身份证、毕业证、就业报到证、教师资格证等相关证件（原件）参加考核。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黑体" w:hAnsi="宋体" w:eastAsia="黑体" w:cs="黑体"/>
          <w:b w:val="0"/>
          <w:i w:val="0"/>
          <w:caps w:val="0"/>
          <w:color w:val="666666"/>
          <w:spacing w:val="0"/>
          <w:sz w:val="32"/>
          <w:szCs w:val="32"/>
          <w:bdr w:val="none" w:color="auto" w:sz="0" w:space="0"/>
          <w:shd w:val="clear" w:fill="F8FEFF"/>
        </w:rPr>
        <w:t>四、聘用及待遇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对拟聘用人员，报宝丰县2018年公开招聘高中教师工作领导小组审定后，在宝丰县政府门户网站及微信公众平台公示7个工作日，接受社会监督。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本次公开招聘的教师均为在编财政全额预算管理事业单位的专业技术人员。人员管理办法按照聘用制度的有关规定执行。新聘用人员实行试用期制度，试用期一年。试用期间，其工资福利待遇按国家有关规定执行。试用期满考核合格的转正定级，考核不合格的，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黑体" w:hAnsi="宋体" w:eastAsia="黑体" w:cs="黑体"/>
          <w:b w:val="0"/>
          <w:i w:val="0"/>
          <w:caps w:val="0"/>
          <w:color w:val="666666"/>
          <w:spacing w:val="0"/>
          <w:sz w:val="32"/>
          <w:szCs w:val="32"/>
          <w:bdr w:val="none" w:color="auto" w:sz="0" w:space="0"/>
          <w:shd w:val="clear" w:fill="F8FEFF"/>
        </w:rPr>
        <w:t>五、纪律与监督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楷体_GB2312" w:hAnsi="宋体" w:eastAsia="楷体_GB2312" w:cs="楷体_GB2312"/>
          <w:b w:val="0"/>
          <w:i w:val="0"/>
          <w:caps w:val="0"/>
          <w:color w:val="666666"/>
          <w:spacing w:val="0"/>
          <w:sz w:val="32"/>
          <w:szCs w:val="32"/>
          <w:bdr w:val="none" w:color="auto" w:sz="0" w:space="0"/>
          <w:shd w:val="clear" w:fill="F8FEFF"/>
        </w:rPr>
        <w:t>（一）</w:t>
      </w:r>
      <w:r>
        <w:rPr>
          <w:rFonts w:hint="eastAsia" w:ascii="仿宋_GB2312" w:hAnsi="宋体" w:eastAsia="仿宋_GB2312" w:cs="仿宋_GB2312"/>
          <w:b w:val="0"/>
          <w:i w:val="0"/>
          <w:caps w:val="0"/>
          <w:color w:val="666666"/>
          <w:spacing w:val="0"/>
          <w:sz w:val="32"/>
          <w:szCs w:val="32"/>
          <w:bdr w:val="none" w:color="auto" w:sz="0" w:space="0"/>
          <w:shd w:val="clear" w:fill="F8FEFF"/>
        </w:rPr>
        <w:t>本次公开招聘不指定考试辅导用书，不举办也不委托任何机构举办考试辅导培训班。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楷体_GB2312" w:hAnsi="宋体" w:eastAsia="楷体_GB2312" w:cs="楷体_GB2312"/>
          <w:b w:val="0"/>
          <w:i w:val="0"/>
          <w:caps w:val="0"/>
          <w:color w:val="666666"/>
          <w:spacing w:val="0"/>
          <w:sz w:val="32"/>
          <w:szCs w:val="32"/>
          <w:bdr w:val="none" w:color="auto" w:sz="0" w:space="0"/>
          <w:shd w:val="clear" w:fill="F8FEFF"/>
        </w:rPr>
        <w:t>（二）</w:t>
      </w:r>
      <w:r>
        <w:rPr>
          <w:rFonts w:hint="eastAsia" w:ascii="仿宋_GB2312" w:hAnsi="宋体" w:eastAsia="仿宋_GB2312" w:cs="仿宋_GB2312"/>
          <w:b w:val="0"/>
          <w:i w:val="0"/>
          <w:caps w:val="0"/>
          <w:color w:val="666666"/>
          <w:spacing w:val="0"/>
          <w:sz w:val="32"/>
          <w:szCs w:val="32"/>
          <w:bdr w:val="none" w:color="auto" w:sz="0" w:space="0"/>
          <w:shd w:val="clear" w:fill="F8FEFF"/>
        </w:rPr>
        <w:t>本次招聘工作，对报考人员的资格审查贯穿于公开招聘的全过程。报考人员提交的信息和提供的有关材料必须真实有效，不符合应聘条件以及提供虚假材料的，一经发现并查实，取消其应聘资格。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楷体_GB2312" w:hAnsi="宋体" w:eastAsia="楷体_GB2312" w:cs="楷体_GB2312"/>
          <w:b w:val="0"/>
          <w:i w:val="0"/>
          <w:caps w:val="0"/>
          <w:color w:val="666666"/>
          <w:spacing w:val="0"/>
          <w:sz w:val="32"/>
          <w:szCs w:val="32"/>
          <w:bdr w:val="none" w:color="auto" w:sz="0" w:space="0"/>
          <w:shd w:val="clear" w:fill="F8FEFF"/>
        </w:rPr>
        <w:t>（三）</w:t>
      </w:r>
      <w:r>
        <w:rPr>
          <w:rFonts w:hint="eastAsia" w:ascii="仿宋_GB2312" w:hAnsi="宋体" w:eastAsia="仿宋_GB2312" w:cs="仿宋_GB2312"/>
          <w:b w:val="0"/>
          <w:i w:val="0"/>
          <w:caps w:val="0"/>
          <w:color w:val="666666"/>
          <w:spacing w:val="0"/>
          <w:sz w:val="32"/>
          <w:szCs w:val="32"/>
          <w:bdr w:val="none" w:color="auto" w:sz="0" w:space="0"/>
          <w:shd w:val="clear" w:fill="F8FEFF"/>
        </w:rPr>
        <w:t>报考人员在应聘期间要及时了解招聘网站发布的最新信息，并保持通讯畅通，因本人原因错过重要信息而影响考试聘用的，责任自负。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楷体_GB2312" w:hAnsi="宋体" w:eastAsia="楷体_GB2312" w:cs="楷体_GB2312"/>
          <w:b w:val="0"/>
          <w:i w:val="0"/>
          <w:caps w:val="0"/>
          <w:color w:val="666666"/>
          <w:spacing w:val="0"/>
          <w:sz w:val="32"/>
          <w:szCs w:val="32"/>
          <w:bdr w:val="none" w:color="auto" w:sz="0" w:space="0"/>
          <w:shd w:val="clear" w:fill="F8FEFF"/>
        </w:rPr>
        <w:t>（四）</w:t>
      </w:r>
      <w:r>
        <w:rPr>
          <w:rFonts w:hint="eastAsia" w:ascii="仿宋_GB2312" w:hAnsi="宋体" w:eastAsia="仿宋_GB2312" w:cs="仿宋_GB2312"/>
          <w:b w:val="0"/>
          <w:i w:val="0"/>
          <w:caps w:val="0"/>
          <w:color w:val="666666"/>
          <w:spacing w:val="0"/>
          <w:sz w:val="32"/>
          <w:szCs w:val="32"/>
          <w:bdr w:val="none" w:color="auto" w:sz="0" w:space="0"/>
          <w:shd w:val="clear" w:fill="F8FEFF"/>
        </w:rPr>
        <w:t>为维护招聘工作的公正性、严肃性，欢迎社会各界予以监督。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FFFFF"/>
        </w:rPr>
        <w:t>监督举报电话：0375-6515969　0375-6596152。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黑体" w:hAnsi="宋体" w:eastAsia="黑体" w:cs="黑体"/>
          <w:b w:val="0"/>
          <w:i w:val="0"/>
          <w:caps w:val="0"/>
          <w:color w:val="666666"/>
          <w:spacing w:val="0"/>
          <w:sz w:val="32"/>
          <w:szCs w:val="32"/>
          <w:bdr w:val="none" w:color="auto" w:sz="0" w:space="0"/>
          <w:shd w:val="clear" w:fill="F8FEFF"/>
        </w:rPr>
        <w:t>六、有关事项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FFFFF"/>
        </w:rPr>
        <w:t>本公告</w:t>
      </w:r>
      <w:r>
        <w:rPr>
          <w:rFonts w:hint="eastAsia" w:ascii="仿宋_GB2312" w:hAnsi="宋体" w:eastAsia="仿宋_GB2312" w:cs="仿宋_GB2312"/>
          <w:b w:val="0"/>
          <w:i w:val="0"/>
          <w:caps w:val="0"/>
          <w:color w:val="666666"/>
          <w:spacing w:val="-4"/>
          <w:sz w:val="32"/>
          <w:szCs w:val="32"/>
          <w:bdr w:val="none" w:color="auto" w:sz="0" w:space="0"/>
          <w:shd w:val="clear" w:fill="FFFFFF"/>
        </w:rPr>
        <w:t>由宝丰县2018年公开招聘高中教师工作领导小组统一组织指导这次公开招聘工作，实施过程中出现的问题由宝丰县2018年公开招聘高中教师工作领导小组研究解决。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报名及咨询电话：0375-6596172      0375-6515932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638" w:right="0" w:hanging="112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附   附件： 1.宝</w:t>
      </w:r>
      <w:r>
        <w:rPr>
          <w:rFonts w:hint="eastAsia" w:ascii="仿宋_GB2312" w:hAnsi="宋体" w:eastAsia="仿宋_GB2312" w:cs="仿宋_GB2312"/>
          <w:b w:val="0"/>
          <w:i w:val="0"/>
          <w:caps w:val="0"/>
          <w:color w:val="666666"/>
          <w:spacing w:val="-6"/>
          <w:sz w:val="32"/>
          <w:szCs w:val="32"/>
          <w:bdr w:val="none" w:color="auto" w:sz="0" w:space="0"/>
          <w:shd w:val="clear" w:fill="F8FEFF"/>
        </w:rPr>
        <w:t>丰县2018年公开招聘高中教师岗位一览表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638" w:right="0" w:hanging="112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6"/>
          <w:sz w:val="32"/>
          <w:szCs w:val="32"/>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 2.宝丰县2018年公开招聘高中教师应聘信息表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1575" w:right="0" w:hanging="48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   3. 国家原“985”“211”高校（含河南大学）及省部共建师范类院校名单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1596" w:right="0" w:hanging="32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  4. 宝丰县2018年公开招聘高中教师加分申请表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1596" w:right="0" w:hanging="32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  5. 选聘高校毕业生到村任职工作证明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600" w:lineRule="atLeast"/>
        <w:ind w:left="0" w:right="0" w:firstLine="0"/>
        <w:jc w:val="right"/>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bdr w:val="none" w:color="auto" w:sz="0" w:space="0"/>
          <w:shd w:val="clear" w:fill="F8FE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600" w:lineRule="atLeast"/>
        <w:ind w:left="0" w:right="0" w:firstLine="0"/>
        <w:jc w:val="right"/>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bdr w:val="none" w:color="auto" w:sz="0" w:space="0"/>
          <w:shd w:val="clear" w:fill="F8FE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600" w:lineRule="atLeast"/>
        <w:ind w:left="0" w:right="0" w:firstLine="0"/>
        <w:jc w:val="right"/>
        <w:rPr>
          <w:rFonts w:hint="eastAsia" w:ascii="宋体" w:hAnsi="宋体" w:eastAsia="宋体" w:cs="宋体"/>
          <w:b w:val="0"/>
          <w:i w:val="0"/>
          <w:caps w:val="0"/>
          <w:color w:val="666666"/>
          <w:spacing w:val="0"/>
          <w:sz w:val="21"/>
          <w:szCs w:val="21"/>
        </w:rPr>
      </w:pPr>
      <w:r>
        <w:rPr>
          <w:rFonts w:ascii="仿宋" w:hAnsi="仿宋" w:eastAsia="仿宋" w:cs="仿宋"/>
          <w:b w:val="0"/>
          <w:i w:val="0"/>
          <w:caps w:val="0"/>
          <w:color w:val="666666"/>
          <w:spacing w:val="0"/>
          <w:sz w:val="32"/>
          <w:szCs w:val="32"/>
          <w:bdr w:val="none" w:color="auto" w:sz="0" w:space="0"/>
          <w:shd w:val="clear" w:fill="F8FEFF"/>
        </w:rPr>
        <w:t>2018年7月30日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600" w:lineRule="atLeast"/>
        <w:ind w:left="0" w:right="0" w:firstLine="0"/>
        <w:jc w:val="right"/>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bdr w:val="none" w:color="auto" w:sz="0" w:space="0"/>
          <w:shd w:val="clear" w:fill="F8FE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600" w:lineRule="atLeast"/>
        <w:ind w:left="0" w:right="0" w:firstLine="0"/>
        <w:jc w:val="right"/>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bdr w:val="none" w:color="auto" w:sz="0" w:space="0"/>
          <w:shd w:val="clear" w:fill="F8FE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600" w:lineRule="atLeast"/>
        <w:ind w:left="0" w:right="0" w:firstLine="0"/>
        <w:jc w:val="right"/>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bdr w:val="none" w:color="auto" w:sz="0" w:space="0"/>
          <w:shd w:val="clear" w:fill="F8FE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600" w:lineRule="atLeast"/>
        <w:ind w:left="0" w:right="0" w:firstLine="0"/>
        <w:jc w:val="left"/>
        <w:rPr>
          <w:rFonts w:hint="eastAsia" w:ascii="宋体" w:hAnsi="宋体" w:eastAsia="宋体" w:cs="宋体"/>
          <w:b w:val="0"/>
          <w:i w:val="0"/>
          <w:caps w:val="0"/>
          <w:color w:val="666666"/>
          <w:spacing w:val="0"/>
          <w:sz w:val="21"/>
          <w:szCs w:val="21"/>
        </w:rPr>
      </w:pPr>
      <w:r>
        <w:rPr>
          <w:rFonts w:hint="eastAsia" w:ascii="黑体" w:hAnsi="宋体" w:eastAsia="黑体" w:cs="黑体"/>
          <w:b w:val="0"/>
          <w:i w:val="0"/>
          <w:caps w:val="0"/>
          <w:color w:val="666666"/>
          <w:spacing w:val="0"/>
          <w:sz w:val="32"/>
          <w:szCs w:val="32"/>
          <w:bdr w:val="none" w:color="auto" w:sz="0" w:space="0"/>
          <w:shd w:val="clear" w:fill="F8FE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156" w:afterAutospacing="0" w:line="700" w:lineRule="atLeast"/>
        <w:ind w:left="0" w:right="0" w:firstLine="0"/>
        <w:jc w:val="center"/>
        <w:rPr>
          <w:rFonts w:hint="eastAsia" w:ascii="宋体" w:hAnsi="宋体" w:eastAsia="宋体" w:cs="宋体"/>
          <w:b w:val="0"/>
          <w:i w:val="0"/>
          <w:caps w:val="0"/>
          <w:color w:val="666666"/>
          <w:spacing w:val="0"/>
          <w:sz w:val="21"/>
          <w:szCs w:val="21"/>
        </w:rPr>
      </w:pPr>
      <w:r>
        <w:rPr>
          <w:rFonts w:hint="eastAsia" w:ascii="方正小标宋简体" w:hAnsi="方正小标宋简体" w:eastAsia="方正小标宋简体" w:cs="方正小标宋简体"/>
          <w:b w:val="0"/>
          <w:i w:val="0"/>
          <w:caps w:val="0"/>
          <w:color w:val="666666"/>
          <w:spacing w:val="0"/>
          <w:sz w:val="44"/>
          <w:szCs w:val="44"/>
          <w:bdr w:val="none" w:color="auto" w:sz="0" w:space="0"/>
          <w:shd w:val="clear" w:fill="F8FEFF"/>
        </w:rPr>
        <w:t>宝丰县2018年公开招聘高中教师岗位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156" w:afterAutospacing="0" w:line="700" w:lineRule="atLeast"/>
        <w:ind w:left="0" w:right="0" w:firstLine="0"/>
        <w:jc w:val="center"/>
        <w:rPr>
          <w:rFonts w:hint="eastAsia" w:ascii="宋体" w:hAnsi="宋体" w:eastAsia="宋体" w:cs="宋体"/>
          <w:b w:val="0"/>
          <w:i w:val="0"/>
          <w:caps w:val="0"/>
          <w:color w:val="666666"/>
          <w:spacing w:val="0"/>
          <w:sz w:val="21"/>
          <w:szCs w:val="21"/>
        </w:rPr>
      </w:pPr>
      <w:r>
        <w:rPr>
          <w:rFonts w:hint="eastAsia" w:ascii="方正小标宋简体" w:hAnsi="方正小标宋简体" w:eastAsia="方正小标宋简体" w:cs="方正小标宋简体"/>
          <w:b w:val="0"/>
          <w:i w:val="0"/>
          <w:caps w:val="0"/>
          <w:color w:val="666666"/>
          <w:spacing w:val="0"/>
          <w:sz w:val="44"/>
          <w:szCs w:val="44"/>
          <w:bdr w:val="none" w:color="auto" w:sz="0" w:space="0"/>
          <w:shd w:val="clear" w:fill="F8FEFF"/>
        </w:rPr>
        <w:t>一览表</w:t>
      </w:r>
    </w:p>
    <w:tbl>
      <w:tblPr>
        <w:tblW w:w="8304" w:type="dxa"/>
        <w:jc w:val="center"/>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376"/>
        <w:gridCol w:w="2237"/>
        <w:gridCol w:w="1780"/>
        <w:gridCol w:w="1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7" w:hRule="atLeast"/>
          <w:jc w:val="center"/>
        </w:trPr>
        <w:tc>
          <w:tcPr>
            <w:tcW w:w="2376"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拟招聘学校</w:t>
            </w:r>
          </w:p>
        </w:tc>
        <w:tc>
          <w:tcPr>
            <w:tcW w:w="2237" w:type="dxa"/>
            <w:tcBorders>
              <w:top w:val="single" w:color="000000" w:sz="4" w:space="0"/>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岗   位</w:t>
            </w:r>
          </w:p>
        </w:tc>
        <w:tc>
          <w:tcPr>
            <w:tcW w:w="1780" w:type="dxa"/>
            <w:tcBorders>
              <w:top w:val="single" w:color="000000" w:sz="4" w:space="0"/>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岗位代码</w:t>
            </w:r>
          </w:p>
        </w:tc>
        <w:tc>
          <w:tcPr>
            <w:tcW w:w="1911" w:type="dxa"/>
            <w:tcBorders>
              <w:top w:val="single" w:color="000000" w:sz="4" w:space="0"/>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招聘人数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宝丰一高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语文</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101</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宝丰一高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数学</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102</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宝丰一高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英语</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103</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宝丰一高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物理</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104</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宝丰一高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化学</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105</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宝丰一高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生物</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106</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宝丰一高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政治</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107</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宝丰一高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历史</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108</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宝丰一高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地理</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109</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宝丰二高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语文</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201</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宝丰二高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数学</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202</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宝丰二高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英语</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203</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宝丰二高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化学</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204</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宝丰二高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生物</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205</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宝丰二高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政治</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206</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宝丰二高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地理</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207</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376"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宝丰二高</w:t>
            </w:r>
          </w:p>
        </w:tc>
        <w:tc>
          <w:tcPr>
            <w:tcW w:w="223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体育（足球）</w:t>
            </w:r>
          </w:p>
        </w:tc>
        <w:tc>
          <w:tcPr>
            <w:tcW w:w="178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208</w:t>
            </w:r>
          </w:p>
        </w:tc>
        <w:tc>
          <w:tcPr>
            <w:tcW w:w="191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2" w:hRule="atLeast"/>
          <w:jc w:val="center"/>
        </w:trPr>
        <w:tc>
          <w:tcPr>
            <w:tcW w:w="6393" w:type="dxa"/>
            <w:gridSpan w:val="3"/>
            <w:tcBorders>
              <w:top w:val="nil"/>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合　　计</w:t>
            </w:r>
          </w:p>
        </w:tc>
        <w:tc>
          <w:tcPr>
            <w:tcW w:w="1911" w:type="dxa"/>
            <w:tcBorders>
              <w:top w:val="nil"/>
              <w:left w:val="nil"/>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32"/>
                <w:szCs w:val="32"/>
                <w:u w:val="none"/>
                <w:bdr w:val="none" w:color="auto" w:sz="0" w:space="0"/>
              </w:rPr>
              <w:t>51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240" w:lineRule="atLeast"/>
        <w:ind w:left="0" w:right="320" w:firstLine="0"/>
        <w:jc w:val="left"/>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bdr w:val="none" w:color="auto" w:sz="0" w:space="0"/>
          <w:shd w:val="clear" w:fill="F8FE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240" w:lineRule="atLeast"/>
        <w:ind w:left="0" w:right="320" w:firstLine="0"/>
        <w:jc w:val="left"/>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bdr w:val="none" w:color="auto" w:sz="0" w:space="0"/>
          <w:shd w:val="clear" w:fill="F8FE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240" w:lineRule="atLeast"/>
        <w:ind w:left="0" w:right="320" w:firstLine="0"/>
        <w:jc w:val="left"/>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bdr w:val="none" w:color="auto" w:sz="0" w:space="0"/>
          <w:shd w:val="clear" w:fill="F8FE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240" w:lineRule="atLeast"/>
        <w:ind w:left="0" w:right="320" w:firstLine="0"/>
        <w:jc w:val="left"/>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bdr w:val="none" w:color="auto" w:sz="0" w:space="0"/>
          <w:shd w:val="clear" w:fill="F8FE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240" w:lineRule="atLeast"/>
        <w:ind w:left="0" w:right="320" w:firstLine="0"/>
        <w:jc w:val="left"/>
        <w:rPr>
          <w:rFonts w:hint="eastAsia" w:ascii="宋体" w:hAnsi="宋体" w:eastAsia="宋体" w:cs="宋体"/>
          <w:b w:val="0"/>
          <w:i w:val="0"/>
          <w:caps w:val="0"/>
          <w:color w:val="666666"/>
          <w:spacing w:val="0"/>
          <w:sz w:val="21"/>
          <w:szCs w:val="21"/>
        </w:rPr>
      </w:pPr>
      <w:r>
        <w:rPr>
          <w:rFonts w:hint="eastAsia" w:ascii="宋体" w:hAnsi="宋体" w:eastAsia="宋体" w:cs="宋体"/>
          <w:b w:val="0"/>
          <w:i w:val="0"/>
          <w:caps w:val="0"/>
          <w:color w:val="666666"/>
          <w:spacing w:val="0"/>
          <w:sz w:val="21"/>
          <w:szCs w:val="21"/>
          <w:bdr w:val="none" w:color="auto" w:sz="0" w:space="0"/>
          <w:shd w:val="clear" w:fill="F8FE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240" w:lineRule="atLeast"/>
        <w:ind w:left="0" w:right="320" w:firstLine="0"/>
        <w:jc w:val="left"/>
        <w:rPr>
          <w:rFonts w:hint="eastAsia" w:ascii="宋体" w:hAnsi="宋体" w:eastAsia="宋体" w:cs="宋体"/>
          <w:b w:val="0"/>
          <w:i w:val="0"/>
          <w:caps w:val="0"/>
          <w:color w:val="666666"/>
          <w:spacing w:val="0"/>
          <w:sz w:val="21"/>
          <w:szCs w:val="21"/>
        </w:rPr>
      </w:pPr>
      <w:r>
        <w:rPr>
          <w:rFonts w:hint="eastAsia" w:ascii="黑体" w:hAnsi="宋体" w:eastAsia="黑体" w:cs="黑体"/>
          <w:b w:val="0"/>
          <w:i w:val="0"/>
          <w:caps w:val="0"/>
          <w:color w:val="666666"/>
          <w:spacing w:val="0"/>
          <w:sz w:val="32"/>
          <w:szCs w:val="32"/>
          <w:bdr w:val="none" w:color="auto" w:sz="0" w:space="0"/>
          <w:shd w:val="clear" w:fill="F8FE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318" w:firstLine="0"/>
        <w:jc w:val="center"/>
        <w:rPr>
          <w:rFonts w:hint="eastAsia" w:ascii="宋体" w:hAnsi="宋体" w:eastAsia="宋体" w:cs="宋体"/>
          <w:b w:val="0"/>
          <w:i w:val="0"/>
          <w:caps w:val="0"/>
          <w:color w:val="666666"/>
          <w:spacing w:val="0"/>
          <w:sz w:val="21"/>
          <w:szCs w:val="21"/>
        </w:rPr>
      </w:pPr>
      <w:r>
        <w:rPr>
          <w:rFonts w:hint="eastAsia" w:ascii="方正小标宋简体" w:hAnsi="方正小标宋简体" w:eastAsia="方正小标宋简体" w:cs="方正小标宋简体"/>
          <w:b w:val="0"/>
          <w:i w:val="0"/>
          <w:caps w:val="0"/>
          <w:color w:val="666666"/>
          <w:spacing w:val="0"/>
          <w:sz w:val="44"/>
          <w:szCs w:val="44"/>
          <w:bdr w:val="none" w:color="auto" w:sz="0" w:space="0"/>
          <w:shd w:val="clear" w:fill="F8FEFF"/>
        </w:rPr>
        <w:t>宝丰县2018年公开招聘高中教师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318" w:firstLine="0"/>
        <w:jc w:val="center"/>
        <w:rPr>
          <w:rFonts w:hint="eastAsia" w:ascii="宋体" w:hAnsi="宋体" w:eastAsia="宋体" w:cs="宋体"/>
          <w:b w:val="0"/>
          <w:i w:val="0"/>
          <w:caps w:val="0"/>
          <w:color w:val="666666"/>
          <w:spacing w:val="0"/>
          <w:sz w:val="21"/>
          <w:szCs w:val="21"/>
        </w:rPr>
      </w:pPr>
      <w:r>
        <w:rPr>
          <w:rFonts w:hint="eastAsia" w:ascii="方正小标宋简体" w:hAnsi="方正小标宋简体" w:eastAsia="方正小标宋简体" w:cs="方正小标宋简体"/>
          <w:b w:val="0"/>
          <w:i w:val="0"/>
          <w:caps w:val="0"/>
          <w:color w:val="666666"/>
          <w:spacing w:val="57"/>
          <w:sz w:val="44"/>
          <w:szCs w:val="44"/>
          <w:bdr w:val="none" w:color="auto" w:sz="0" w:space="0"/>
          <w:shd w:val="clear" w:fill="F8FEFF"/>
        </w:rPr>
        <w:t>应聘信息表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560" w:lineRule="atLeast"/>
        <w:ind w:left="0" w:right="318" w:firstLine="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000000"/>
          <w:spacing w:val="0"/>
          <w:sz w:val="24"/>
          <w:szCs w:val="24"/>
          <w:bdr w:val="none" w:color="auto" w:sz="0" w:space="0"/>
          <w:shd w:val="clear" w:fill="F8FEFF"/>
        </w:rPr>
        <w:t>          报考岗位：                                              岗位代码：</w:t>
      </w:r>
    </w:p>
    <w:tbl>
      <w:tblPr>
        <w:tblW w:w="8302" w:type="dxa"/>
        <w:jc w:val="center"/>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62"/>
        <w:gridCol w:w="1016"/>
        <w:gridCol w:w="1550"/>
        <w:gridCol w:w="806"/>
        <w:gridCol w:w="1187"/>
        <w:gridCol w:w="458"/>
        <w:gridCol w:w="328"/>
        <w:gridCol w:w="987"/>
        <w:gridCol w:w="303"/>
        <w:gridCol w:w="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92" w:hRule="atLeast"/>
          <w:jc w:val="center"/>
        </w:trPr>
        <w:tc>
          <w:tcPr>
            <w:tcW w:w="106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姓  名</w:t>
            </w:r>
          </w:p>
        </w:tc>
        <w:tc>
          <w:tcPr>
            <w:tcW w:w="1016" w:type="dxa"/>
            <w:tcBorders>
              <w:top w:val="single" w:color="000000" w:sz="4" w:space="0"/>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550" w:type="dxa"/>
            <w:tcBorders>
              <w:top w:val="single" w:color="000000" w:sz="4" w:space="0"/>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 性 别</w:t>
            </w:r>
          </w:p>
        </w:tc>
        <w:tc>
          <w:tcPr>
            <w:tcW w:w="806" w:type="dxa"/>
            <w:tcBorders>
              <w:top w:val="single" w:color="000000" w:sz="4" w:space="0"/>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187" w:type="dxa"/>
            <w:tcBorders>
              <w:top w:val="single" w:color="000000" w:sz="4" w:space="0"/>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民 族</w:t>
            </w:r>
          </w:p>
        </w:tc>
        <w:tc>
          <w:tcPr>
            <w:tcW w:w="458" w:type="dxa"/>
            <w:tcBorders>
              <w:top w:val="single" w:color="000000" w:sz="4" w:space="0"/>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315" w:type="dxa"/>
            <w:gridSpan w:val="2"/>
            <w:tcBorders>
              <w:top w:val="single" w:color="000000" w:sz="4" w:space="0"/>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出生日期 </w:t>
            </w:r>
          </w:p>
        </w:tc>
        <w:tc>
          <w:tcPr>
            <w:tcW w:w="908" w:type="dxa"/>
            <w:gridSpan w:val="2"/>
            <w:tcBorders>
              <w:top w:val="single" w:color="000000" w:sz="4" w:space="0"/>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92" w:hRule="atLeast"/>
          <w:jc w:val="center"/>
        </w:trPr>
        <w:tc>
          <w:tcPr>
            <w:tcW w:w="1062"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专  业</w:t>
            </w:r>
          </w:p>
        </w:tc>
        <w:tc>
          <w:tcPr>
            <w:tcW w:w="1016" w:type="dxa"/>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55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政治面貌</w:t>
            </w:r>
          </w:p>
        </w:tc>
        <w:tc>
          <w:tcPr>
            <w:tcW w:w="806" w:type="dxa"/>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18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 籍  贯</w:t>
            </w:r>
          </w:p>
        </w:tc>
        <w:tc>
          <w:tcPr>
            <w:tcW w:w="2681" w:type="dxa"/>
            <w:gridSpan w:val="5"/>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019" w:hRule="atLeast"/>
          <w:jc w:val="center"/>
        </w:trPr>
        <w:tc>
          <w:tcPr>
            <w:tcW w:w="1062"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计算机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能力</w:t>
            </w:r>
          </w:p>
        </w:tc>
        <w:tc>
          <w:tcPr>
            <w:tcW w:w="1016" w:type="dxa"/>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55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普通话等级</w:t>
            </w:r>
          </w:p>
        </w:tc>
        <w:tc>
          <w:tcPr>
            <w:tcW w:w="806" w:type="dxa"/>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18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联系电话</w:t>
            </w:r>
          </w:p>
        </w:tc>
        <w:tc>
          <w:tcPr>
            <w:tcW w:w="2681" w:type="dxa"/>
            <w:gridSpan w:val="5"/>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74" w:hRule="atLeast"/>
          <w:jc w:val="center"/>
        </w:trPr>
        <w:tc>
          <w:tcPr>
            <w:tcW w:w="1062"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教师资格证类型</w:t>
            </w:r>
          </w:p>
        </w:tc>
        <w:tc>
          <w:tcPr>
            <w:tcW w:w="1016" w:type="dxa"/>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55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担任学生干部情况</w:t>
            </w:r>
          </w:p>
        </w:tc>
        <w:tc>
          <w:tcPr>
            <w:tcW w:w="806" w:type="dxa"/>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18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通讯地址</w:t>
            </w:r>
          </w:p>
        </w:tc>
        <w:tc>
          <w:tcPr>
            <w:tcW w:w="2681" w:type="dxa"/>
            <w:gridSpan w:val="5"/>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07" w:hRule="atLeast"/>
          <w:jc w:val="center"/>
        </w:trPr>
        <w:tc>
          <w:tcPr>
            <w:tcW w:w="1062"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第一学历</w:t>
            </w:r>
          </w:p>
        </w:tc>
        <w:tc>
          <w:tcPr>
            <w:tcW w:w="1016" w:type="dxa"/>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55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毕业学校</w:t>
            </w:r>
          </w:p>
        </w:tc>
        <w:tc>
          <w:tcPr>
            <w:tcW w:w="806" w:type="dxa"/>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18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学位</w:t>
            </w:r>
          </w:p>
        </w:tc>
        <w:tc>
          <w:tcPr>
            <w:tcW w:w="786" w:type="dxa"/>
            <w:gridSpan w:val="2"/>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290" w:type="dxa"/>
            <w:gridSpan w:val="2"/>
            <w:tcBorders>
              <w:top w:val="single" w:color="000000" w:sz="4" w:space="0"/>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是否师范生</w:t>
            </w:r>
          </w:p>
        </w:tc>
        <w:tc>
          <w:tcPr>
            <w:tcW w:w="605" w:type="dxa"/>
            <w:tcBorders>
              <w:top w:val="single" w:color="000000" w:sz="4" w:space="0"/>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07" w:hRule="atLeast"/>
          <w:jc w:val="center"/>
        </w:trPr>
        <w:tc>
          <w:tcPr>
            <w:tcW w:w="1062"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最高学历</w:t>
            </w:r>
          </w:p>
        </w:tc>
        <w:tc>
          <w:tcPr>
            <w:tcW w:w="1016" w:type="dxa"/>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55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毕业学校</w:t>
            </w:r>
          </w:p>
        </w:tc>
        <w:tc>
          <w:tcPr>
            <w:tcW w:w="806" w:type="dxa"/>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187"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学位</w:t>
            </w:r>
          </w:p>
        </w:tc>
        <w:tc>
          <w:tcPr>
            <w:tcW w:w="786" w:type="dxa"/>
            <w:gridSpan w:val="2"/>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290" w:type="dxa"/>
            <w:gridSpan w:val="2"/>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是否师范生</w:t>
            </w:r>
          </w:p>
        </w:tc>
        <w:tc>
          <w:tcPr>
            <w:tcW w:w="605" w:type="dxa"/>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9" w:hRule="atLeast"/>
          <w:jc w:val="center"/>
        </w:trPr>
        <w:tc>
          <w:tcPr>
            <w:tcW w:w="1062" w:type="dxa"/>
            <w:vMerge w:val="restart"/>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学习或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工作经历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（高中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起始）</w:t>
            </w:r>
          </w:p>
        </w:tc>
        <w:tc>
          <w:tcPr>
            <w:tcW w:w="3372" w:type="dxa"/>
            <w:gridSpan w:val="3"/>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起止时间</w:t>
            </w:r>
          </w:p>
        </w:tc>
        <w:tc>
          <w:tcPr>
            <w:tcW w:w="1973" w:type="dxa"/>
            <w:gridSpan w:val="3"/>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毕业学校（院系）</w:t>
            </w:r>
          </w:p>
        </w:tc>
        <w:tc>
          <w:tcPr>
            <w:tcW w:w="1895" w:type="dxa"/>
            <w:gridSpan w:val="3"/>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9" w:hRule="atLeast"/>
          <w:jc w:val="center"/>
        </w:trPr>
        <w:tc>
          <w:tcPr>
            <w:tcW w:w="1062" w:type="dxa"/>
            <w:vMerge w:val="continue"/>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3372" w:type="dxa"/>
            <w:gridSpan w:val="3"/>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973" w:type="dxa"/>
            <w:gridSpan w:val="3"/>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895" w:type="dxa"/>
            <w:gridSpan w:val="3"/>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9" w:hRule="atLeast"/>
          <w:jc w:val="center"/>
        </w:trPr>
        <w:tc>
          <w:tcPr>
            <w:tcW w:w="1062" w:type="dxa"/>
            <w:vMerge w:val="continue"/>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3372" w:type="dxa"/>
            <w:gridSpan w:val="3"/>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973" w:type="dxa"/>
            <w:gridSpan w:val="3"/>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895" w:type="dxa"/>
            <w:gridSpan w:val="3"/>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9" w:hRule="atLeast"/>
          <w:jc w:val="center"/>
        </w:trPr>
        <w:tc>
          <w:tcPr>
            <w:tcW w:w="1062" w:type="dxa"/>
            <w:vMerge w:val="continue"/>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3372" w:type="dxa"/>
            <w:gridSpan w:val="3"/>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973" w:type="dxa"/>
            <w:gridSpan w:val="3"/>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895" w:type="dxa"/>
            <w:gridSpan w:val="3"/>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9" w:hRule="atLeast"/>
          <w:jc w:val="center"/>
        </w:trPr>
        <w:tc>
          <w:tcPr>
            <w:tcW w:w="1062" w:type="dxa"/>
            <w:vMerge w:val="continue"/>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3372" w:type="dxa"/>
            <w:gridSpan w:val="3"/>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973" w:type="dxa"/>
            <w:gridSpan w:val="3"/>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895" w:type="dxa"/>
            <w:gridSpan w:val="3"/>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247" w:hRule="atLeast"/>
          <w:jc w:val="center"/>
        </w:trPr>
        <w:tc>
          <w:tcPr>
            <w:tcW w:w="1062"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1"/>
                <w:szCs w:val="21"/>
                <w:u w:val="none"/>
                <w:bdr w:val="none" w:color="auto" w:sz="0" w:space="0"/>
              </w:rPr>
              <w:t>学习或工作过程中获奖情况</w:t>
            </w:r>
          </w:p>
        </w:tc>
        <w:tc>
          <w:tcPr>
            <w:tcW w:w="7240" w:type="dxa"/>
            <w:gridSpan w:val="9"/>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jc w:val="left"/>
        <w:rPr>
          <w:color w:val="666666"/>
          <w:sz w:val="21"/>
          <w:szCs w:val="21"/>
        </w:rPr>
      </w:pPr>
      <w:r>
        <w:rPr>
          <w:rFonts w:hint="eastAsia" w:ascii="黑体" w:hAnsi="宋体" w:eastAsia="黑体" w:cs="黑体"/>
          <w:b w:val="0"/>
          <w:i w:val="0"/>
          <w:caps w:val="0"/>
          <w:color w:val="666666"/>
          <w:spacing w:val="0"/>
          <w:sz w:val="21"/>
          <w:szCs w:val="21"/>
          <w:bdr w:val="none" w:color="auto" w:sz="0" w:space="0"/>
          <w:shd w:val="clear" w:fill="F8FEFF"/>
        </w:rPr>
        <w:br w:type="page"/>
      </w:r>
      <w:r>
        <w:rPr>
          <w:rFonts w:hint="eastAsia" w:ascii="黑体" w:hAnsi="宋体" w:eastAsia="黑体" w:cs="黑体"/>
          <w:b w:val="0"/>
          <w:i w:val="0"/>
          <w:caps w:val="0"/>
          <w:color w:val="666666"/>
          <w:spacing w:val="0"/>
          <w:sz w:val="21"/>
          <w:szCs w:val="21"/>
          <w:bdr w:val="none" w:color="auto" w:sz="0" w:space="0"/>
          <w:shd w:val="clear" w:fill="F8FE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375" w:lineRule="atLeast"/>
        <w:ind w:left="0" w:right="0" w:firstLine="0"/>
        <w:jc w:val="left"/>
        <w:rPr>
          <w:rFonts w:hint="eastAsia" w:ascii="宋体" w:hAnsi="宋体" w:eastAsia="宋体" w:cs="宋体"/>
          <w:b w:val="0"/>
          <w:i w:val="0"/>
          <w:caps w:val="0"/>
          <w:color w:val="666666"/>
          <w:spacing w:val="0"/>
          <w:sz w:val="21"/>
          <w:szCs w:val="21"/>
        </w:rPr>
      </w:pPr>
      <w:r>
        <w:rPr>
          <w:rFonts w:hint="eastAsia" w:ascii="黑体" w:hAnsi="宋体" w:eastAsia="黑体" w:cs="黑体"/>
          <w:b w:val="0"/>
          <w:i w:val="0"/>
          <w:caps w:val="0"/>
          <w:color w:val="666666"/>
          <w:spacing w:val="0"/>
          <w:sz w:val="32"/>
          <w:szCs w:val="32"/>
          <w:bdr w:val="none" w:color="auto" w:sz="0" w:space="0"/>
          <w:shd w:val="clear" w:fill="F8FE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760" w:lineRule="atLeast"/>
        <w:ind w:left="0" w:right="0" w:firstLine="0"/>
        <w:jc w:val="center"/>
        <w:rPr>
          <w:rFonts w:hint="eastAsia" w:ascii="宋体" w:hAnsi="宋体" w:eastAsia="宋体" w:cs="宋体"/>
          <w:b w:val="0"/>
          <w:i w:val="0"/>
          <w:caps w:val="0"/>
          <w:color w:val="666666"/>
          <w:spacing w:val="0"/>
          <w:sz w:val="21"/>
          <w:szCs w:val="21"/>
        </w:rPr>
      </w:pPr>
      <w:r>
        <w:rPr>
          <w:rFonts w:hint="eastAsia" w:ascii="方正小标宋简体" w:hAnsi="方正小标宋简体" w:eastAsia="方正小标宋简体" w:cs="方正小标宋简体"/>
          <w:b w:val="0"/>
          <w:i w:val="0"/>
          <w:caps w:val="0"/>
          <w:color w:val="666666"/>
          <w:spacing w:val="0"/>
          <w:sz w:val="44"/>
          <w:szCs w:val="44"/>
          <w:bdr w:val="none" w:color="auto" w:sz="0" w:space="0"/>
          <w:shd w:val="clear" w:fill="F8FEFF"/>
        </w:rPr>
        <w:t>国家原“985”“211”高校（含河南大学）及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760" w:lineRule="atLeast"/>
        <w:ind w:left="0" w:right="0" w:firstLine="0"/>
        <w:jc w:val="center"/>
        <w:rPr>
          <w:rFonts w:hint="eastAsia" w:ascii="宋体" w:hAnsi="宋体" w:eastAsia="宋体" w:cs="宋体"/>
          <w:b w:val="0"/>
          <w:i w:val="0"/>
          <w:caps w:val="0"/>
          <w:color w:val="666666"/>
          <w:spacing w:val="0"/>
          <w:sz w:val="21"/>
          <w:szCs w:val="21"/>
        </w:rPr>
      </w:pPr>
      <w:r>
        <w:rPr>
          <w:rFonts w:hint="eastAsia" w:ascii="方正小标宋简体" w:hAnsi="方正小标宋简体" w:eastAsia="方正小标宋简体" w:cs="方正小标宋简体"/>
          <w:b w:val="0"/>
          <w:i w:val="0"/>
          <w:caps w:val="0"/>
          <w:color w:val="666666"/>
          <w:spacing w:val="0"/>
          <w:sz w:val="44"/>
          <w:szCs w:val="44"/>
          <w:bdr w:val="none" w:color="auto" w:sz="0" w:space="0"/>
          <w:shd w:val="clear" w:fill="F8FEFF"/>
        </w:rPr>
        <w:t>省部共建师范类院校名单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EFF"/>
        <w:spacing w:before="0" w:beforeAutospacing="0" w:after="0" w:afterAutospacing="0" w:line="610" w:lineRule="atLeast"/>
        <w:ind w:left="0" w:right="0" w:firstLine="640"/>
        <w:jc w:val="left"/>
        <w:rPr>
          <w:rFonts w:hint="eastAsia" w:ascii="宋体" w:hAnsi="宋体" w:eastAsia="宋体" w:cs="宋体"/>
          <w:b w:val="0"/>
          <w:i w:val="0"/>
          <w:caps w:val="0"/>
          <w:color w:val="666666"/>
          <w:spacing w:val="0"/>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1.清华大学2.北京大学3.厦门大学4.中国科学技术大学5.南京大学6.复旦大学7.天津大学8.哈尔滨工业大学9.浙江大学10.南开大学11.西安交通大学12.华中科技大学13.东南大学14.武汉大学15.上海交通大学16.中国海洋大学17.山东大学18.湖南大学19.中国人民大学20.北京理工大学21.吉林大学22.重庆大学23.电子科技大学24.大连理工大学25.四川大学26.中山大学27.华南理工大学28.北京航空航天大学29.兰州大学30.东北大学31.西北工业大学32.北京师范大学33.同济大学34.中南大学35.中国农业大学36.国防科技大学37.西北农林科技大学38.华东师范大学39.中央民族大学 40.北京交通大学41.北京工业大学42.北京科技大学43.北京化工大学44.北京邮电大学45.北京林业大学46.中国传媒大学47.中央音乐学院48.对外经济贸易大学49.北京中医药大学50.北京外国语大学51.中国石油大学52.中国政法大学53.中央财经大学54.华北电力大学55.北京体育大学56.中国地质大学57.上海外国语大学58.东华大学59.上海财经大学60.华东理工大学61.上海大学62.天津医科大学63.西南大学64.河北工业大学65.太原理工大学66.内蒙古大学67.辽宁大学68.大连海事大学69.东北师范大学70.延边大学71.哈尔滨工程大学72.东北农业大学73.东北林业大学74.苏州大学75.南京师范大学76.中国矿业大学77.中国医科大学78.河海大学79.南京航空航天大学80.江南大学81.南京农业大学82.南京理工大学83.安徽大学84.合肥工业大学85.福州大学86.南昌大学87.郑州大学88.武汉理工大学89.华中师范大学90.华中农业大学91.中南财经政法大学92.湖南师范大学93.华南师范大学94.暨南大学95.广西大学96.西南交通大学97.四川农业大学98.西南财经大学99.云南大学100.贵州大学101.西北大学102.西北交通大学103.西安电子科技大学104.长安大学105.陕西师范大学106.新疆大学107.石河子大学108.第二军医大学109.第四军医大学110.青海大学111.宁夏大学112.海南大学113.西藏大学114.河南大学115.西北师范大学116.天津职业技术师范大学117.江西师范大学118.福建师范大学119.安徽师范大学120.云南师范大学121.山东师范大学122.首都师范大学123.江苏师范大学124.河北师范大学125.华南师范大学126.贵州师范大学127.河南师范大学128.广西师范大学129.南京师范大学130.伊犁师范学院131.海南师范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color w:val="666666"/>
          <w:sz w:val="21"/>
          <w:szCs w:val="21"/>
        </w:rPr>
      </w:pPr>
      <w:r>
        <w:rPr>
          <w:rFonts w:hint="eastAsia" w:ascii="黑体" w:hAnsi="宋体" w:eastAsia="黑体" w:cs="黑体"/>
          <w:b w:val="0"/>
          <w:i w:val="0"/>
          <w:caps w:val="0"/>
          <w:color w:val="666666"/>
          <w:spacing w:val="0"/>
          <w:sz w:val="21"/>
          <w:szCs w:val="21"/>
          <w:bdr w:val="none" w:color="auto" w:sz="0" w:space="0"/>
          <w:shd w:val="clear" w:fill="F8FEFF"/>
        </w:rPr>
        <w:br w:type="page"/>
      </w:r>
      <w:r>
        <w:rPr>
          <w:rFonts w:hint="eastAsia" w:ascii="黑体" w:hAnsi="宋体" w:eastAsia="黑体" w:cs="黑体"/>
          <w:b w:val="0"/>
          <w:i w:val="0"/>
          <w:caps w:val="0"/>
          <w:color w:val="666666"/>
          <w:spacing w:val="0"/>
          <w:sz w:val="32"/>
          <w:szCs w:val="32"/>
          <w:bdr w:val="none" w:color="auto" w:sz="0" w:space="0"/>
          <w:shd w:val="clear" w:fill="F8FEFF"/>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left"/>
        <w:rPr>
          <w:color w:val="666666"/>
          <w:sz w:val="21"/>
          <w:szCs w:val="21"/>
        </w:rPr>
      </w:pPr>
      <w:r>
        <w:rPr>
          <w:rFonts w:hint="eastAsia" w:ascii="方正小标宋简体" w:hAnsi="方正小标宋简体" w:eastAsia="方正小标宋简体" w:cs="方正小标宋简体"/>
          <w:b w:val="0"/>
          <w:i w:val="0"/>
          <w:caps w:val="0"/>
          <w:color w:val="666666"/>
          <w:spacing w:val="0"/>
          <w:sz w:val="44"/>
          <w:szCs w:val="44"/>
          <w:bdr w:val="none" w:color="auto" w:sz="0" w:space="0"/>
          <w:shd w:val="clear" w:fill="F8FEFF"/>
        </w:rPr>
        <w:t>         宝丰县2018年公开招聘高中教师加分申请表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color w:val="666666"/>
          <w:sz w:val="21"/>
          <w:szCs w:val="21"/>
        </w:rPr>
      </w:pPr>
      <w:r>
        <w:rPr>
          <w:rFonts w:hint="eastAsia" w:ascii="仿宋_GB2312" w:hAnsi="宋体" w:eastAsia="仿宋_GB2312" w:cs="仿宋_GB2312"/>
          <w:b w:val="0"/>
          <w:i w:val="0"/>
          <w:caps w:val="0"/>
          <w:color w:val="666666"/>
          <w:spacing w:val="0"/>
          <w:sz w:val="28"/>
          <w:szCs w:val="28"/>
          <w:bdr w:val="none" w:color="auto" w:sz="0" w:space="0"/>
          <w:shd w:val="clear" w:fill="F8FEFF"/>
        </w:rPr>
        <w:t>           报考岗位：                                       岗位代码：</w:t>
      </w:r>
    </w:p>
    <w:tbl>
      <w:tblPr>
        <w:tblW w:w="8302" w:type="dxa"/>
        <w:jc w:val="center"/>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345"/>
        <w:gridCol w:w="1040"/>
        <w:gridCol w:w="259"/>
        <w:gridCol w:w="901"/>
        <w:gridCol w:w="1033"/>
        <w:gridCol w:w="256"/>
        <w:gridCol w:w="1292"/>
        <w:gridCol w:w="2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5" w:hRule="atLeast"/>
          <w:jc w:val="center"/>
        </w:trPr>
        <w:tc>
          <w:tcPr>
            <w:tcW w:w="1345"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姓    名</w:t>
            </w:r>
          </w:p>
        </w:tc>
        <w:tc>
          <w:tcPr>
            <w:tcW w:w="1040" w:type="dxa"/>
            <w:tcBorders>
              <w:top w:val="single" w:color="000000" w:sz="4" w:space="0"/>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160" w:type="dxa"/>
            <w:gridSpan w:val="2"/>
            <w:tcBorders>
              <w:top w:val="single" w:color="000000" w:sz="4" w:space="0"/>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性 别</w:t>
            </w:r>
          </w:p>
        </w:tc>
        <w:tc>
          <w:tcPr>
            <w:tcW w:w="1033" w:type="dxa"/>
            <w:tcBorders>
              <w:top w:val="single" w:color="000000" w:sz="4" w:space="0"/>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1548" w:type="dxa"/>
            <w:gridSpan w:val="2"/>
            <w:tcBorders>
              <w:top w:val="single" w:color="000000" w:sz="4" w:space="0"/>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出生年月</w:t>
            </w:r>
          </w:p>
        </w:tc>
        <w:tc>
          <w:tcPr>
            <w:tcW w:w="2176" w:type="dxa"/>
            <w:tcBorders>
              <w:top w:val="single" w:color="000000" w:sz="4" w:space="0"/>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5" w:hRule="atLeast"/>
          <w:jc w:val="center"/>
        </w:trPr>
        <w:tc>
          <w:tcPr>
            <w:tcW w:w="1345"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报考学科</w:t>
            </w:r>
          </w:p>
        </w:tc>
        <w:tc>
          <w:tcPr>
            <w:tcW w:w="2200" w:type="dxa"/>
            <w:gridSpan w:val="3"/>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2581" w:type="dxa"/>
            <w:gridSpan w:val="3"/>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身份证号码</w:t>
            </w:r>
          </w:p>
        </w:tc>
        <w:tc>
          <w:tcPr>
            <w:tcW w:w="2176" w:type="dxa"/>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5" w:hRule="atLeast"/>
          <w:jc w:val="center"/>
        </w:trPr>
        <w:tc>
          <w:tcPr>
            <w:tcW w:w="1345"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联系电话</w:t>
            </w:r>
          </w:p>
        </w:tc>
        <w:tc>
          <w:tcPr>
            <w:tcW w:w="6957" w:type="dxa"/>
            <w:gridSpan w:val="7"/>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color w:val="666666"/>
                <w:sz w:val="21"/>
                <w:szCs w:val="21"/>
              </w:rPr>
            </w:pPr>
            <w:r>
              <w:rPr>
                <w:rFonts w:hint="eastAsia" w:ascii="仿宋_GB2312" w:hAnsi="宋体" w:eastAsia="仿宋_GB2312" w:cs="仿宋_GB2312"/>
                <w:color w:val="666666"/>
                <w:sz w:val="28"/>
                <w:szCs w:val="28"/>
                <w:u w:val="none"/>
                <w:bdr w:val="none" w:color="auto" w:sz="0" w:space="0"/>
              </w:rPr>
              <w:t>（1）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5" w:hRule="atLeast"/>
          <w:jc w:val="center"/>
        </w:trPr>
        <w:tc>
          <w:tcPr>
            <w:tcW w:w="1345"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加分项目</w:t>
            </w:r>
          </w:p>
        </w:tc>
        <w:tc>
          <w:tcPr>
            <w:tcW w:w="6957" w:type="dxa"/>
            <w:gridSpan w:val="7"/>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5" w:hRule="atLeast"/>
          <w:jc w:val="center"/>
        </w:trPr>
        <w:tc>
          <w:tcPr>
            <w:tcW w:w="1345"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color w:val="666666"/>
                <w:sz w:val="21"/>
                <w:szCs w:val="21"/>
              </w:rPr>
            </w:pPr>
            <w:r>
              <w:rPr>
                <w:rFonts w:hint="eastAsia" w:ascii="仿宋_GB2312" w:hAnsi="宋体" w:eastAsia="仿宋_GB2312" w:cs="仿宋_GB2312"/>
                <w:color w:val="666666"/>
                <w:sz w:val="24"/>
                <w:szCs w:val="24"/>
                <w:u w:val="none"/>
                <w:bdr w:val="none" w:color="auto" w:sz="0" w:space="0"/>
              </w:rPr>
              <w:t>服务（役）单位</w:t>
            </w:r>
          </w:p>
        </w:tc>
        <w:tc>
          <w:tcPr>
            <w:tcW w:w="2200" w:type="dxa"/>
            <w:gridSpan w:val="3"/>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2581" w:type="dxa"/>
            <w:gridSpan w:val="3"/>
            <w:tcBorders>
              <w:top w:val="single" w:color="000000" w:sz="4" w:space="0"/>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服务（役）地点</w:t>
            </w:r>
          </w:p>
        </w:tc>
        <w:tc>
          <w:tcPr>
            <w:tcW w:w="2176" w:type="dxa"/>
            <w:tcBorders>
              <w:top w:val="single" w:color="000000" w:sz="4" w:space="0"/>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5" w:hRule="atLeast"/>
          <w:jc w:val="center"/>
        </w:trPr>
        <w:tc>
          <w:tcPr>
            <w:tcW w:w="1345"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color w:val="666666"/>
                <w:sz w:val="21"/>
                <w:szCs w:val="21"/>
              </w:rPr>
            </w:pPr>
            <w:r>
              <w:rPr>
                <w:rFonts w:hint="eastAsia" w:ascii="仿宋_GB2312" w:hAnsi="宋体" w:eastAsia="仿宋_GB2312" w:cs="仿宋_GB2312"/>
                <w:color w:val="666666"/>
                <w:sz w:val="24"/>
                <w:szCs w:val="24"/>
                <w:u w:val="none"/>
                <w:bdr w:val="none" w:color="auto" w:sz="0" w:space="0"/>
              </w:rPr>
              <w:t>服务（役）时间</w:t>
            </w:r>
          </w:p>
        </w:tc>
        <w:tc>
          <w:tcPr>
            <w:tcW w:w="6957" w:type="dxa"/>
            <w:gridSpan w:val="7"/>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840"/>
              <w:rPr>
                <w:color w:val="666666"/>
                <w:sz w:val="21"/>
                <w:szCs w:val="21"/>
              </w:rPr>
            </w:pPr>
            <w:r>
              <w:rPr>
                <w:rFonts w:hint="eastAsia" w:ascii="仿宋_GB2312" w:hAnsi="宋体" w:eastAsia="仿宋_GB2312" w:cs="仿宋_GB2312"/>
                <w:color w:val="666666"/>
                <w:sz w:val="28"/>
                <w:szCs w:val="28"/>
                <w:u w:val="none"/>
                <w:bdr w:val="none" w:color="auto" w:sz="0" w:space="0"/>
              </w:rPr>
              <w:t>年  月  日 ——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5" w:hRule="atLeast"/>
          <w:jc w:val="center"/>
        </w:trPr>
        <w:tc>
          <w:tcPr>
            <w:tcW w:w="1345"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证明人</w:t>
            </w:r>
          </w:p>
        </w:tc>
        <w:tc>
          <w:tcPr>
            <w:tcW w:w="1299" w:type="dxa"/>
            <w:gridSpan w:val="2"/>
            <w:tcBorders>
              <w:top w:val="nil"/>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c>
          <w:tcPr>
            <w:tcW w:w="2190" w:type="dxa"/>
            <w:gridSpan w:val="3"/>
            <w:tcBorders>
              <w:top w:val="single" w:color="000000" w:sz="4" w:space="0"/>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rPr>
                <w:color w:val="666666"/>
                <w:sz w:val="21"/>
                <w:szCs w:val="21"/>
              </w:rPr>
            </w:pPr>
            <w:r>
              <w:rPr>
                <w:rFonts w:hint="eastAsia" w:ascii="仿宋_GB2312" w:hAnsi="宋体" w:eastAsia="仿宋_GB2312" w:cs="仿宋_GB2312"/>
                <w:color w:val="666666"/>
                <w:sz w:val="28"/>
                <w:szCs w:val="28"/>
                <w:u w:val="none"/>
                <w:bdr w:val="none" w:color="auto" w:sz="0" w:space="0"/>
              </w:rPr>
              <w:t>单位、职务及电话</w:t>
            </w:r>
          </w:p>
        </w:tc>
        <w:tc>
          <w:tcPr>
            <w:tcW w:w="3468" w:type="dxa"/>
            <w:gridSpan w:val="2"/>
            <w:tcBorders>
              <w:top w:val="single" w:color="000000" w:sz="4" w:space="0"/>
              <w:left w:val="nil"/>
              <w:bottom w:val="single" w:color="000000" w:sz="4" w:space="0"/>
              <w:right w:val="single" w:color="000000" w:sz="4" w:space="0"/>
            </w:tcBorders>
            <w:shd w:val="clear"/>
            <w:vAlign w:val="center"/>
          </w:tcPr>
          <w:p>
            <w:pPr>
              <w:rPr>
                <w:rFonts w:hint="eastAsia" w:ascii="宋体" w:hAnsi="宋体" w:eastAsia="宋体" w:cs="宋体"/>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513" w:hRule="atLeast"/>
          <w:jc w:val="center"/>
        </w:trPr>
        <w:tc>
          <w:tcPr>
            <w:tcW w:w="1345"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承诺</w:t>
            </w:r>
          </w:p>
        </w:tc>
        <w:tc>
          <w:tcPr>
            <w:tcW w:w="6957" w:type="dxa"/>
            <w:gridSpan w:val="7"/>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color w:val="666666"/>
                <w:sz w:val="21"/>
                <w:szCs w:val="21"/>
              </w:rPr>
            </w:pPr>
            <w:r>
              <w:rPr>
                <w:rFonts w:hint="eastAsia" w:ascii="仿宋_GB2312" w:hAnsi="宋体" w:eastAsia="仿宋_GB2312" w:cs="仿宋_GB2312"/>
                <w:color w:val="666666"/>
                <w:sz w:val="28"/>
                <w:szCs w:val="28"/>
                <w:u w:val="none"/>
                <w:bdr w:val="none" w:color="auto" w:sz="0" w:space="0"/>
              </w:rPr>
              <w:t>   本申请表所填写的信息准确无误，所提交的证件材料真实有效，若有虚假，所产生的一切后果由本人承担。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                     申请人签名：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                         2018年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366" w:hRule="atLeast"/>
          <w:jc w:val="center"/>
        </w:trPr>
        <w:tc>
          <w:tcPr>
            <w:tcW w:w="1345" w:type="dxa"/>
            <w:tcBorders>
              <w:top w:val="nil"/>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意见</w:t>
            </w:r>
          </w:p>
        </w:tc>
        <w:tc>
          <w:tcPr>
            <w:tcW w:w="6957" w:type="dxa"/>
            <w:gridSpan w:val="7"/>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color w:val="666666"/>
                <w:sz w:val="21"/>
                <w:szCs w:val="21"/>
              </w:rPr>
            </w:pPr>
            <w:r>
              <w:rPr>
                <w:rFonts w:hint="eastAsia" w:ascii="仿宋_GB2312" w:hAnsi="宋体" w:eastAsia="仿宋_GB2312" w:cs="仿宋_GB2312"/>
                <w:color w:val="666666"/>
                <w:sz w:val="28"/>
                <w:szCs w:val="28"/>
                <w:u w:val="none"/>
                <w:bdr w:val="none" w:color="auto" w:sz="0" w:space="0"/>
              </w:rPr>
              <w:t>                        2018年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color w:val="666666"/>
          <w:sz w:val="21"/>
          <w:szCs w:val="21"/>
        </w:rPr>
      </w:pPr>
      <w:r>
        <w:rPr>
          <w:rFonts w:hint="eastAsia" w:ascii="仿宋_GB2312" w:hAnsi="宋体" w:eastAsia="仿宋_GB2312" w:cs="仿宋_GB2312"/>
          <w:b w:val="0"/>
          <w:i w:val="0"/>
          <w:caps w:val="0"/>
          <w:color w:val="666666"/>
          <w:spacing w:val="0"/>
          <w:sz w:val="28"/>
          <w:szCs w:val="28"/>
          <w:bdr w:val="none" w:color="auto" w:sz="0" w:space="0"/>
          <w:shd w:val="clear" w:fill="F8FEFF"/>
        </w:rPr>
        <w:t>填表说明：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color w:val="666666"/>
          <w:sz w:val="21"/>
          <w:szCs w:val="21"/>
        </w:rPr>
      </w:pPr>
      <w:r>
        <w:rPr>
          <w:rFonts w:hint="eastAsia" w:ascii="仿宋_GB2312" w:hAnsi="宋体" w:eastAsia="仿宋_GB2312" w:cs="仿宋_GB2312"/>
          <w:b w:val="0"/>
          <w:i w:val="0"/>
          <w:caps w:val="0"/>
          <w:color w:val="666666"/>
          <w:spacing w:val="0"/>
          <w:sz w:val="28"/>
          <w:szCs w:val="28"/>
          <w:bdr w:val="none" w:color="auto" w:sz="0" w:space="0"/>
          <w:shd w:val="clear" w:fill="F8FEFF"/>
        </w:rPr>
        <w:t>    1.本表1式2份。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color w:val="666666"/>
          <w:sz w:val="21"/>
          <w:szCs w:val="21"/>
        </w:rPr>
      </w:pPr>
      <w:r>
        <w:rPr>
          <w:rFonts w:hint="eastAsia" w:ascii="仿宋_GB2312" w:hAnsi="宋体" w:eastAsia="仿宋_GB2312" w:cs="仿宋_GB2312"/>
          <w:b w:val="0"/>
          <w:i w:val="0"/>
          <w:caps w:val="0"/>
          <w:color w:val="666666"/>
          <w:spacing w:val="0"/>
          <w:sz w:val="28"/>
          <w:szCs w:val="28"/>
          <w:bdr w:val="none" w:color="auto" w:sz="0" w:space="0"/>
          <w:shd w:val="clear" w:fill="F8FEFF"/>
        </w:rPr>
        <w:t>    2.连同本表一并提交有效身份证复印件以及以下材料（期满截止时间2018年7月1日）：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color w:val="666666"/>
          <w:sz w:val="21"/>
          <w:szCs w:val="21"/>
        </w:rPr>
      </w:pPr>
      <w:r>
        <w:rPr>
          <w:rFonts w:hint="eastAsia" w:ascii="仿宋_GB2312" w:hAnsi="宋体" w:eastAsia="仿宋_GB2312" w:cs="仿宋_GB2312"/>
          <w:b w:val="0"/>
          <w:i w:val="0"/>
          <w:caps w:val="0"/>
          <w:color w:val="666666"/>
          <w:spacing w:val="0"/>
          <w:sz w:val="28"/>
          <w:szCs w:val="28"/>
          <w:bdr w:val="none" w:color="auto" w:sz="0" w:space="0"/>
          <w:shd w:val="clear" w:fill="F8FEFF"/>
        </w:rPr>
        <w:t>（1）“大学生村干部”提交服务地省辖市组织部门出具的证明材料；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color w:val="666666"/>
          <w:sz w:val="21"/>
          <w:szCs w:val="21"/>
        </w:rPr>
      </w:pPr>
      <w:r>
        <w:rPr>
          <w:rFonts w:hint="eastAsia" w:ascii="仿宋_GB2312" w:hAnsi="宋体" w:eastAsia="仿宋_GB2312" w:cs="仿宋_GB2312"/>
          <w:b w:val="0"/>
          <w:i w:val="0"/>
          <w:caps w:val="0"/>
          <w:color w:val="666666"/>
          <w:spacing w:val="0"/>
          <w:sz w:val="28"/>
          <w:szCs w:val="28"/>
          <w:bdr w:val="none" w:color="auto" w:sz="0" w:space="0"/>
          <w:shd w:val="clear" w:fill="F8FEFF"/>
        </w:rPr>
        <w:t>（2）国家志愿服务西部计划、我省志愿服务贫困县计划、“三支一扶”计划考生提交服务期满考核合格证书原件及复印件;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color w:val="666666"/>
          <w:sz w:val="21"/>
          <w:szCs w:val="21"/>
        </w:rPr>
      </w:pPr>
      <w:r>
        <w:rPr>
          <w:rFonts w:hint="eastAsia" w:ascii="仿宋_GB2312" w:hAnsi="宋体" w:eastAsia="仿宋_GB2312" w:cs="仿宋_GB2312"/>
          <w:b w:val="0"/>
          <w:i w:val="0"/>
          <w:caps w:val="0"/>
          <w:color w:val="666666"/>
          <w:spacing w:val="0"/>
          <w:sz w:val="28"/>
          <w:szCs w:val="28"/>
          <w:bdr w:val="none" w:color="auto" w:sz="0" w:space="0"/>
          <w:shd w:val="clear" w:fill="F8FEFF"/>
        </w:rPr>
        <w:t>（3）特岗教师提交《农村义务教育阶段学校教师特设岗位计划教师服务证书》原件及复印件;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color w:val="666666"/>
          <w:sz w:val="21"/>
          <w:szCs w:val="21"/>
        </w:rPr>
      </w:pPr>
      <w:r>
        <w:rPr>
          <w:rFonts w:hint="eastAsia" w:ascii="仿宋_GB2312" w:hAnsi="宋体" w:eastAsia="仿宋_GB2312" w:cs="仿宋_GB2312"/>
          <w:b w:val="0"/>
          <w:i w:val="0"/>
          <w:caps w:val="0"/>
          <w:color w:val="666666"/>
          <w:spacing w:val="0"/>
          <w:sz w:val="28"/>
          <w:szCs w:val="28"/>
          <w:bdr w:val="none" w:color="auto" w:sz="0" w:space="0"/>
          <w:shd w:val="clear" w:fill="F8FEFF"/>
        </w:rPr>
        <w:t>（4）退役大学生士兵提交毕业证、入伍通知书及退伍证原件及复印件；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color w:val="666666"/>
          <w:sz w:val="21"/>
          <w:szCs w:val="21"/>
        </w:rPr>
      </w:pPr>
      <w:r>
        <w:rPr>
          <w:rFonts w:hint="eastAsia" w:ascii="仿宋_GB2312" w:hAnsi="宋体" w:eastAsia="仿宋_GB2312" w:cs="仿宋_GB2312"/>
          <w:b w:val="0"/>
          <w:i w:val="0"/>
          <w:caps w:val="0"/>
          <w:color w:val="666666"/>
          <w:spacing w:val="0"/>
          <w:sz w:val="28"/>
          <w:szCs w:val="28"/>
          <w:bdr w:val="none" w:color="auto" w:sz="0" w:space="0"/>
          <w:shd w:val="clear" w:fill="F8FEFF"/>
        </w:rPr>
        <w:t>（5）其他符合加分政策的考生;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color w:val="666666"/>
          <w:sz w:val="21"/>
          <w:szCs w:val="21"/>
        </w:rPr>
      </w:pPr>
      <w:r>
        <w:rPr>
          <w:rFonts w:hint="eastAsia" w:ascii="仿宋_GB2312" w:hAnsi="宋体" w:eastAsia="仿宋_GB2312" w:cs="仿宋_GB2312"/>
          <w:b w:val="0"/>
          <w:i w:val="0"/>
          <w:caps w:val="0"/>
          <w:color w:val="666666"/>
          <w:spacing w:val="0"/>
          <w:sz w:val="28"/>
          <w:szCs w:val="28"/>
          <w:bdr w:val="none" w:color="auto" w:sz="0" w:space="0"/>
          <w:shd w:val="clear" w:fill="F8FEFF"/>
        </w:rPr>
        <w:t>    以上材料均要求原件1份，复印件2份，2份复印件分别附本表后。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color w:val="666666"/>
          <w:sz w:val="21"/>
          <w:szCs w:val="21"/>
        </w:rPr>
      </w:pPr>
      <w:r>
        <w:rPr>
          <w:rFonts w:hint="eastAsia" w:ascii="仿宋_GB2312" w:hAnsi="宋体" w:eastAsia="仿宋_GB2312" w:cs="仿宋_GB2312"/>
          <w:b w:val="0"/>
          <w:i w:val="0"/>
          <w:caps w:val="0"/>
          <w:color w:val="666666"/>
          <w:spacing w:val="0"/>
          <w:sz w:val="28"/>
          <w:szCs w:val="28"/>
          <w:bdr w:val="none" w:color="auto" w:sz="0" w:space="0"/>
          <w:shd w:val="clear" w:fill="F8FEFF"/>
        </w:rPr>
        <w:t>3.加分项目根据自己情况选填：（1）大学生村干部（2）三支一扶（3）特岗教师（4）大学毕业生退役士兵（5）其他情况如实填写。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color w:val="666666"/>
          <w:sz w:val="21"/>
          <w:szCs w:val="21"/>
        </w:rPr>
      </w:pPr>
      <w:r>
        <w:rPr>
          <w:rFonts w:hint="eastAsia" w:ascii="仿宋_GB2312" w:hAnsi="宋体" w:eastAsia="仿宋_GB2312" w:cs="仿宋_GB2312"/>
          <w:b w:val="0"/>
          <w:i w:val="0"/>
          <w:caps w:val="0"/>
          <w:color w:val="666666"/>
          <w:spacing w:val="0"/>
          <w:sz w:val="28"/>
          <w:szCs w:val="28"/>
          <w:bdr w:val="none" w:color="auto" w:sz="0" w:space="0"/>
          <w:shd w:val="clear" w:fill="F8FEFF"/>
        </w:rPr>
        <w:t>4.所填内容务必真实、准确，如提供虚假证明材料，一经发现，追究相关人员法律责任并取消本人考试、聘用资格，记入招聘（录）工作不良行为纪录，3年内不得参加政府人社部门组织的各类招聘（录）考试。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jc w:val="left"/>
        <w:rPr>
          <w:color w:val="666666"/>
          <w:sz w:val="21"/>
          <w:szCs w:val="21"/>
        </w:rPr>
      </w:pPr>
      <w:r>
        <w:rPr>
          <w:rFonts w:hint="eastAsia" w:ascii="黑体" w:hAnsi="宋体" w:eastAsia="黑体" w:cs="黑体"/>
          <w:b w:val="0"/>
          <w:i w:val="0"/>
          <w:caps w:val="0"/>
          <w:color w:val="666666"/>
          <w:spacing w:val="0"/>
          <w:sz w:val="21"/>
          <w:szCs w:val="21"/>
          <w:bdr w:val="none" w:color="auto" w:sz="0" w:space="0"/>
          <w:shd w:val="clear" w:fill="F8FEFF"/>
        </w:rPr>
        <w:br w:type="page"/>
      </w:r>
      <w:r>
        <w:rPr>
          <w:rFonts w:hint="eastAsia" w:ascii="黑体" w:hAnsi="宋体" w:eastAsia="黑体" w:cs="黑体"/>
          <w:b w:val="0"/>
          <w:i w:val="0"/>
          <w:caps w:val="0"/>
          <w:color w:val="666666"/>
          <w:spacing w:val="0"/>
          <w:sz w:val="21"/>
          <w:szCs w:val="21"/>
          <w:bdr w:val="none" w:color="auto" w:sz="0" w:space="0"/>
          <w:shd w:val="clear" w:fill="F8FE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color w:val="666666"/>
          <w:sz w:val="21"/>
          <w:szCs w:val="21"/>
        </w:rPr>
      </w:pPr>
      <w:r>
        <w:rPr>
          <w:rFonts w:hint="eastAsia" w:ascii="黑体" w:hAnsi="宋体" w:eastAsia="黑体" w:cs="黑体"/>
          <w:b w:val="0"/>
          <w:i w:val="0"/>
          <w:caps w:val="0"/>
          <w:color w:val="666666"/>
          <w:spacing w:val="0"/>
          <w:sz w:val="32"/>
          <w:szCs w:val="32"/>
          <w:bdr w:val="none" w:color="auto" w:sz="0" w:space="0"/>
          <w:shd w:val="clear" w:fill="F8FEFF"/>
        </w:rPr>
        <w:t>附件5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60" w:lineRule="atLeast"/>
        <w:ind w:left="0" w:right="0"/>
        <w:jc w:val="center"/>
        <w:rPr>
          <w:color w:val="666666"/>
          <w:sz w:val="21"/>
          <w:szCs w:val="21"/>
        </w:rPr>
      </w:pPr>
      <w:r>
        <w:rPr>
          <w:rFonts w:hint="eastAsia" w:ascii="方正小标宋简体" w:hAnsi="方正小标宋简体" w:eastAsia="方正小标宋简体" w:cs="方正小标宋简体"/>
          <w:b w:val="0"/>
          <w:i w:val="0"/>
          <w:caps w:val="0"/>
          <w:color w:val="666666"/>
          <w:spacing w:val="0"/>
          <w:sz w:val="44"/>
          <w:szCs w:val="44"/>
          <w:bdr w:val="none" w:color="auto" w:sz="0" w:space="0"/>
          <w:shd w:val="clear" w:fill="F8FEFF"/>
        </w:rPr>
        <w:t>选聘高校毕业生到村任职工作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60" w:lineRule="atLeast"/>
        <w:ind w:left="0" w:right="0"/>
        <w:jc w:val="center"/>
        <w:rPr>
          <w:color w:val="666666"/>
          <w:sz w:val="21"/>
          <w:szCs w:val="21"/>
        </w:rPr>
      </w:pPr>
      <w:r>
        <w:rPr>
          <w:rFonts w:hint="eastAsia" w:ascii="方正小标宋简体" w:hAnsi="方正小标宋简体" w:eastAsia="方正小标宋简体" w:cs="方正小标宋简体"/>
          <w:b w:val="0"/>
          <w:i w:val="0"/>
          <w:caps w:val="0"/>
          <w:color w:val="666666"/>
          <w:spacing w:val="0"/>
          <w:sz w:val="44"/>
          <w:szCs w:val="44"/>
          <w:bdr w:val="none" w:color="auto" w:sz="0" w:space="0"/>
          <w:shd w:val="clear" w:fill="F8FEFF"/>
        </w:rPr>
        <w:t>证    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20"/>
        <w:jc w:val="left"/>
        <w:rPr>
          <w:color w:val="666666"/>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兹有</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同志,性别：</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，身份证号</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，参加</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市选聘高校毕业生到村任职工作，</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年</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月至</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年</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月任</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县（市、区）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color w:val="666666"/>
          <w:sz w:val="21"/>
          <w:szCs w:val="21"/>
        </w:rPr>
      </w:pP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乡（镇）</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村</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职务，服务已满</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年，考核合格。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color w:val="666666"/>
          <w:sz w:val="21"/>
          <w:szCs w:val="21"/>
        </w:rPr>
      </w:pPr>
      <w:r>
        <w:rPr>
          <w:rFonts w:hint="eastAsia" w:ascii="黑体" w:hAnsi="宋体" w:eastAsia="黑体" w:cs="黑体"/>
          <w:b w:val="0"/>
          <w:i w:val="0"/>
          <w:caps w:val="0"/>
          <w:color w:val="666666"/>
          <w:spacing w:val="0"/>
          <w:sz w:val="21"/>
          <w:szCs w:val="21"/>
          <w:bdr w:val="none" w:color="auto" w:sz="0" w:space="0"/>
          <w:shd w:val="clear" w:fill="F8FEFF"/>
        </w:rPr>
        <w:drawing>
          <wp:inline distT="0" distB="0" distL="114300" distR="114300">
            <wp:extent cx="19050" cy="19050"/>
            <wp:effectExtent l="0" t="0" r="0"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4"/>
                    <a:stretch>
                      <a:fillRect/>
                    </a:stretch>
                  </pic:blipFill>
                  <pic:spPr>
                    <a:xfrm>
                      <a:off x="0" y="0"/>
                      <a:ext cx="19050" cy="19050"/>
                    </a:xfrm>
                    <a:prstGeom prst="rect">
                      <a:avLst/>
                    </a:prstGeom>
                    <a:noFill/>
                    <a:ln w="9525">
                      <a:noFill/>
                    </a:ln>
                  </pic:spPr>
                </pic:pic>
              </a:graphicData>
            </a:graphic>
          </wp:inline>
        </w:drawing>
      </w:r>
      <w:r>
        <w:rPr>
          <w:rFonts w:hint="eastAsia" w:ascii="仿宋_GB2312" w:hAnsi="宋体" w:eastAsia="仿宋_GB2312" w:cs="仿宋_GB2312"/>
          <w:b w:val="0"/>
          <w:i w:val="0"/>
          <w:caps w:val="0"/>
          <w:color w:val="666666"/>
          <w:spacing w:val="0"/>
          <w:sz w:val="32"/>
          <w:szCs w:val="32"/>
          <w:bdr w:val="none" w:color="auto" w:sz="0" w:space="0"/>
          <w:shd w:val="clear" w:fill="F8FEFF"/>
        </w:rPr>
        <w:t>特此证明。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color w:val="666666"/>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　　服务单位证明人：</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联系电话：</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color w:val="666666"/>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　　证明人职务：</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身份证号：</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color w:val="666666"/>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　　单位地址：</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邮政编码：</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firstLine="640"/>
        <w:jc w:val="left"/>
        <w:rPr>
          <w:color w:val="666666"/>
          <w:sz w:val="21"/>
          <w:szCs w:val="21"/>
        </w:rPr>
      </w:pP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20"/>
          <w:sz w:val="32"/>
          <w:szCs w:val="32"/>
          <w:bdr w:val="none" w:color="auto" w:sz="0" w:space="0"/>
          <w:shd w:val="clear" w:fill="F8FEFF"/>
        </w:rPr>
        <w:t>县（市、区）委组织部</w:t>
      </w:r>
      <w:r>
        <w:rPr>
          <w:rFonts w:hint="eastAsia" w:ascii="仿宋_GB2312" w:hAnsi="宋体" w:eastAsia="仿宋_GB2312" w:cs="仿宋_GB2312"/>
          <w:b w:val="0"/>
          <w:i w:val="0"/>
          <w:caps w:val="0"/>
          <w:color w:val="666666"/>
          <w:spacing w:val="-40"/>
          <w:sz w:val="32"/>
          <w:szCs w:val="32"/>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        </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10"/>
          <w:sz w:val="32"/>
          <w:szCs w:val="32"/>
          <w:bdr w:val="none" w:color="auto" w:sz="0" w:space="0"/>
          <w:shd w:val="clear" w:fill="F8FEFF"/>
        </w:rPr>
        <w:t>市委组织部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firstLine="1392"/>
        <w:jc w:val="left"/>
        <w:rPr>
          <w:color w:val="666666"/>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（盖章）                      （盖章）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left"/>
        <w:rPr>
          <w:color w:val="666666"/>
          <w:sz w:val="21"/>
          <w:szCs w:val="21"/>
        </w:rPr>
      </w:pPr>
      <w:r>
        <w:rPr>
          <w:rFonts w:hint="eastAsia" w:ascii="仿宋_GB2312" w:hAnsi="宋体" w:eastAsia="仿宋_GB2312" w:cs="仿宋_GB2312"/>
          <w:b w:val="0"/>
          <w:i w:val="0"/>
          <w:caps w:val="0"/>
          <w:color w:val="666666"/>
          <w:spacing w:val="0"/>
          <w:sz w:val="32"/>
          <w:szCs w:val="32"/>
          <w:bdr w:val="none" w:color="auto" w:sz="0" w:space="0"/>
          <w:shd w:val="clear" w:fill="F8FEFF"/>
        </w:rPr>
        <w:t>    </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年</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月</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日            </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年</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月</w:t>
      </w:r>
      <w:r>
        <w:rPr>
          <w:rFonts w:hint="eastAsia" w:ascii="仿宋_GB2312" w:hAnsi="宋体" w:eastAsia="仿宋_GB2312" w:cs="仿宋_GB2312"/>
          <w:b w:val="0"/>
          <w:i w:val="0"/>
          <w:caps w:val="0"/>
          <w:color w:val="666666"/>
          <w:spacing w:val="0"/>
          <w:sz w:val="32"/>
          <w:szCs w:val="32"/>
          <w:u w:val="single"/>
          <w:bdr w:val="none" w:color="auto" w:sz="0" w:space="0"/>
          <w:shd w:val="clear" w:fill="F8FEFF"/>
        </w:rPr>
        <w:t>   </w:t>
      </w:r>
      <w:r>
        <w:rPr>
          <w:rFonts w:hint="eastAsia" w:ascii="仿宋_GB2312" w:hAnsi="宋体" w:eastAsia="仿宋_GB2312" w:cs="仿宋_GB2312"/>
          <w:b w:val="0"/>
          <w:i w:val="0"/>
          <w:caps w:val="0"/>
          <w:color w:val="666666"/>
          <w:spacing w:val="0"/>
          <w:sz w:val="32"/>
          <w:szCs w:val="32"/>
          <w:bdr w:val="none" w:color="auto" w:sz="0" w:space="0"/>
          <w:shd w:val="clear" w:fill="F8FE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F19F5"/>
    <w:rsid w:val="1FEF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3399"/>
      <w:u w:val="none"/>
    </w:rPr>
  </w:style>
  <w:style w:type="character" w:styleId="7">
    <w:name w:val="Emphasis"/>
    <w:basedOn w:val="4"/>
    <w:qFormat/>
    <w:uiPriority w:val="0"/>
  </w:style>
  <w:style w:type="character" w:styleId="8">
    <w:name w:val="HTML Definition"/>
    <w:basedOn w:val="4"/>
    <w:uiPriority w:val="0"/>
    <w:rPr>
      <w:i/>
    </w:rPr>
  </w:style>
  <w:style w:type="character" w:styleId="9">
    <w:name w:val="Hyperlink"/>
    <w:basedOn w:val="4"/>
    <w:uiPriority w:val="0"/>
    <w:rPr>
      <w:color w:val="003399"/>
      <w:u w:val="none"/>
    </w:rPr>
  </w:style>
  <w:style w:type="character" w:styleId="10">
    <w:name w:val="HTML Code"/>
    <w:basedOn w:val="4"/>
    <w:uiPriority w:val="0"/>
    <w:rPr>
      <w:rFonts w:hint="default" w:ascii="monospace" w:hAnsi="monospace" w:eastAsia="monospace" w:cs="monospace"/>
      <w:sz w:val="21"/>
      <w:szCs w:val="21"/>
    </w:rPr>
  </w:style>
  <w:style w:type="character" w:styleId="11">
    <w:name w:val="HTML Keyboard"/>
    <w:basedOn w:val="4"/>
    <w:uiPriority w:val="0"/>
    <w:rPr>
      <w:rFonts w:ascii="monospace" w:hAnsi="monospace" w:eastAsia="monospace" w:cs="monospace"/>
      <w:sz w:val="21"/>
      <w:szCs w:val="21"/>
    </w:rPr>
  </w:style>
  <w:style w:type="character" w:styleId="12">
    <w:name w:val="HTML Sample"/>
    <w:basedOn w:val="4"/>
    <w:uiPriority w:val="0"/>
    <w:rPr>
      <w:rFonts w:hint="default" w:ascii="monospace" w:hAnsi="monospace" w:eastAsia="monospace" w:cs="monospace"/>
      <w:sz w:val="21"/>
      <w:szCs w:val="21"/>
    </w:rPr>
  </w:style>
  <w:style w:type="character" w:customStyle="1" w:styleId="14">
    <w:name w:val="bds_nopic"/>
    <w:basedOn w:val="4"/>
    <w:uiPriority w:val="0"/>
  </w:style>
  <w:style w:type="character" w:customStyle="1" w:styleId="15">
    <w:name w:val="bds_more"/>
    <w:basedOn w:val="4"/>
    <w:uiPriority w:val="0"/>
    <w:rPr>
      <w:bdr w:val="none" w:color="auto" w:sz="0" w:space="0"/>
    </w:rPr>
  </w:style>
  <w:style w:type="character" w:customStyle="1" w:styleId="16">
    <w:name w:val="bds_more1"/>
    <w:basedOn w:val="4"/>
    <w:uiPriority w:val="0"/>
    <w:rPr>
      <w:bdr w:val="none" w:color="auto" w:sz="0" w:space="0"/>
    </w:rPr>
  </w:style>
  <w:style w:type="character" w:customStyle="1" w:styleId="17">
    <w:name w:val="bds_nopic1"/>
    <w:basedOn w:val="4"/>
    <w:uiPriority w:val="0"/>
  </w:style>
  <w:style w:type="character" w:customStyle="1" w:styleId="18">
    <w:name w:val="bds_nopic2"/>
    <w:basedOn w:val="4"/>
    <w:uiPriority w:val="0"/>
  </w:style>
  <w:style w:type="character" w:customStyle="1" w:styleId="19">
    <w:name w:val="on"/>
    <w:basedOn w:val="4"/>
    <w:uiPriority w:val="0"/>
    <w:rPr>
      <w:color w:val="FFFFFF"/>
      <w:shd w:val="clear" w:fill="D6000F"/>
    </w:rPr>
  </w:style>
  <w:style w:type="character" w:customStyle="1" w:styleId="20">
    <w:name w:val="on1"/>
    <w:basedOn w:val="4"/>
    <w:uiPriority w:val="0"/>
    <w:rPr>
      <w:color w:val="D6000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2018-08-01T03:17:00Z</dcterms:created>
  <dc:creator>水无鱼</dc:creator>
  <cp:lastModifiedBy>水无鱼</cp:lastModifiedBy>
  <dcterms:modified xsi:type="dcterms:W3CDTF">2018-08-01T07:54:20Z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