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130"/>
        <w:gridCol w:w="1350"/>
        <w:gridCol w:w="2475"/>
        <w:gridCol w:w="2820"/>
        <w:gridCol w:w="3268"/>
      </w:tblGrid>
      <w:tr w:rsidR="009A380A">
        <w:trPr>
          <w:trHeight w:val="1356"/>
        </w:trPr>
        <w:tc>
          <w:tcPr>
            <w:tcW w:w="1315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1</w:t>
            </w:r>
          </w:p>
          <w:p w:rsidR="009A380A" w:rsidRDefault="00096EB4" w:rsidP="00A36F4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年花桥经济开发区公开招聘派遣制教师（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届应届毕业生）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服务学校及岗位数量简介表》</w:t>
            </w:r>
          </w:p>
        </w:tc>
      </w:tr>
      <w:tr w:rsidR="009A380A">
        <w:trPr>
          <w:trHeight w:val="56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</w:rPr>
              <w:t>岗位序号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</w:rPr>
              <w:t>招聘数量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</w:rPr>
              <w:t>学历学位要求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2"/>
              </w:rPr>
              <w:t>派遣学校及岗位数量</w:t>
            </w:r>
          </w:p>
        </w:tc>
      </w:tr>
      <w:tr w:rsidR="009A380A">
        <w:trPr>
          <w:trHeight w:val="57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中学语文教师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详见招聘简章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集善中学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A380A">
        <w:trPr>
          <w:trHeight w:val="57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中学英语教师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详见招聘简章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英语类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集善中学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A380A">
        <w:trPr>
          <w:trHeight w:val="530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详见招聘简章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集善小学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9A380A">
        <w:trPr>
          <w:trHeight w:val="545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花溪小学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9A380A">
        <w:trPr>
          <w:trHeight w:val="575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详见招聘简章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集善小学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A380A">
        <w:trPr>
          <w:trHeight w:val="560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花溪小学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A380A">
        <w:trPr>
          <w:trHeight w:val="56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详见招聘简章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英语类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花溪小学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A380A">
        <w:trPr>
          <w:trHeight w:val="57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096E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80A" w:rsidRDefault="009A3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</w:tbl>
    <w:p w:rsidR="009A380A" w:rsidRDefault="00096EB4">
      <w:pPr>
        <w:pStyle w:val="a5"/>
        <w:widowControl/>
        <w:spacing w:beforeAutospacing="0" w:afterAutospacing="0" w:line="600" w:lineRule="exact"/>
        <w:rPr>
          <w:rFonts w:asciiTheme="minorEastAsia" w:hAnsiTheme="minorEastAsia" w:cstheme="minorEastAsia"/>
          <w:b/>
          <w:bCs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b/>
          <w:bCs/>
          <w:kern w:val="2"/>
          <w:sz w:val="22"/>
          <w:szCs w:val="22"/>
        </w:rPr>
        <w:t>注</w:t>
      </w:r>
      <w:r>
        <w:rPr>
          <w:rFonts w:asciiTheme="minorEastAsia" w:hAnsiTheme="minorEastAsia" w:cstheme="minorEastAsia" w:hint="eastAsia"/>
          <w:b/>
          <w:bCs/>
          <w:kern w:val="2"/>
          <w:sz w:val="22"/>
          <w:szCs w:val="22"/>
        </w:rPr>
        <w:t>:</w:t>
      </w:r>
      <w:r>
        <w:rPr>
          <w:rFonts w:asciiTheme="minorEastAsia" w:hAnsiTheme="minorEastAsia" w:cstheme="minorEastAsia" w:hint="eastAsia"/>
          <w:b/>
          <w:bCs/>
          <w:kern w:val="2"/>
          <w:sz w:val="22"/>
          <w:szCs w:val="22"/>
        </w:rPr>
        <w:t>专业需求参照教育部《普通高等学校本科专业目录（</w:t>
      </w:r>
      <w:r>
        <w:rPr>
          <w:rFonts w:asciiTheme="minorEastAsia" w:hAnsiTheme="minorEastAsia" w:cstheme="minorEastAsia" w:hint="eastAsia"/>
          <w:b/>
          <w:bCs/>
          <w:kern w:val="2"/>
          <w:sz w:val="22"/>
          <w:szCs w:val="22"/>
        </w:rPr>
        <w:t>2012</w:t>
      </w:r>
      <w:r>
        <w:rPr>
          <w:rFonts w:asciiTheme="minorEastAsia" w:hAnsiTheme="minorEastAsia" w:cstheme="minorEastAsia" w:hint="eastAsia"/>
          <w:b/>
          <w:bCs/>
          <w:kern w:val="2"/>
          <w:sz w:val="22"/>
          <w:szCs w:val="22"/>
        </w:rPr>
        <w:t>年）》</w:t>
      </w:r>
    </w:p>
    <w:p w:rsidR="009A380A" w:rsidRDefault="009A380A">
      <w:pPr>
        <w:ind w:firstLineChars="200" w:firstLine="440"/>
        <w:rPr>
          <w:rFonts w:asciiTheme="minorEastAsia" w:hAnsiTheme="minorEastAsia" w:cstheme="minorEastAsia"/>
          <w:sz w:val="22"/>
          <w:szCs w:val="22"/>
        </w:rPr>
      </w:pPr>
    </w:p>
    <w:sectPr w:rsidR="009A380A">
      <w:headerReference w:type="default" r:id="rId9"/>
      <w:footerReference w:type="default" r:id="rId10"/>
      <w:pgSz w:w="16838" w:h="11906" w:orient="landscape"/>
      <w:pgMar w:top="1587" w:right="2098" w:bottom="136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B4" w:rsidRDefault="00096EB4">
      <w:r>
        <w:separator/>
      </w:r>
    </w:p>
  </w:endnote>
  <w:endnote w:type="continuationSeparator" w:id="0">
    <w:p w:rsidR="00096EB4" w:rsidRDefault="0009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0A" w:rsidRDefault="00096E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1C975" wp14:editId="49CA37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380A" w:rsidRDefault="00096EB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9A380A" w:rsidRDefault="00096EB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B4" w:rsidRDefault="00096EB4">
      <w:r>
        <w:separator/>
      </w:r>
    </w:p>
  </w:footnote>
  <w:footnote w:type="continuationSeparator" w:id="0">
    <w:p w:rsidR="00096EB4" w:rsidRDefault="0009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0A" w:rsidRDefault="009A380A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9E75"/>
    <w:multiLevelType w:val="singleLevel"/>
    <w:tmpl w:val="1FCB9E7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0A"/>
    <w:rsid w:val="00096EB4"/>
    <w:rsid w:val="009A380A"/>
    <w:rsid w:val="00A3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954F72" w:themeColor="followedHyperlink"/>
      <w:u w:val="single"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954F72" w:themeColor="followedHyperlink"/>
      <w:u w:val="single"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gloria1414484727</dc:creator>
  <cp:lastModifiedBy>微软用户</cp:lastModifiedBy>
  <cp:revision>2</cp:revision>
  <cp:lastPrinted>2018-07-27T06:42:00Z</cp:lastPrinted>
  <dcterms:created xsi:type="dcterms:W3CDTF">2018-07-30T13:53:00Z</dcterms:created>
  <dcterms:modified xsi:type="dcterms:W3CDTF">2018-07-30T13:53:00Z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2052-8.7.1</vt:lpwstr>
  </property>
</Properties>
</file>