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771" w:tblpY="2523"/>
        <w:tblW w:w="15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0"/>
        <w:gridCol w:w="1680"/>
        <w:gridCol w:w="2340"/>
        <w:gridCol w:w="940"/>
        <w:gridCol w:w="4060"/>
        <w:gridCol w:w="640"/>
        <w:gridCol w:w="640"/>
        <w:gridCol w:w="64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对象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报名要求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性质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小学班主任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实验小学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第一小学4人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第三小学2人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文、理科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招聘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  2、具有小学及以上教师资格证书。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小学英语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实验小学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  2、具有小学及以上教师资格证书。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生活语文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特教学校1人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特殊教育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  2、具有小学及以上教师资格证书。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初中语文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第二中学3人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第三中学2人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   （中文）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2、具有初中及以上教师资格证书。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克东县2018年公开招聘教师计划表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克东县2018年公开招聘教师计划表</w:t>
      </w:r>
    </w:p>
    <w:tbl>
      <w:tblPr>
        <w:tblStyle w:val="10"/>
        <w:tblpPr w:leftFromText="180" w:rightFromText="180" w:vertAnchor="page" w:horzAnchor="margin" w:tblpY="2506"/>
        <w:tblW w:w="15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0"/>
        <w:gridCol w:w="1680"/>
        <w:gridCol w:w="2340"/>
        <w:gridCol w:w="940"/>
        <w:gridCol w:w="4060"/>
        <w:gridCol w:w="640"/>
        <w:gridCol w:w="640"/>
        <w:gridCol w:w="64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位名称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对象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报名要求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性质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初中数学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第二中学2人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第三中学1人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2、具有初中及以上教师资格证书。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第二中学2人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第三中学2人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2、具有初中及以上教师资格证书。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初中物理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第三中学1人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2、具有初中及以上教师资格证书。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初中生物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第二中学1人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第三中学1人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2、具有初中及以上教师资格证书。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</w:p>
    <w:p>
      <w:pPr>
        <w:widowControl/>
        <w:jc w:val="center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br w:type="page"/>
      </w:r>
      <w:r>
        <w:rPr>
          <w:rFonts w:hint="eastAsia" w:ascii="仿宋" w:hAnsi="仿宋" w:eastAsia="仿宋"/>
          <w:color w:val="000000" w:themeColor="text1"/>
        </w:rPr>
        <w:t>+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克东县2018年公开招聘教师计划表</w:t>
      </w:r>
    </w:p>
    <w:p>
      <w:pPr>
        <w:widowControl/>
        <w:jc w:val="center"/>
        <w:rPr>
          <w:rFonts w:ascii="仿宋" w:hAnsi="仿宋" w:eastAsia="仿宋"/>
          <w:color w:val="000000" w:themeColor="text1"/>
        </w:rPr>
      </w:pPr>
    </w:p>
    <w:tbl>
      <w:tblPr>
        <w:tblStyle w:val="11"/>
        <w:tblpPr w:leftFromText="180" w:rightFromText="180" w:vertAnchor="text" w:horzAnchor="margin" w:tblpY="82"/>
        <w:tblW w:w="15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87"/>
        <w:gridCol w:w="1590"/>
        <w:gridCol w:w="2385"/>
        <w:gridCol w:w="1020"/>
        <w:gridCol w:w="3877"/>
        <w:gridCol w:w="726"/>
        <w:gridCol w:w="707"/>
        <w:gridCol w:w="61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岗位名称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招聘人数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专业要求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学历要求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招考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对象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报名要求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职位类别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职位性质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初中化学</w:t>
            </w:r>
          </w:p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第二中学1人</w:t>
            </w:r>
          </w:p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第三中学1人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招聘</w:t>
            </w:r>
          </w:p>
        </w:tc>
        <w:tc>
          <w:tcPr>
            <w:tcW w:w="38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2、具有初中及以上教师资格证书。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初中历史</w:t>
            </w:r>
          </w:p>
        </w:tc>
        <w:tc>
          <w:tcPr>
            <w:tcW w:w="208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第二中学1人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38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2、具有初中及以上教师资格证书。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高中语文</w:t>
            </w:r>
          </w:p>
        </w:tc>
        <w:tc>
          <w:tcPr>
            <w:tcW w:w="20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职教中心学校2人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中文</w:t>
            </w:r>
          </w:p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（汉语言文学）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38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2、具有高中及以上教师资格证书。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高中英语</w:t>
            </w:r>
          </w:p>
        </w:tc>
        <w:tc>
          <w:tcPr>
            <w:tcW w:w="20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职教中心学校2人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387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2、具有高中及以上教师资格证书。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</w:tbl>
    <w:p>
      <w:pPr>
        <w:widowControl/>
        <w:rPr>
          <w:rFonts w:ascii="宋体" w:hAnsi="宋体" w:eastAsia="宋体" w:cs="宋体"/>
          <w:b/>
          <w:bCs/>
          <w:kern w:val="0"/>
          <w:sz w:val="40"/>
          <w:szCs w:val="40"/>
        </w:rPr>
      </w:pPr>
    </w:p>
    <w:p>
      <w:pPr>
        <w:widowControl/>
        <w:jc w:val="center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+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克东县2018年公开招聘教师计划表</w:t>
      </w:r>
    </w:p>
    <w:p>
      <w:pPr>
        <w:widowControl/>
        <w:jc w:val="center"/>
        <w:rPr>
          <w:rFonts w:ascii="仿宋" w:hAnsi="仿宋" w:eastAsia="仿宋"/>
          <w:color w:val="000000" w:themeColor="text1"/>
        </w:rPr>
      </w:pPr>
    </w:p>
    <w:tbl>
      <w:tblPr>
        <w:tblStyle w:val="11"/>
        <w:tblpPr w:leftFromText="180" w:rightFromText="180" w:vertAnchor="text" w:horzAnchor="margin" w:tblpY="82"/>
        <w:tblW w:w="15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87"/>
        <w:gridCol w:w="1590"/>
        <w:gridCol w:w="2385"/>
        <w:gridCol w:w="1020"/>
        <w:gridCol w:w="3877"/>
        <w:gridCol w:w="726"/>
        <w:gridCol w:w="707"/>
        <w:gridCol w:w="61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岗位名称</w:t>
            </w:r>
          </w:p>
        </w:tc>
        <w:tc>
          <w:tcPr>
            <w:tcW w:w="2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招聘人数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专业要求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学历要求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招考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对象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报名要求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职位类别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职位性质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高中物理</w:t>
            </w:r>
          </w:p>
        </w:tc>
        <w:tc>
          <w:tcPr>
            <w:tcW w:w="208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第一中学1人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面向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招聘</w:t>
            </w:r>
          </w:p>
        </w:tc>
        <w:tc>
          <w:tcPr>
            <w:tcW w:w="38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2、具有高中及以上教师资格证书。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高中数学</w:t>
            </w:r>
          </w:p>
        </w:tc>
        <w:tc>
          <w:tcPr>
            <w:tcW w:w="20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第一中学1人</w:t>
            </w:r>
          </w:p>
          <w:p>
            <w:pPr>
              <w:spacing w:line="300" w:lineRule="exact"/>
              <w:ind w:firstLine="100" w:firstLineChars="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职教中心学校2人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38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2、具有高中及以上教师资格证书。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高中地理</w:t>
            </w:r>
          </w:p>
        </w:tc>
        <w:tc>
          <w:tcPr>
            <w:tcW w:w="208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第一中学1人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全日制统招大学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38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1、年龄在35周岁以下（1983年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月1日以后出生），硕士研究生和博士研究生（非在职）学历年龄可放宽到38周岁（1980年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月1日以后出生）。                                        2、具有高中及以上教师资格证书。</w:t>
            </w:r>
          </w:p>
        </w:tc>
        <w:tc>
          <w:tcPr>
            <w:tcW w:w="72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sectPr>
      <w:footerReference r:id="rId3" w:type="default"/>
      <w:pgSz w:w="16838" w:h="11906" w:orient="landscape"/>
      <w:pgMar w:top="1417" w:right="113" w:bottom="709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9063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35A0"/>
    <w:rsid w:val="00002DCF"/>
    <w:rsid w:val="00021B0E"/>
    <w:rsid w:val="0002736A"/>
    <w:rsid w:val="00060452"/>
    <w:rsid w:val="00066B44"/>
    <w:rsid w:val="000963E1"/>
    <w:rsid w:val="000B2E75"/>
    <w:rsid w:val="000C39EC"/>
    <w:rsid w:val="00157518"/>
    <w:rsid w:val="001700B5"/>
    <w:rsid w:val="00176B56"/>
    <w:rsid w:val="00181072"/>
    <w:rsid w:val="001C738B"/>
    <w:rsid w:val="0021250E"/>
    <w:rsid w:val="00250529"/>
    <w:rsid w:val="002900D6"/>
    <w:rsid w:val="002B3CD8"/>
    <w:rsid w:val="002E5122"/>
    <w:rsid w:val="003D5A27"/>
    <w:rsid w:val="00465935"/>
    <w:rsid w:val="004B350A"/>
    <w:rsid w:val="004E41AD"/>
    <w:rsid w:val="00565F7F"/>
    <w:rsid w:val="00594550"/>
    <w:rsid w:val="005A2D9C"/>
    <w:rsid w:val="006066E1"/>
    <w:rsid w:val="0066219A"/>
    <w:rsid w:val="006635A0"/>
    <w:rsid w:val="00683215"/>
    <w:rsid w:val="006C59DB"/>
    <w:rsid w:val="006D5C8D"/>
    <w:rsid w:val="006F42AC"/>
    <w:rsid w:val="00754DC1"/>
    <w:rsid w:val="007877B3"/>
    <w:rsid w:val="007E73F6"/>
    <w:rsid w:val="00824CB8"/>
    <w:rsid w:val="00887BB6"/>
    <w:rsid w:val="008E350F"/>
    <w:rsid w:val="0091017E"/>
    <w:rsid w:val="00914E95"/>
    <w:rsid w:val="00922439"/>
    <w:rsid w:val="00953ADC"/>
    <w:rsid w:val="00975D5E"/>
    <w:rsid w:val="0097748E"/>
    <w:rsid w:val="009A7C6F"/>
    <w:rsid w:val="009C74BE"/>
    <w:rsid w:val="00A22DEB"/>
    <w:rsid w:val="00A6573A"/>
    <w:rsid w:val="00A91697"/>
    <w:rsid w:val="00A9702B"/>
    <w:rsid w:val="00B03FD7"/>
    <w:rsid w:val="00B50136"/>
    <w:rsid w:val="00BC0BFF"/>
    <w:rsid w:val="00BC5C21"/>
    <w:rsid w:val="00BC62F5"/>
    <w:rsid w:val="00C50F9F"/>
    <w:rsid w:val="00C95F1E"/>
    <w:rsid w:val="00D30DB5"/>
    <w:rsid w:val="00D42376"/>
    <w:rsid w:val="00D63E41"/>
    <w:rsid w:val="00D75FFD"/>
    <w:rsid w:val="00D870B0"/>
    <w:rsid w:val="00DC7226"/>
    <w:rsid w:val="00DD011D"/>
    <w:rsid w:val="00DD20AC"/>
    <w:rsid w:val="00DE3EBA"/>
    <w:rsid w:val="00DE42AF"/>
    <w:rsid w:val="00E139D6"/>
    <w:rsid w:val="00E7295C"/>
    <w:rsid w:val="00EB5E30"/>
    <w:rsid w:val="00EB6F51"/>
    <w:rsid w:val="00EC3908"/>
    <w:rsid w:val="00EC5C89"/>
    <w:rsid w:val="00F2105A"/>
    <w:rsid w:val="00F35F16"/>
    <w:rsid w:val="00F752D3"/>
    <w:rsid w:val="00F8135A"/>
    <w:rsid w:val="00FD4880"/>
    <w:rsid w:val="00FE2C97"/>
    <w:rsid w:val="011D6521"/>
    <w:rsid w:val="048B653B"/>
    <w:rsid w:val="09303721"/>
    <w:rsid w:val="0A0B1427"/>
    <w:rsid w:val="0A2D1A82"/>
    <w:rsid w:val="0CA60132"/>
    <w:rsid w:val="0E1765BD"/>
    <w:rsid w:val="0FD54C85"/>
    <w:rsid w:val="129D3849"/>
    <w:rsid w:val="14682128"/>
    <w:rsid w:val="15E91800"/>
    <w:rsid w:val="17D45754"/>
    <w:rsid w:val="19196139"/>
    <w:rsid w:val="1A586675"/>
    <w:rsid w:val="1B53105C"/>
    <w:rsid w:val="1EC53DCC"/>
    <w:rsid w:val="21B6780F"/>
    <w:rsid w:val="21BF4B9D"/>
    <w:rsid w:val="298A6BEC"/>
    <w:rsid w:val="2BDA2A68"/>
    <w:rsid w:val="2C5D015F"/>
    <w:rsid w:val="2D0E477D"/>
    <w:rsid w:val="30607EE0"/>
    <w:rsid w:val="32E67859"/>
    <w:rsid w:val="3D995BA1"/>
    <w:rsid w:val="3E3F5656"/>
    <w:rsid w:val="47720019"/>
    <w:rsid w:val="4ADF345B"/>
    <w:rsid w:val="4B7F4A01"/>
    <w:rsid w:val="4E90240D"/>
    <w:rsid w:val="51F252CC"/>
    <w:rsid w:val="56B428B5"/>
    <w:rsid w:val="58823264"/>
    <w:rsid w:val="588B4D88"/>
    <w:rsid w:val="59F945E8"/>
    <w:rsid w:val="5B6072DE"/>
    <w:rsid w:val="5B672B50"/>
    <w:rsid w:val="5C991373"/>
    <w:rsid w:val="5D66442E"/>
    <w:rsid w:val="5FAF0BD7"/>
    <w:rsid w:val="6523743F"/>
    <w:rsid w:val="694950B8"/>
    <w:rsid w:val="695C2401"/>
    <w:rsid w:val="6D7F30CF"/>
    <w:rsid w:val="6E1B7BB3"/>
    <w:rsid w:val="6E9124E8"/>
    <w:rsid w:val="6F3842E1"/>
    <w:rsid w:val="704A496C"/>
    <w:rsid w:val="70663140"/>
    <w:rsid w:val="72CF27DC"/>
    <w:rsid w:val="77994DFE"/>
    <w:rsid w:val="7A7B1426"/>
    <w:rsid w:val="7C977687"/>
    <w:rsid w:val="7D63570C"/>
    <w:rsid w:val="7E6337E6"/>
    <w:rsid w:val="7E995130"/>
    <w:rsid w:val="7F8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8"/>
    <w:link w:val="3"/>
    <w:semiHidden/>
    <w:qFormat/>
    <w:uiPriority w:val="99"/>
  </w:style>
  <w:style w:type="character" w:customStyle="1" w:styleId="17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2515</Characters>
  <Lines>20</Lines>
  <Paragraphs>5</Paragraphs>
  <TotalTime>7</TotalTime>
  <ScaleCrop>false</ScaleCrop>
  <LinksUpToDate>false</LinksUpToDate>
  <CharactersWithSpaces>2951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2018-07-26T09:10:00Z</dcterms:created>
  <dc:creator>吕文红</dc:creator>
  <cp:lastModifiedBy>小雨</cp:lastModifiedBy>
  <cp:lastPrinted>2018-07-27T10:41:00Z</cp:lastPrinted>
  <dcterms:modified xsi:type="dcterms:W3CDTF">2018-08-16T23:59:34Z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