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4F" w:rsidRDefault="00F2644F" w:rsidP="00D52DD5">
      <w:pPr>
        <w:widowControl/>
        <w:spacing w:beforeLines="50" w:afterLines="50" w:line="340" w:lineRule="atLeast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附件</w:t>
      </w:r>
      <w:r w:rsidR="00594C7C">
        <w:rPr>
          <w:rFonts w:ascii="宋体" w:hAnsi="宋体" w:cs="宋体" w:hint="eastAsia"/>
          <w:color w:val="333333"/>
          <w:kern w:val="0"/>
          <w:szCs w:val="21"/>
        </w:rPr>
        <w:t>1</w:t>
      </w:r>
      <w:r>
        <w:rPr>
          <w:rFonts w:ascii="宋体" w:hAnsi="宋体" w:cs="宋体" w:hint="eastAsia"/>
          <w:color w:val="333333"/>
          <w:kern w:val="0"/>
          <w:szCs w:val="21"/>
        </w:rPr>
        <w:t>：</w:t>
      </w:r>
      <w:r w:rsidR="004F0A65">
        <w:rPr>
          <w:rFonts w:ascii="宋体" w:hAnsi="宋体" w:cs="宋体" w:hint="eastAsia"/>
          <w:color w:val="333333"/>
          <w:kern w:val="0"/>
          <w:szCs w:val="21"/>
        </w:rPr>
        <w:t>招聘简章</w:t>
      </w:r>
    </w:p>
    <w:tbl>
      <w:tblPr>
        <w:tblW w:w="5243" w:type="pct"/>
        <w:jc w:val="center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707"/>
        <w:gridCol w:w="375"/>
        <w:gridCol w:w="351"/>
        <w:gridCol w:w="4670"/>
        <w:gridCol w:w="710"/>
        <w:gridCol w:w="847"/>
        <w:gridCol w:w="707"/>
        <w:gridCol w:w="710"/>
        <w:gridCol w:w="705"/>
        <w:gridCol w:w="4346"/>
      </w:tblGrid>
      <w:tr w:rsidR="00F2644F" w:rsidRPr="001547EC" w:rsidTr="00F2644F">
        <w:trPr>
          <w:trHeight w:val="783"/>
          <w:tblHeader/>
          <w:jc w:val="center"/>
        </w:trPr>
        <w:tc>
          <w:tcPr>
            <w:tcW w:w="247" w:type="pct"/>
            <w:shd w:val="clear" w:color="auto" w:fill="auto"/>
            <w:vAlign w:val="center"/>
            <w:hideMark/>
          </w:tcPr>
          <w:p w:rsidR="00F2644F" w:rsidRPr="001547EC" w:rsidRDefault="00F2644F" w:rsidP="000C48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547E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2644F" w:rsidRPr="001547EC" w:rsidRDefault="00F2644F" w:rsidP="000C48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547E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  <w:hideMark/>
          </w:tcPr>
          <w:p w:rsidR="00F2644F" w:rsidRPr="001547EC" w:rsidRDefault="00F2644F" w:rsidP="000C48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547E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F2644F" w:rsidRPr="001547EC" w:rsidRDefault="00F2644F" w:rsidP="000C48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547E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岗位主要职责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F2644F" w:rsidRPr="001547EC" w:rsidRDefault="00F2644F" w:rsidP="000C48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547E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年龄上限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F2644F" w:rsidRPr="001547EC" w:rsidRDefault="00F2644F" w:rsidP="000C48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547E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2644F" w:rsidRPr="001547EC" w:rsidRDefault="00F2644F" w:rsidP="000C48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547E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F2644F" w:rsidRPr="001547EC" w:rsidRDefault="00F2644F" w:rsidP="000C48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547E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F2644F" w:rsidRPr="001547EC" w:rsidRDefault="00F2644F" w:rsidP="000C48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547E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职称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2644F" w:rsidRPr="001547EC" w:rsidRDefault="00F2644F" w:rsidP="000C48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547E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其他应聘条件</w:t>
            </w:r>
          </w:p>
        </w:tc>
      </w:tr>
      <w:tr w:rsidR="00F2644F" w:rsidRPr="001547EC" w:rsidTr="00F2644F">
        <w:trPr>
          <w:trHeight w:val="1584"/>
          <w:jc w:val="center"/>
        </w:trPr>
        <w:tc>
          <w:tcPr>
            <w:tcW w:w="247" w:type="pct"/>
            <w:vMerge w:val="restar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bCs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bCs/>
                <w:color w:val="333333"/>
                <w:kern w:val="0"/>
                <w:sz w:val="18"/>
                <w:szCs w:val="18"/>
              </w:rPr>
              <w:t>儿童保健医师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bCs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bCs/>
                <w:color w:val="333333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6" w:type="pct"/>
            <w:vMerge w:val="restart"/>
            <w:shd w:val="clear" w:color="auto" w:fill="auto"/>
            <w:vAlign w:val="center"/>
            <w:hideMark/>
          </w:tcPr>
          <w:p w:rsidR="00F2644F" w:rsidRPr="00FA3EBA" w:rsidRDefault="008826A2" w:rsidP="000C4875">
            <w:pPr>
              <w:widowControl/>
              <w:jc w:val="center"/>
              <w:rPr>
                <w:rFonts w:ascii="新宋体" w:eastAsia="新宋体" w:hAnsi="新宋体" w:cs="宋体"/>
                <w:bCs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bCs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18" w:type="pct"/>
            <w:vAlign w:val="center"/>
          </w:tcPr>
          <w:p w:rsidR="00F2644F" w:rsidRPr="00FA3EBA" w:rsidRDefault="008826A2" w:rsidP="000C4875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（1）负责儿童保健条线管理工作</w:t>
            </w:r>
            <w:r w:rsidR="00466601"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（临床方向）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，如：危重新生儿管理、新生儿疾病筛查、出生缺陷儿童管理等方向，并协助开展全市质控督导与评估工作。</w:t>
            </w:r>
          </w:p>
          <w:p w:rsidR="00F2644F" w:rsidRPr="00FA3EBA" w:rsidRDefault="00F2644F" w:rsidP="000C4875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（2）承担儿童保健示范门诊相关工作。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  <w:hideMark/>
          </w:tcPr>
          <w:p w:rsidR="00F2644F" w:rsidRPr="00FA3EBA" w:rsidRDefault="006A4735" w:rsidP="004833D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临床医学（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儿科学</w:t>
            </w:r>
            <w:r w:rsidR="004833D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方向优先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）</w:t>
            </w:r>
            <w:r w:rsidR="00F2644F"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、公共卫生（妇幼方向</w:t>
            </w:r>
            <w:r w:rsidR="004833D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优先</w:t>
            </w:r>
            <w:r w:rsidR="00F2644F"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）等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相关</w:t>
            </w:r>
            <w:r w:rsidR="00F2644F"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中级及以上</w:t>
            </w:r>
          </w:p>
        </w:tc>
        <w:tc>
          <w:tcPr>
            <w:tcW w:w="1462" w:type="pct"/>
            <w:vMerge w:val="restar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（1）能承担儿童保健管理和调查研究工作，有儿童保健相关门诊工作经验，具有听力、视力临床工作经验者优先。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br/>
              <w:t>（2）身体健康，独立工作能力强，良好的人际沟通，具有团队协作精神和一定的科研能力。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br/>
              <w:t>（3）具备临床类执业医师资格证的应聘人员，需完成本市住院医师规范化培训。</w:t>
            </w:r>
          </w:p>
        </w:tc>
      </w:tr>
      <w:tr w:rsidR="00F2644F" w:rsidRPr="001547EC" w:rsidTr="00F2644F">
        <w:trPr>
          <w:trHeight w:val="2568"/>
          <w:jc w:val="center"/>
        </w:trPr>
        <w:tc>
          <w:tcPr>
            <w:tcW w:w="247" w:type="pct"/>
            <w:vMerge/>
            <w:shd w:val="clear" w:color="auto" w:fill="auto"/>
            <w:vAlign w:val="center"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" w:type="pct"/>
            <w:vMerge/>
            <w:shd w:val="clear" w:color="auto" w:fill="auto"/>
            <w:vAlign w:val="center"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:rsidR="00F2644F" w:rsidRPr="00FA3EBA" w:rsidRDefault="008826A2" w:rsidP="000C4875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F2644F" w:rsidRPr="00FA3EBA" w:rsidRDefault="00F2644F" w:rsidP="000C4875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（1）负责儿童保健条线管理工作</w:t>
            </w:r>
            <w:r w:rsidR="00466601"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</w:t>
            </w:r>
            <w:proofErr w:type="gramStart"/>
            <w:r w:rsidR="00466601"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公卫方向</w:t>
            </w:r>
            <w:proofErr w:type="gramEnd"/>
            <w:r w:rsidR="00466601"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）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，如：特殊儿童健康管理、托幼和散居儿童管理等方向，并协助开展全市质控督导与评估工作。</w:t>
            </w:r>
          </w:p>
          <w:p w:rsidR="00F2644F" w:rsidRPr="00FA3EBA" w:rsidRDefault="00F2644F" w:rsidP="000C4875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（2）协助儿童保健示范门诊相关工作。</w:t>
            </w:r>
          </w:p>
          <w:p w:rsidR="00F2644F" w:rsidRPr="00FA3EBA" w:rsidRDefault="00F2644F" w:rsidP="000C4875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（3）收集儿童保健相关监测数据与相关资料，定期进行整理汇总，协助完成相关工作的数据分析和调研报告撰写。</w:t>
            </w:r>
          </w:p>
          <w:p w:rsidR="00F2644F" w:rsidRPr="00FA3EBA" w:rsidRDefault="00F2644F" w:rsidP="000C4875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（4）协助筹备、组织、实施业务相关培训与健康教育工作，做好总结和资料归档等。</w:t>
            </w:r>
          </w:p>
          <w:p w:rsidR="00F2644F" w:rsidRPr="00FA3EBA" w:rsidRDefault="00F2644F" w:rsidP="000C4875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（5）参与本领域相关项目与课题的申报与实施。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F2644F" w:rsidRPr="00FA3EBA" w:rsidRDefault="00F2644F" w:rsidP="000C4875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pct"/>
            <w:vMerge/>
            <w:shd w:val="clear" w:color="auto" w:fill="auto"/>
            <w:vAlign w:val="center"/>
          </w:tcPr>
          <w:p w:rsidR="00F2644F" w:rsidRPr="00FA3EBA" w:rsidRDefault="00F2644F" w:rsidP="000C4875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2644F" w:rsidRPr="001547EC" w:rsidTr="00F2644F">
        <w:trPr>
          <w:trHeight w:val="699"/>
          <w:jc w:val="center"/>
        </w:trPr>
        <w:tc>
          <w:tcPr>
            <w:tcW w:w="247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bCs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bCs/>
                <w:color w:val="333333"/>
                <w:kern w:val="0"/>
                <w:sz w:val="18"/>
                <w:szCs w:val="18"/>
              </w:rPr>
              <w:t>孕产保健医师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bCs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bCs/>
                <w:color w:val="333333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  <w:hideMark/>
          </w:tcPr>
          <w:p w:rsidR="00F2644F" w:rsidRPr="00FA3EBA" w:rsidRDefault="005457BA" w:rsidP="000C4875">
            <w:pPr>
              <w:widowControl/>
              <w:jc w:val="center"/>
              <w:rPr>
                <w:rFonts w:ascii="新宋体" w:eastAsia="新宋体" w:hAnsi="新宋体" w:cs="宋体"/>
                <w:bCs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bCs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（1）负责孕产保健条线管理工作，包括产科质量管理（如：产前诊断（筛查）、妊娠风险管理、危重</w:t>
            </w:r>
            <w:proofErr w:type="gramStart"/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孕</w:t>
            </w:r>
            <w:proofErr w:type="gramEnd"/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产妇管理等）</w:t>
            </w:r>
            <w:proofErr w:type="gramStart"/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与孕产妇</w:t>
            </w:r>
            <w:proofErr w:type="gramEnd"/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保健管理，并协助开展全市质控督导与评估工作。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br/>
              <w:t>（2）收集孕产保健相关监测数据与相关资料，定期进行整理汇总，协助完成相关工作的数据分析和调研报告撰写。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br/>
              <w:t>（3）协助筹备、组织、实施业务相关培训与健康教育工作，做好总结和资料归档等。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br/>
              <w:t>（4）参与孕产保健示范门诊相关工作。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br/>
              <w:t>（5）参与本领域相关项目与课题的申报与实施。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F2644F" w:rsidRPr="00FA3EBA" w:rsidRDefault="004833D4" w:rsidP="004833D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临床医学（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妇产科学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方向优先）</w:t>
            </w:r>
            <w:r w:rsidR="00F2644F"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、公共卫生（妇幼方向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优先</w:t>
            </w:r>
            <w:r w:rsidR="00F2644F"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）等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相关</w:t>
            </w:r>
            <w:r w:rsidR="00F2644F"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（1）熟悉妇幼卫生相关法律法规及妇幼保健相关领域，具有妇产科临床基础及孕产保健工作经验者优先。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br/>
              <w:t>（2）身体健康，独立工作能力强，良好的人际沟通，具有团队协作精神和一定的科研能力。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br/>
              <w:t>（3）具备临床类执业医师资格证的应聘人员，需完成本市住院医师规范化培训。</w:t>
            </w:r>
          </w:p>
        </w:tc>
      </w:tr>
      <w:tr w:rsidR="00F2644F" w:rsidRPr="001547EC" w:rsidTr="001547EC">
        <w:trPr>
          <w:trHeight w:val="3234"/>
          <w:jc w:val="center"/>
        </w:trPr>
        <w:tc>
          <w:tcPr>
            <w:tcW w:w="247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bCs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bCs/>
                <w:color w:val="333333"/>
                <w:kern w:val="0"/>
                <w:sz w:val="18"/>
                <w:szCs w:val="18"/>
              </w:rPr>
              <w:lastRenderedPageBreak/>
              <w:t>妇女保健医师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bCs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bCs/>
                <w:color w:val="333333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  <w:hideMark/>
          </w:tcPr>
          <w:p w:rsidR="00F2644F" w:rsidRPr="00FA3EBA" w:rsidRDefault="008826A2" w:rsidP="000C4875">
            <w:pPr>
              <w:widowControl/>
              <w:jc w:val="center"/>
              <w:rPr>
                <w:rFonts w:ascii="新宋体" w:eastAsia="新宋体" w:hAnsi="新宋体" w:cs="宋体"/>
                <w:bCs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bCs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（1）负责妇女保健条线管理工作，如青春期保健、婚前保健、孕前保健、更年期保健、妇科管理等，并协助开展全市质控督导与评估工作。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br/>
              <w:t>（2）收集妇女保健相关监测数据与相关资料，定期进行整理汇总，协助完成相关工作的数据分析和调研报告撰写。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br/>
              <w:t>（3）协助筹备、组织、实施业务相关培训与健康教育工作，做好总结和资料归档等。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br/>
              <w:t>（4）参与妇女保健示范门诊相关工作。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br/>
              <w:t>（5）参与本领域相关项目与课题的申报与实施。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F2644F" w:rsidRPr="00FA3EBA" w:rsidRDefault="004833D4" w:rsidP="000C4875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4833D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临床医学（妇产科学方向优先）、公共卫生（妇幼方向优先）等相关专业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（1）具备妇幼保健相关专业知识，了解本领域情况以及妇幼卫生相关法律法规，具有妇产科临床基础及妇女保健工作经验者优先。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br/>
              <w:t>（2）身体健康，独立工作能力强，良好的人际沟通，具有团队协作精神和一定的科研能力。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br/>
              <w:t>（3）具备临床类执业医师资格证的应聘人员，需完成本市住院医师规范化培训。</w:t>
            </w:r>
          </w:p>
        </w:tc>
      </w:tr>
      <w:tr w:rsidR="00F2644F" w:rsidRPr="001547EC" w:rsidTr="001547EC">
        <w:trPr>
          <w:trHeight w:val="1977"/>
          <w:jc w:val="center"/>
        </w:trPr>
        <w:tc>
          <w:tcPr>
            <w:tcW w:w="247" w:type="pct"/>
            <w:shd w:val="clear" w:color="auto" w:fill="auto"/>
            <w:vAlign w:val="center"/>
            <w:hideMark/>
          </w:tcPr>
          <w:p w:rsidR="00F2644F" w:rsidRPr="00FA3EBA" w:rsidRDefault="00F2644F" w:rsidP="008826A2">
            <w:pPr>
              <w:widowControl/>
              <w:jc w:val="center"/>
              <w:rPr>
                <w:rFonts w:ascii="新宋体" w:eastAsia="新宋体" w:hAnsi="新宋体" w:cs="宋体"/>
                <w:bCs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bCs/>
                <w:color w:val="333333"/>
                <w:kern w:val="0"/>
                <w:sz w:val="18"/>
                <w:szCs w:val="18"/>
              </w:rPr>
              <w:t>实验室</w:t>
            </w:r>
            <w:r w:rsidR="008826A2" w:rsidRPr="00FA3EBA">
              <w:rPr>
                <w:rFonts w:ascii="新宋体" w:eastAsia="新宋体" w:hAnsi="新宋体" w:cs="宋体" w:hint="eastAsia"/>
                <w:bCs/>
                <w:color w:val="333333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bCs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bCs/>
                <w:color w:val="333333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bCs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（1）负责中心实验室及产前诊断与分子实验室等相关管理工作，负责</w:t>
            </w:r>
            <w:r w:rsidR="00A80109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临床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相关检测报告的分析和审核。</w:t>
            </w:r>
          </w:p>
          <w:p w:rsidR="00F2644F" w:rsidRPr="00FA3EBA" w:rsidRDefault="00F2644F" w:rsidP="000C4875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（2）协助中心各科研项目的申报、立项及完成。</w:t>
            </w:r>
          </w:p>
          <w:p w:rsidR="00F2644F" w:rsidRPr="00FA3EBA" w:rsidRDefault="00F2644F" w:rsidP="000C4875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（3）参与中心示范门诊相关工作.</w:t>
            </w:r>
          </w:p>
          <w:p w:rsidR="00F2644F" w:rsidRPr="00FA3EBA" w:rsidRDefault="00F2644F" w:rsidP="000C4875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（4）参与本领域相关项目与课题的申报与实施。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F2644F" w:rsidRPr="00FA3EBA" w:rsidRDefault="004833D4" w:rsidP="00A80109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4833D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临床医学、</w:t>
            </w:r>
            <w:r w:rsidR="00A80109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检验学、</w:t>
            </w:r>
            <w:r w:rsidRPr="004833D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基础医学</w:t>
            </w:r>
            <w:r w:rsidR="00A80109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或</w:t>
            </w:r>
            <w:r w:rsidRPr="004833D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生命科学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等</w:t>
            </w:r>
            <w:r w:rsidRPr="004833D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相关专业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副高级及以上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2644F" w:rsidRPr="00FA3EBA" w:rsidRDefault="00F2644F" w:rsidP="00F22EC3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（1</w:t>
            </w:r>
            <w:r w:rsidR="00F22EC3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）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临床工作经验满</w:t>
            </w:r>
            <w:r w:rsidR="00F22EC3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8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年及以上</w:t>
            </w:r>
            <w:r w:rsidR="00995A8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，具有三级医疗机构任职经历</w:t>
            </w:r>
            <w:r w:rsidR="00F22EC3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者</w:t>
            </w:r>
            <w:r w:rsidR="00995A8B"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优先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。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br/>
              <w:t>（2）身体健康，独立工作能力强，</w:t>
            </w:r>
            <w:r w:rsidR="00980A85" w:rsidRPr="00980A85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具有扎实的</w:t>
            </w:r>
            <w:r w:rsidR="00980A85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专业理论知识和临床技术水平，具有较强的科研、教学、组织协调能力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。</w:t>
            </w:r>
          </w:p>
        </w:tc>
      </w:tr>
      <w:tr w:rsidR="005457BA" w:rsidRPr="001547EC" w:rsidTr="001547EC">
        <w:trPr>
          <w:trHeight w:val="1977"/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5457BA" w:rsidRPr="00FA3EBA" w:rsidRDefault="005457BA" w:rsidP="008826A2">
            <w:pPr>
              <w:widowControl/>
              <w:jc w:val="center"/>
              <w:rPr>
                <w:rFonts w:ascii="新宋体" w:eastAsia="新宋体" w:hAnsi="新宋体" w:cs="宋体"/>
                <w:bCs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bCs/>
                <w:color w:val="333333"/>
                <w:kern w:val="0"/>
                <w:sz w:val="18"/>
                <w:szCs w:val="18"/>
              </w:rPr>
              <w:t>产前诊断负责人（学科带头人）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5457BA" w:rsidRPr="00FA3EBA" w:rsidRDefault="005457BA" w:rsidP="000C4875">
            <w:pPr>
              <w:widowControl/>
              <w:jc w:val="center"/>
              <w:rPr>
                <w:rFonts w:ascii="新宋体" w:eastAsia="新宋体" w:hAnsi="新宋体" w:cs="宋体"/>
                <w:bCs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bCs/>
                <w:color w:val="333333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:rsidR="005457BA" w:rsidRPr="00FA3EBA" w:rsidRDefault="005457BA" w:rsidP="000C4875">
            <w:pPr>
              <w:widowControl/>
              <w:jc w:val="center"/>
              <w:rPr>
                <w:rFonts w:ascii="新宋体" w:eastAsia="新宋体" w:hAnsi="新宋体" w:cs="宋体"/>
                <w:bCs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bCs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5457BA" w:rsidRPr="00FA3EBA" w:rsidRDefault="00576049" w:rsidP="006D17B2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（1）负责产前诊断中心</w:t>
            </w:r>
            <w:r w:rsidR="006D17B2"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全面建设，推进业务规范运行。</w:t>
            </w:r>
          </w:p>
          <w:p w:rsidR="00B76BE7" w:rsidRPr="00B76BE7" w:rsidRDefault="006D17B2" w:rsidP="00B76BE7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（2）</w:t>
            </w:r>
            <w:r w:rsidR="00B76BE7" w:rsidRPr="00B76BE7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协助中心各科研项目的申报、立项及完成。</w:t>
            </w:r>
          </w:p>
          <w:p w:rsidR="00B76BE7" w:rsidRPr="00B76BE7" w:rsidRDefault="00B76BE7" w:rsidP="00B76BE7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B76BE7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（3）参与中心示范门诊相关工作.</w:t>
            </w:r>
          </w:p>
          <w:p w:rsidR="006D17B2" w:rsidRPr="00FA3EBA" w:rsidRDefault="00B76BE7" w:rsidP="00B76BE7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B76BE7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（4）参与本领域相关项目与课题的申报与实施。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5457BA" w:rsidRPr="00FA3EBA" w:rsidRDefault="005457BA" w:rsidP="000C4875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5457BA" w:rsidRPr="00FA3EBA" w:rsidRDefault="00A42D57" w:rsidP="00B76BE7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A42D57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临床医学、基础医学或生命科学等相关专业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5457BA" w:rsidRPr="00FA3EBA" w:rsidRDefault="005457BA" w:rsidP="000C4875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5457BA" w:rsidRPr="00FA3EBA" w:rsidRDefault="005457BA" w:rsidP="000C4875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5457BA" w:rsidRPr="00FA3EBA" w:rsidRDefault="005457BA" w:rsidP="000C4875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副高级及以上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5457BA" w:rsidRPr="00FA3EBA" w:rsidRDefault="003210FE" w:rsidP="000C4875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</w:t>
            </w:r>
            <w:r w:rsidR="00B76BE7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）</w:t>
            </w:r>
            <w:r w:rsidR="00D763C3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具备</w:t>
            </w:r>
            <w:r w:rsidR="005457BA"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开展产前诊断、产前筛查</w:t>
            </w:r>
            <w:r w:rsidR="00995A8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等相关工作经验</w:t>
            </w:r>
            <w:r w:rsidR="00980A85" w:rsidRPr="00F22EC3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5</w:t>
            </w:r>
            <w:r w:rsidR="00980A85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年以上</w:t>
            </w:r>
            <w:r w:rsidR="00576049"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，</w:t>
            </w:r>
            <w:r w:rsidR="005457BA"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有一定管理经验，</w:t>
            </w:r>
            <w:r w:rsidR="00F22EC3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具有</w:t>
            </w:r>
            <w:r w:rsidR="00995A8B" w:rsidRPr="00995A8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三级医疗机构任职经历</w:t>
            </w:r>
            <w:r w:rsidR="00F22EC3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者</w:t>
            </w:r>
            <w:r w:rsidR="005457BA" w:rsidRPr="00995A8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优先</w:t>
            </w:r>
            <w:r w:rsidR="00576049"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。</w:t>
            </w:r>
          </w:p>
          <w:p w:rsidR="00576049" w:rsidRPr="00FA3EBA" w:rsidRDefault="00576049" w:rsidP="00576049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（2）身体健康，独立工作能力强，</w:t>
            </w:r>
            <w:r w:rsidR="00980A85" w:rsidRPr="00980A85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具有扎实的</w:t>
            </w:r>
            <w:r w:rsidR="00980A85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专业理论知识和临床技术水平，具有较强的科研、教学、组织协调能力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。</w:t>
            </w:r>
          </w:p>
        </w:tc>
      </w:tr>
      <w:tr w:rsidR="00F2644F" w:rsidRPr="001547EC" w:rsidTr="00F2644F">
        <w:trPr>
          <w:trHeight w:val="1965"/>
          <w:jc w:val="center"/>
        </w:trPr>
        <w:tc>
          <w:tcPr>
            <w:tcW w:w="247" w:type="pct"/>
            <w:shd w:val="clear" w:color="auto" w:fill="auto"/>
            <w:vAlign w:val="center"/>
            <w:hideMark/>
          </w:tcPr>
          <w:p w:rsidR="00F2644F" w:rsidRPr="00FA3EBA" w:rsidRDefault="00F2644F" w:rsidP="005F0AB4">
            <w:pPr>
              <w:widowControl/>
              <w:jc w:val="center"/>
              <w:rPr>
                <w:rFonts w:ascii="新宋体" w:eastAsia="新宋体" w:hAnsi="新宋体" w:cs="宋体"/>
                <w:bCs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bCs/>
                <w:color w:val="333333"/>
                <w:kern w:val="0"/>
                <w:sz w:val="18"/>
                <w:szCs w:val="18"/>
              </w:rPr>
              <w:t>卫生项目</w:t>
            </w:r>
            <w:r w:rsidR="005F0AB4">
              <w:rPr>
                <w:rFonts w:ascii="新宋体" w:eastAsia="新宋体" w:hAnsi="新宋体" w:cs="宋体" w:hint="eastAsia"/>
                <w:bCs/>
                <w:color w:val="333333"/>
                <w:kern w:val="0"/>
                <w:sz w:val="18"/>
                <w:szCs w:val="18"/>
              </w:rPr>
              <w:t>专员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bCs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bCs/>
                <w:color w:val="333333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bCs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（1）参与各级各类课题和项目的申报和管理。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br/>
              <w:t>（2）负责课题和项目设计、实施和验收评估。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br/>
              <w:t>（3）做好本领域相关项目成果申报。</w:t>
            </w:r>
          </w:p>
          <w:p w:rsidR="00F2644F" w:rsidRPr="00FA3EBA" w:rsidRDefault="00F2644F" w:rsidP="000C4875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（4）协助组织开展中心内部相关科研培训工作。</w:t>
            </w:r>
          </w:p>
          <w:p w:rsidR="00F2644F" w:rsidRPr="00FA3EBA" w:rsidRDefault="00F2644F" w:rsidP="000C4875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（5）协同业务科室做好健康教育质控管理相关工作。</w:t>
            </w:r>
          </w:p>
          <w:p w:rsidR="00F2644F" w:rsidRPr="00FA3EBA" w:rsidRDefault="00F2644F" w:rsidP="000C4875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（6）完成其他科研管理相关工作。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公共卫生、流行病与卫生统计、卫生事业管理、妇幼卫生等相关专业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中级及以上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F2644F" w:rsidRPr="00FA3EBA" w:rsidRDefault="00F2644F" w:rsidP="000C4875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（1）具</w:t>
            </w:r>
            <w:r w:rsidR="00D763C3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备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3</w:t>
            </w:r>
            <w:r w:rsidR="008826A2"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年以上项目管理经历或</w:t>
            </w:r>
            <w:r w:rsidR="00A42D57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其他</w:t>
            </w:r>
            <w:r w:rsidR="008826A2"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相关领域工作经验者优先。</w:t>
            </w:r>
          </w:p>
          <w:p w:rsidR="00F2644F" w:rsidRPr="00FA3EBA" w:rsidRDefault="00F2644F" w:rsidP="000C4875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（2）具备较强的外语能力与计算机应用能力。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br/>
              <w:t>（3）身体健康，独立工作能力强，</w:t>
            </w:r>
            <w:r w:rsidR="008826A2"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良好的沟通表达能力和组织协调能力，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具有团队协作精神和一定的科研能力和文字写作能力。</w:t>
            </w:r>
          </w:p>
        </w:tc>
      </w:tr>
    </w:tbl>
    <w:p w:rsidR="004F0A65" w:rsidRDefault="004F0A65">
      <w:pPr>
        <w:sectPr w:rsidR="004F0A65" w:rsidSect="001547EC">
          <w:pgSz w:w="16838" w:h="11906" w:orient="landscape"/>
          <w:pgMar w:top="1134" w:right="1440" w:bottom="1134" w:left="1440" w:header="851" w:footer="992" w:gutter="0"/>
          <w:cols w:space="425"/>
          <w:docGrid w:type="lines" w:linePitch="312"/>
        </w:sectPr>
      </w:pPr>
    </w:p>
    <w:p w:rsidR="004F0A65" w:rsidRDefault="004F0A65" w:rsidP="00D52DD5">
      <w:pPr>
        <w:widowControl/>
        <w:spacing w:line="400" w:lineRule="exact"/>
        <w:jc w:val="left"/>
        <w:rPr>
          <w:b/>
          <w:bCs/>
          <w:sz w:val="18"/>
          <w:szCs w:val="18"/>
        </w:rPr>
      </w:pPr>
    </w:p>
    <w:sectPr w:rsidR="004F0A65" w:rsidSect="009B0F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BC3" w:rsidRDefault="00D63BC3" w:rsidP="00466601">
      <w:r>
        <w:separator/>
      </w:r>
    </w:p>
  </w:endnote>
  <w:endnote w:type="continuationSeparator" w:id="0">
    <w:p w:rsidR="00D63BC3" w:rsidRDefault="00D63BC3" w:rsidP="00466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BC3" w:rsidRDefault="00D63BC3" w:rsidP="00466601">
      <w:r>
        <w:separator/>
      </w:r>
    </w:p>
  </w:footnote>
  <w:footnote w:type="continuationSeparator" w:id="0">
    <w:p w:rsidR="00D63BC3" w:rsidRDefault="00D63BC3" w:rsidP="00466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69E8"/>
    <w:multiLevelType w:val="hybridMultilevel"/>
    <w:tmpl w:val="E460F300"/>
    <w:lvl w:ilvl="0" w:tplc="86EC91F4">
      <w:start w:val="1"/>
      <w:numFmt w:val="decimal"/>
      <w:suff w:val="space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D82068"/>
    <w:multiLevelType w:val="hybridMultilevel"/>
    <w:tmpl w:val="24CE7944"/>
    <w:lvl w:ilvl="0" w:tplc="C0087B2E">
      <w:start w:val="1"/>
      <w:numFmt w:val="chineseCountingThousand"/>
      <w:suff w:val="nothing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44F"/>
    <w:rsid w:val="000517FD"/>
    <w:rsid w:val="00073963"/>
    <w:rsid w:val="00111353"/>
    <w:rsid w:val="001547EC"/>
    <w:rsid w:val="002430ED"/>
    <w:rsid w:val="002B01C0"/>
    <w:rsid w:val="003210FE"/>
    <w:rsid w:val="00466601"/>
    <w:rsid w:val="004833D4"/>
    <w:rsid w:val="004F0A65"/>
    <w:rsid w:val="005457BA"/>
    <w:rsid w:val="00567005"/>
    <w:rsid w:val="00576049"/>
    <w:rsid w:val="00594C7C"/>
    <w:rsid w:val="005F0AB4"/>
    <w:rsid w:val="00602644"/>
    <w:rsid w:val="00602DBC"/>
    <w:rsid w:val="00606049"/>
    <w:rsid w:val="006A4735"/>
    <w:rsid w:val="006D17B2"/>
    <w:rsid w:val="008826A2"/>
    <w:rsid w:val="008A4575"/>
    <w:rsid w:val="008E181C"/>
    <w:rsid w:val="00922BB7"/>
    <w:rsid w:val="0094432E"/>
    <w:rsid w:val="00980A85"/>
    <w:rsid w:val="009824DC"/>
    <w:rsid w:val="00995A8B"/>
    <w:rsid w:val="009B0F03"/>
    <w:rsid w:val="00A22EE6"/>
    <w:rsid w:val="00A42D57"/>
    <w:rsid w:val="00A80109"/>
    <w:rsid w:val="00AA4F93"/>
    <w:rsid w:val="00B05877"/>
    <w:rsid w:val="00B66E63"/>
    <w:rsid w:val="00B76BE7"/>
    <w:rsid w:val="00C00443"/>
    <w:rsid w:val="00CF52FF"/>
    <w:rsid w:val="00CF6E2D"/>
    <w:rsid w:val="00D52DD5"/>
    <w:rsid w:val="00D63BC3"/>
    <w:rsid w:val="00D763C3"/>
    <w:rsid w:val="00D86F48"/>
    <w:rsid w:val="00F22EC3"/>
    <w:rsid w:val="00F2644F"/>
    <w:rsid w:val="00F40010"/>
    <w:rsid w:val="00FA3EBA"/>
    <w:rsid w:val="00FA48CA"/>
    <w:rsid w:val="00FB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47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47E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6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6660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66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66601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rsid w:val="004F0A65"/>
    <w:pPr>
      <w:ind w:leftChars="2500" w:left="100"/>
    </w:pPr>
  </w:style>
  <w:style w:type="character" w:customStyle="1" w:styleId="Char2">
    <w:name w:val="日期 Char"/>
    <w:basedOn w:val="a0"/>
    <w:link w:val="a6"/>
    <w:rsid w:val="004F0A65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6D17B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47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47E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6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6660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66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66601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rsid w:val="004F0A65"/>
    <w:pPr>
      <w:ind w:leftChars="2500" w:left="100"/>
    </w:pPr>
  </w:style>
  <w:style w:type="character" w:customStyle="1" w:styleId="Char2">
    <w:name w:val="日期 Char"/>
    <w:basedOn w:val="a0"/>
    <w:link w:val="a6"/>
    <w:rsid w:val="004F0A65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6D17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F1D0-A6D4-4D23-9D99-FDD54B33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327</Words>
  <Characters>1867</Characters>
  <Application>Microsoft Office Word</Application>
  <DocSecurity>0</DocSecurity>
  <Lines>15</Lines>
  <Paragraphs>4</Paragraphs>
  <ScaleCrop>false</ScaleCrop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3F01</dc:creator>
  <cp:lastModifiedBy>user</cp:lastModifiedBy>
  <cp:revision>9</cp:revision>
  <cp:lastPrinted>2018-08-29T08:52:00Z</cp:lastPrinted>
  <dcterms:created xsi:type="dcterms:W3CDTF">2018-08-29T07:20:00Z</dcterms:created>
  <dcterms:modified xsi:type="dcterms:W3CDTF">2018-09-07T07:23:00Z</dcterms:modified>
</cp:coreProperties>
</file>