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5" w:lineRule="atLeast"/>
        <w:jc w:val="left"/>
        <w:rPr>
          <w:rFonts w:hint="eastAsia"/>
          <w:b/>
          <w:w w:val="90"/>
          <w:sz w:val="44"/>
          <w:szCs w:val="44"/>
        </w:rPr>
      </w:pPr>
      <w:r>
        <w:rPr>
          <w:rStyle w:val="5"/>
          <w:rFonts w:hint="eastAsia" w:ascii="仿宋" w:hAnsi="仿宋" w:eastAsia="仿宋" w:cs="仿宋"/>
          <w:b w:val="0"/>
          <w:color w:val="000000"/>
          <w:sz w:val="34"/>
          <w:szCs w:val="34"/>
        </w:rPr>
        <w:t>附件</w:t>
      </w:r>
      <w:r>
        <w:rPr>
          <w:rStyle w:val="5"/>
          <w:rFonts w:hint="eastAsia" w:ascii="仿宋" w:hAnsi="仿宋" w:eastAsia="仿宋" w:cs="仿宋"/>
          <w:b w:val="0"/>
          <w:color w:val="000000"/>
          <w:sz w:val="34"/>
          <w:szCs w:val="34"/>
          <w:lang w:val="en-US" w:eastAsia="zh-CN"/>
        </w:rPr>
        <w:t>2</w:t>
      </w:r>
      <w:r>
        <w:rPr>
          <w:rStyle w:val="5"/>
          <w:rFonts w:hint="eastAsia" w:ascii="仿宋" w:hAnsi="仿宋" w:eastAsia="仿宋" w:cs="仿宋"/>
          <w:b w:val="0"/>
          <w:color w:val="000000"/>
          <w:sz w:val="34"/>
          <w:szCs w:val="34"/>
        </w:rPr>
        <w:t>：</w:t>
      </w:r>
    </w:p>
    <w:p>
      <w:pPr>
        <w:spacing w:line="580" w:lineRule="exact"/>
        <w:jc w:val="center"/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  <w:shd w:val="clear" w:color="auto" w:fill="FFFFFF"/>
        </w:rPr>
        <w:t>库伦旗公开引进</w:t>
      </w: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  <w:shd w:val="clear" w:color="auto" w:fill="FFFFFF"/>
          <w:lang w:eastAsia="zh-CN"/>
        </w:rPr>
        <w:t>急需紧缺专业教师</w:t>
      </w:r>
    </w:p>
    <w:p>
      <w:pPr>
        <w:spacing w:line="58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w w:val="9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  <w:shd w:val="clear" w:color="auto" w:fill="FFFFFF"/>
        </w:rPr>
        <w:t>报名登记表</w:t>
      </w:r>
    </w:p>
    <w:tbl>
      <w:tblPr>
        <w:tblStyle w:val="6"/>
        <w:tblpPr w:leftFromText="180" w:rightFromText="180" w:vertAnchor="text" w:horzAnchor="page" w:tblpX="1270" w:tblpY="378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3"/>
        <w:gridCol w:w="822"/>
        <w:gridCol w:w="400"/>
        <w:gridCol w:w="725"/>
        <w:gridCol w:w="545"/>
        <w:gridCol w:w="1271"/>
        <w:gridCol w:w="1269"/>
        <w:gridCol w:w="415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  名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2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  别</w:t>
            </w:r>
          </w:p>
        </w:tc>
        <w:tc>
          <w:tcPr>
            <w:tcW w:w="12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出生年月</w:t>
            </w:r>
          </w:p>
        </w:tc>
        <w:tc>
          <w:tcPr>
            <w:tcW w:w="1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（贴照片处）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民  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(生源)地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16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学历/学位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所学专业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健康状况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16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毕业时间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16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档案关系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</w:rPr>
              <w:t>所在地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职称及其他资格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现工作单位及岗位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时  间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家庭地址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电子邮箱</w:t>
            </w:r>
            <w:r>
              <w:rPr>
                <w:rFonts w:hint="eastAsia" w:ascii="宋体" w:hAnsi="宋体" w:eastAsia="宋体" w:cs="宋体"/>
                <w:b/>
                <w:bCs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QQ号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邮政编码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b/>
                <w:bCs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名    称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b/>
                <w:bCs/>
              </w:rPr>
              <w:t>岗位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名    称</w:t>
            </w:r>
          </w:p>
        </w:tc>
        <w:tc>
          <w:tcPr>
            <w:tcW w:w="18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报考岗位类型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37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笔试所用文字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37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面试所用语言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exact"/>
        </w:trPr>
        <w:tc>
          <w:tcPr>
            <w:tcW w:w="9356" w:type="dxa"/>
            <w:gridSpan w:val="10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</w:rPr>
              <w:t>报名者承诺：以上信息真实，无隐瞒、虚假等行为；所提供的应聘材料和证书（件）均为真实有效；不存在须回避的关系。如有虚假，本人愿承担一切责任。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报名者签名：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年  月 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exact"/>
        </w:trPr>
        <w:tc>
          <w:tcPr>
            <w:tcW w:w="935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</w:rPr>
              <w:t>招聘单位审查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（联系）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者签名：               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年  月  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日</w:t>
            </w:r>
          </w:p>
        </w:tc>
      </w:tr>
    </w:tbl>
    <w:p>
      <w:pPr>
        <w:widowControl w:val="0"/>
        <w:wordWrap/>
        <w:adjustRightInd/>
        <w:snapToGrid/>
        <w:spacing w:before="0" w:after="0" w:line="360" w:lineRule="exact"/>
        <w:ind w:left="843" w:leftChars="0" w:right="286" w:rightChars="136" w:hanging="843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spacing w:before="0" w:after="0" w:line="320" w:lineRule="exact"/>
        <w:ind w:left="843" w:leftChars="0" w:right="286" w:rightChars="136" w:hanging="843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val="en-US" w:eastAsia="zh-CN"/>
        </w:rPr>
        <w:t>1、招聘单位要妥善保管此表，不得随意放置或丢弃，以免泄露报名人员相关信息。</w:t>
      </w:r>
    </w:p>
    <w:p>
      <w:pPr>
        <w:widowControl w:val="0"/>
        <w:wordWrap/>
        <w:adjustRightInd/>
        <w:snapToGrid/>
        <w:spacing w:before="0" w:after="0" w:line="320" w:lineRule="exact"/>
        <w:ind w:left="843" w:leftChars="0" w:right="286" w:rightChars="136" w:hanging="843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val="en-US" w:eastAsia="zh-CN"/>
        </w:rPr>
        <w:t xml:space="preserve">      2、此表不用时，须按规定程序销毁。</w:t>
      </w:r>
    </w:p>
    <w:p>
      <w:pPr>
        <w:widowControl w:val="0"/>
        <w:wordWrap/>
        <w:adjustRightInd/>
        <w:snapToGrid/>
        <w:spacing w:before="0" w:after="0" w:line="320" w:lineRule="exact"/>
        <w:ind w:left="843" w:leftChars="0" w:right="286" w:rightChars="136" w:hanging="843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val="en-US" w:eastAsia="zh-CN"/>
        </w:rPr>
        <w:t xml:space="preserve">      3、报考岗位类型为“蒙授”岗位的考生，笔试所用文字必须为“蒙古文”，面试所用语言必须为“蒙古语”；报考“汉授”岗位的考生，笔试所用文字必须为“汉文”，面试所用语言必须为“汉语”。</w:t>
      </w:r>
    </w:p>
    <w:sectPr>
      <w:headerReference r:id="rId3" w:type="default"/>
      <w:footerReference r:id="rId4" w:type="default"/>
      <w:footerReference r:id="rId5" w:type="even"/>
      <w:pgSz w:w="11907" w:h="16840"/>
      <w:pgMar w:top="1134" w:right="1134" w:bottom="1134" w:left="1247" w:header="680" w:footer="907" w:gutter="0"/>
      <w:paperSrc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B8330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uiPriority w:val="0"/>
    <w:rPr>
      <w:b/>
      <w:bCs/>
    </w:rPr>
  </w:style>
  <w:style w:type="paragraph" w:customStyle="1" w:styleId="7">
    <w:name w:val="Normal (Web)"/>
    <w:uiPriority w:val="0"/>
    <w:pPr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customStyle="1" w:styleId="8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2017-05-16T01:24:00Z</dcterms:created>
  <dc:creator>Administrator</dc:creator>
  <cp:lastModifiedBy>✨</cp:lastModifiedBy>
  <cp:lastPrinted>2018-09-14T12:04:00Z</cp:lastPrinted>
  <dcterms:modified xsi:type="dcterms:W3CDTF">2018-09-29T03:06:59Z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