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5" w:rsidRPr="00EA5E25" w:rsidRDefault="00EA5E25" w:rsidP="00EA5E25">
      <w:pPr>
        <w:spacing w:line="600" w:lineRule="exact"/>
        <w:jc w:val="center"/>
        <w:rPr>
          <w:rFonts w:ascii="方正小标宋_GBK" w:eastAsia="方正小标宋_GBK" w:hAnsi="宋体"/>
          <w:spacing w:val="-16"/>
          <w:sz w:val="44"/>
          <w:szCs w:val="44"/>
        </w:rPr>
      </w:pPr>
      <w:r w:rsidRPr="00EA5E25">
        <w:rPr>
          <w:rFonts w:ascii="方正小标宋_GBK" w:eastAsia="方正小标宋_GBK" w:hAnsi="宋体" w:hint="eastAsia"/>
          <w:spacing w:val="-16"/>
          <w:sz w:val="44"/>
          <w:szCs w:val="44"/>
        </w:rPr>
        <w:t>莆</w:t>
      </w:r>
      <w:r w:rsidRPr="00EA5E25">
        <w:rPr>
          <w:rFonts w:ascii="方正小标宋_GBK" w:eastAsia="方正小标宋_GBK" w:hAnsi="GungsuhChe" w:hint="eastAsia"/>
          <w:spacing w:val="-16"/>
          <w:sz w:val="44"/>
          <w:szCs w:val="44"/>
        </w:rPr>
        <w:t>田市秀</w:t>
      </w:r>
      <w:r w:rsidRPr="00EA5E25">
        <w:rPr>
          <w:rFonts w:ascii="方正小标宋_GBK" w:eastAsia="方正小标宋_GBK" w:hAnsi="宋体" w:hint="eastAsia"/>
          <w:spacing w:val="-16"/>
          <w:sz w:val="44"/>
          <w:szCs w:val="44"/>
        </w:rPr>
        <w:t>屿区</w:t>
      </w:r>
      <w:r w:rsidRPr="00EA5E25">
        <w:rPr>
          <w:rFonts w:ascii="方正小标宋_GBK" w:eastAsia="方正小标宋_GBK" w:hAnsi="GungsuhChe" w:hint="eastAsia"/>
          <w:spacing w:val="-16"/>
          <w:sz w:val="44"/>
          <w:szCs w:val="44"/>
        </w:rPr>
        <w:t>2019年考核招聘高中新任</w:t>
      </w:r>
      <w:r w:rsidRPr="00EA5E25">
        <w:rPr>
          <w:rFonts w:ascii="方正小标宋_GBK" w:eastAsia="方正小标宋_GBK" w:hAnsi="宋体" w:hint="eastAsia"/>
          <w:spacing w:val="-16"/>
          <w:sz w:val="44"/>
          <w:szCs w:val="44"/>
        </w:rPr>
        <w:t>教师</w:t>
      </w:r>
      <w:r w:rsidRPr="00EA5E25">
        <w:rPr>
          <w:rFonts w:ascii="方正小标宋_GBK" w:eastAsia="方正小标宋_GBK" w:hAnsi="GungsuhChe" w:hint="eastAsia"/>
          <w:spacing w:val="-16"/>
          <w:sz w:val="44"/>
          <w:szCs w:val="44"/>
        </w:rPr>
        <w:t>方</w:t>
      </w:r>
      <w:r w:rsidRPr="00EA5E25">
        <w:rPr>
          <w:rFonts w:ascii="方正小标宋_GBK" w:eastAsia="方正小标宋_GBK" w:hAnsi="宋体" w:hint="eastAsia"/>
          <w:spacing w:val="-16"/>
          <w:sz w:val="44"/>
          <w:szCs w:val="44"/>
        </w:rPr>
        <w:t>案</w:t>
      </w:r>
    </w:p>
    <w:p w:rsidR="00EA5E25" w:rsidRDefault="00EA5E25" w:rsidP="00EA5E25">
      <w:pPr>
        <w:spacing w:line="200" w:lineRule="exact"/>
        <w:ind w:firstLineChars="200" w:firstLine="640"/>
        <w:rPr>
          <w:rFonts w:ascii="仿宋_GB2312" w:eastAsia="仿宋_GB2312"/>
          <w:sz w:val="32"/>
          <w:szCs w:val="32"/>
        </w:rPr>
      </w:pPr>
    </w:p>
    <w:p w:rsidR="00EA5E25" w:rsidRDefault="00EA5E25" w:rsidP="00EA5E25">
      <w:pPr>
        <w:spacing w:line="440" w:lineRule="exact"/>
        <w:ind w:firstLineChars="200" w:firstLine="640"/>
        <w:rPr>
          <w:rFonts w:ascii="仿宋_GB2312" w:eastAsia="仿宋_GB2312"/>
          <w:sz w:val="32"/>
          <w:szCs w:val="32"/>
        </w:rPr>
      </w:pPr>
      <w:r>
        <w:rPr>
          <w:rFonts w:ascii="仿宋_GB2312" w:eastAsia="仿宋_GB2312" w:hint="eastAsia"/>
          <w:sz w:val="32"/>
          <w:szCs w:val="32"/>
        </w:rPr>
        <w:t>为满足教育教学发展的需要，提高学校教师队伍整体素质，特制定莆田市秀屿区2019年考核招聘高中新任教师工作方案如下：</w:t>
      </w:r>
    </w:p>
    <w:p w:rsidR="00EA5E25" w:rsidRDefault="00EA5E25" w:rsidP="00EA5E25">
      <w:pPr>
        <w:pStyle w:val="aa"/>
        <w:widowControl/>
        <w:spacing w:before="0" w:beforeAutospacing="0" w:after="0" w:afterAutospacing="0" w:line="440" w:lineRule="exact"/>
        <w:ind w:firstLineChars="200" w:firstLine="640"/>
        <w:rPr>
          <w:rFonts w:ascii="黑体" w:eastAsia="黑体" w:hAnsi="黑体"/>
          <w:kern w:val="2"/>
          <w:sz w:val="32"/>
          <w:szCs w:val="32"/>
        </w:rPr>
      </w:pPr>
      <w:r>
        <w:rPr>
          <w:rFonts w:ascii="黑体" w:eastAsia="黑体" w:hAnsi="黑体" w:hint="eastAsia"/>
          <w:kern w:val="2"/>
          <w:sz w:val="32"/>
          <w:szCs w:val="32"/>
        </w:rPr>
        <w:t>一、招聘对象</w:t>
      </w:r>
    </w:p>
    <w:p w:rsidR="00EA5E25" w:rsidRDefault="00EA5E25" w:rsidP="00EA5E25">
      <w:pPr>
        <w:pStyle w:val="aa"/>
        <w:widowControl/>
        <w:spacing w:before="0" w:beforeAutospacing="0" w:after="0" w:afterAutospacing="0" w:line="440" w:lineRule="exact"/>
        <w:ind w:firstLineChars="200" w:firstLine="643"/>
        <w:rPr>
          <w:rFonts w:ascii="仿宋_GB2312" w:eastAsia="仿宋_GB2312"/>
          <w:kern w:val="2"/>
          <w:sz w:val="32"/>
          <w:szCs w:val="32"/>
        </w:rPr>
      </w:pPr>
      <w:r>
        <w:rPr>
          <w:rFonts w:ascii="楷体_GB2312" w:eastAsia="楷体_GB2312" w:hAnsi="楷体_GB2312" w:cs="楷体_GB2312" w:hint="eastAsia"/>
          <w:b/>
          <w:bCs/>
          <w:kern w:val="2"/>
          <w:sz w:val="32"/>
          <w:szCs w:val="32"/>
        </w:rPr>
        <w:t>（一）</w:t>
      </w:r>
      <w:r>
        <w:rPr>
          <w:rFonts w:ascii="仿宋_GB2312" w:eastAsia="仿宋_GB2312" w:hint="eastAsia"/>
          <w:kern w:val="2"/>
          <w:sz w:val="32"/>
          <w:szCs w:val="32"/>
        </w:rPr>
        <w:t>2019届全日制硕士研究生及以上学历、学位应届毕业生。</w:t>
      </w:r>
    </w:p>
    <w:p w:rsidR="00EA5E25" w:rsidRDefault="00EA5E25" w:rsidP="00EA5E25">
      <w:pPr>
        <w:pStyle w:val="aa"/>
        <w:widowControl/>
        <w:spacing w:before="0" w:beforeAutospacing="0" w:after="0" w:afterAutospacing="0" w:line="440" w:lineRule="exact"/>
        <w:ind w:firstLineChars="200" w:firstLine="643"/>
        <w:rPr>
          <w:rFonts w:ascii="仿宋_GB2312" w:eastAsia="仿宋_GB2312"/>
          <w:kern w:val="2"/>
          <w:sz w:val="32"/>
          <w:szCs w:val="32"/>
        </w:rPr>
      </w:pPr>
      <w:r>
        <w:rPr>
          <w:rFonts w:ascii="楷体_GB2312" w:eastAsia="楷体_GB2312" w:hAnsi="楷体_GB2312" w:cs="楷体_GB2312" w:hint="eastAsia"/>
          <w:b/>
          <w:bCs/>
          <w:kern w:val="2"/>
          <w:sz w:val="32"/>
          <w:szCs w:val="32"/>
        </w:rPr>
        <w:t>（二）</w:t>
      </w:r>
      <w:r>
        <w:rPr>
          <w:rFonts w:ascii="仿宋_GB2312" w:eastAsia="仿宋_GB2312" w:hint="eastAsia"/>
          <w:kern w:val="2"/>
          <w:sz w:val="32"/>
          <w:szCs w:val="32"/>
        </w:rPr>
        <w:t>2019届教育部直属高校公费师范应届毕业生。</w:t>
      </w:r>
    </w:p>
    <w:p w:rsidR="00EA5E25" w:rsidRDefault="00EA5E25" w:rsidP="00EA5E25">
      <w:pPr>
        <w:pStyle w:val="aa"/>
        <w:widowControl/>
        <w:spacing w:before="0" w:beforeAutospacing="0" w:after="0" w:afterAutospacing="0" w:line="440" w:lineRule="exact"/>
        <w:ind w:firstLineChars="200" w:firstLine="643"/>
        <w:rPr>
          <w:rFonts w:ascii="仿宋_GB2312" w:eastAsia="仿宋_GB2312"/>
          <w:kern w:val="2"/>
          <w:sz w:val="32"/>
          <w:szCs w:val="32"/>
        </w:rPr>
      </w:pPr>
      <w:r>
        <w:rPr>
          <w:rFonts w:ascii="楷体_GB2312" w:eastAsia="楷体_GB2312" w:hAnsi="楷体_GB2312" w:cs="楷体_GB2312" w:hint="eastAsia"/>
          <w:b/>
          <w:bCs/>
          <w:kern w:val="2"/>
          <w:sz w:val="32"/>
          <w:szCs w:val="32"/>
        </w:rPr>
        <w:t>（三）</w:t>
      </w:r>
      <w:r>
        <w:rPr>
          <w:rFonts w:ascii="仿宋_GB2312" w:eastAsia="仿宋_GB2312" w:hint="eastAsia"/>
          <w:kern w:val="2"/>
          <w:sz w:val="32"/>
          <w:szCs w:val="32"/>
        </w:rPr>
        <w:t>2019届教育部直属师范大学全日制优秀本科师范类教育专业应届毕业生，须取得学历、学位，在本科期间获得至少1次校三等及以上奖学金。</w:t>
      </w:r>
    </w:p>
    <w:p w:rsidR="00EA5E25" w:rsidRDefault="00EA5E25" w:rsidP="00EA5E25">
      <w:pPr>
        <w:spacing w:line="440" w:lineRule="exact"/>
        <w:ind w:firstLineChars="200" w:firstLine="640"/>
        <w:rPr>
          <w:rFonts w:ascii="黑体" w:eastAsia="黑体" w:hAnsi="黑体"/>
          <w:sz w:val="32"/>
          <w:szCs w:val="32"/>
        </w:rPr>
      </w:pPr>
      <w:r>
        <w:rPr>
          <w:rFonts w:ascii="黑体" w:eastAsia="黑体" w:hAnsi="黑体" w:hint="eastAsia"/>
          <w:sz w:val="32"/>
          <w:szCs w:val="32"/>
        </w:rPr>
        <w:t>二、招聘学校、岗位</w:t>
      </w:r>
    </w:p>
    <w:tbl>
      <w:tblPr>
        <w:tblStyle w:val="a8"/>
        <w:tblW w:w="9026" w:type="dxa"/>
        <w:jc w:val="center"/>
        <w:tblInd w:w="-756" w:type="dxa"/>
        <w:tblLayout w:type="fixed"/>
        <w:tblLook w:val="04A0"/>
      </w:tblPr>
      <w:tblGrid>
        <w:gridCol w:w="3262"/>
        <w:gridCol w:w="960"/>
        <w:gridCol w:w="960"/>
        <w:gridCol w:w="960"/>
        <w:gridCol w:w="960"/>
        <w:gridCol w:w="960"/>
        <w:gridCol w:w="964"/>
      </w:tblGrid>
      <w:tr w:rsidR="00EA5E25" w:rsidTr="0027606E">
        <w:trPr>
          <w:trHeight w:val="519"/>
          <w:jc w:val="center"/>
        </w:trPr>
        <w:tc>
          <w:tcPr>
            <w:tcW w:w="3262" w:type="dxa"/>
            <w:tcBorders>
              <w:tl2br w:val="single" w:sz="4" w:space="0" w:color="auto"/>
            </w:tcBorders>
            <w:vAlign w:val="center"/>
          </w:tcPr>
          <w:p w:rsidR="00EA5E25" w:rsidRDefault="00EA5E25" w:rsidP="0027606E">
            <w:pPr>
              <w:spacing w:line="360" w:lineRule="exact"/>
              <w:jc w:val="right"/>
              <w:rPr>
                <w:rFonts w:ascii="仿宋_GB2312" w:eastAsia="仿宋_GB2312"/>
                <w:b/>
                <w:bCs/>
                <w:sz w:val="24"/>
              </w:rPr>
            </w:pPr>
            <w:r>
              <w:rPr>
                <w:rFonts w:ascii="仿宋_GB2312" w:eastAsia="仿宋_GB2312" w:hint="eastAsia"/>
                <w:b/>
                <w:bCs/>
                <w:sz w:val="24"/>
              </w:rPr>
              <w:t>学科</w:t>
            </w:r>
          </w:p>
          <w:p w:rsidR="00EA5E25" w:rsidRDefault="00EA5E25" w:rsidP="0027606E">
            <w:pPr>
              <w:spacing w:line="360" w:lineRule="exact"/>
              <w:rPr>
                <w:rFonts w:ascii="仿宋_GB2312" w:eastAsia="仿宋_GB2312"/>
                <w:sz w:val="24"/>
              </w:rPr>
            </w:pPr>
            <w:r>
              <w:rPr>
                <w:rFonts w:ascii="仿宋_GB2312" w:eastAsia="仿宋_GB2312" w:hint="eastAsia"/>
                <w:b/>
                <w:bCs/>
                <w:sz w:val="24"/>
              </w:rPr>
              <w:t>学校</w:t>
            </w:r>
          </w:p>
        </w:tc>
        <w:tc>
          <w:tcPr>
            <w:tcW w:w="960" w:type="dxa"/>
            <w:vAlign w:val="center"/>
          </w:tcPr>
          <w:p w:rsidR="00EA5E25" w:rsidRDefault="00EA5E25" w:rsidP="0027606E">
            <w:pPr>
              <w:spacing w:line="360" w:lineRule="exact"/>
              <w:jc w:val="center"/>
              <w:rPr>
                <w:rFonts w:ascii="仿宋_GB2312" w:eastAsia="仿宋_GB2312"/>
                <w:b/>
                <w:bCs/>
                <w:sz w:val="24"/>
              </w:rPr>
            </w:pPr>
            <w:r>
              <w:rPr>
                <w:rFonts w:ascii="仿宋_GB2312" w:eastAsia="仿宋_GB2312" w:hint="eastAsia"/>
                <w:b/>
                <w:bCs/>
                <w:sz w:val="24"/>
              </w:rPr>
              <w:t>语文</w:t>
            </w:r>
          </w:p>
        </w:tc>
        <w:tc>
          <w:tcPr>
            <w:tcW w:w="960" w:type="dxa"/>
            <w:vAlign w:val="center"/>
          </w:tcPr>
          <w:p w:rsidR="00EA5E25" w:rsidRDefault="00EA5E25" w:rsidP="0027606E">
            <w:pPr>
              <w:spacing w:line="360" w:lineRule="exact"/>
              <w:jc w:val="center"/>
              <w:rPr>
                <w:rFonts w:ascii="仿宋_GB2312" w:eastAsia="仿宋_GB2312"/>
                <w:b/>
                <w:bCs/>
                <w:sz w:val="24"/>
              </w:rPr>
            </w:pPr>
            <w:r>
              <w:rPr>
                <w:rFonts w:ascii="仿宋_GB2312" w:eastAsia="仿宋_GB2312" w:hint="eastAsia"/>
                <w:b/>
                <w:bCs/>
                <w:sz w:val="24"/>
              </w:rPr>
              <w:t>数学</w:t>
            </w:r>
          </w:p>
        </w:tc>
        <w:tc>
          <w:tcPr>
            <w:tcW w:w="960" w:type="dxa"/>
            <w:vAlign w:val="center"/>
          </w:tcPr>
          <w:p w:rsidR="00EA5E25" w:rsidRDefault="00EA5E25" w:rsidP="0027606E">
            <w:pPr>
              <w:spacing w:line="360" w:lineRule="exact"/>
              <w:jc w:val="center"/>
              <w:rPr>
                <w:rFonts w:ascii="仿宋_GB2312" w:eastAsia="仿宋_GB2312"/>
                <w:b/>
                <w:bCs/>
                <w:sz w:val="24"/>
              </w:rPr>
            </w:pPr>
            <w:r>
              <w:rPr>
                <w:rFonts w:ascii="仿宋_GB2312" w:eastAsia="仿宋_GB2312" w:hint="eastAsia"/>
                <w:b/>
                <w:bCs/>
                <w:sz w:val="24"/>
              </w:rPr>
              <w:t>生物</w:t>
            </w:r>
          </w:p>
        </w:tc>
        <w:tc>
          <w:tcPr>
            <w:tcW w:w="960" w:type="dxa"/>
            <w:vAlign w:val="center"/>
          </w:tcPr>
          <w:p w:rsidR="00EA5E25" w:rsidRDefault="00EA5E25" w:rsidP="0027606E">
            <w:pPr>
              <w:spacing w:line="360" w:lineRule="exact"/>
              <w:jc w:val="center"/>
              <w:rPr>
                <w:rFonts w:ascii="仿宋_GB2312" w:eastAsia="仿宋_GB2312"/>
                <w:b/>
                <w:bCs/>
                <w:sz w:val="24"/>
              </w:rPr>
            </w:pPr>
            <w:r>
              <w:rPr>
                <w:rFonts w:ascii="仿宋_GB2312" w:eastAsia="仿宋_GB2312" w:hint="eastAsia"/>
                <w:b/>
                <w:bCs/>
                <w:sz w:val="24"/>
              </w:rPr>
              <w:t>政治</w:t>
            </w:r>
          </w:p>
        </w:tc>
        <w:tc>
          <w:tcPr>
            <w:tcW w:w="960" w:type="dxa"/>
            <w:vAlign w:val="center"/>
          </w:tcPr>
          <w:p w:rsidR="00EA5E25" w:rsidRDefault="00EA5E25" w:rsidP="0027606E">
            <w:pPr>
              <w:spacing w:line="360" w:lineRule="exact"/>
              <w:jc w:val="center"/>
              <w:rPr>
                <w:rFonts w:ascii="仿宋_GB2312" w:eastAsia="仿宋_GB2312"/>
                <w:b/>
                <w:bCs/>
                <w:sz w:val="24"/>
              </w:rPr>
            </w:pPr>
            <w:r>
              <w:rPr>
                <w:rFonts w:ascii="仿宋_GB2312" w:eastAsia="仿宋_GB2312" w:hint="eastAsia"/>
                <w:b/>
                <w:bCs/>
                <w:sz w:val="24"/>
              </w:rPr>
              <w:t>化学</w:t>
            </w:r>
          </w:p>
        </w:tc>
        <w:tc>
          <w:tcPr>
            <w:tcW w:w="964" w:type="dxa"/>
            <w:vAlign w:val="center"/>
          </w:tcPr>
          <w:p w:rsidR="00EA5E25" w:rsidRDefault="00EA5E25" w:rsidP="0027606E">
            <w:pPr>
              <w:spacing w:line="360" w:lineRule="exact"/>
              <w:jc w:val="center"/>
              <w:rPr>
                <w:rFonts w:ascii="仿宋_GB2312" w:eastAsia="仿宋_GB2312"/>
                <w:sz w:val="24"/>
              </w:rPr>
            </w:pPr>
            <w:r>
              <w:rPr>
                <w:rFonts w:ascii="仿宋_GB2312" w:eastAsia="仿宋_GB2312" w:hint="eastAsia"/>
                <w:b/>
                <w:sz w:val="24"/>
              </w:rPr>
              <w:t>合计</w:t>
            </w:r>
          </w:p>
        </w:tc>
      </w:tr>
      <w:tr w:rsidR="00EA5E25" w:rsidTr="0027606E">
        <w:trPr>
          <w:trHeight w:hRule="exact" w:val="397"/>
          <w:jc w:val="center"/>
        </w:trPr>
        <w:tc>
          <w:tcPr>
            <w:tcW w:w="3262" w:type="dxa"/>
            <w:vAlign w:val="center"/>
          </w:tcPr>
          <w:p w:rsidR="00EA5E25" w:rsidRDefault="00EA5E25" w:rsidP="0027606E">
            <w:pPr>
              <w:spacing w:line="360" w:lineRule="exact"/>
              <w:jc w:val="center"/>
              <w:rPr>
                <w:rFonts w:ascii="仿宋_GB2312" w:eastAsia="仿宋_GB2312"/>
                <w:b/>
                <w:sz w:val="24"/>
              </w:rPr>
            </w:pPr>
            <w:r>
              <w:rPr>
                <w:rFonts w:ascii="仿宋_GB2312" w:eastAsia="仿宋_GB2312" w:hint="eastAsia"/>
                <w:b/>
                <w:sz w:val="24"/>
              </w:rPr>
              <w:t>莆田第二十五中学</w:t>
            </w:r>
          </w:p>
        </w:tc>
        <w:tc>
          <w:tcPr>
            <w:tcW w:w="960" w:type="dxa"/>
            <w:vAlign w:val="center"/>
          </w:tcPr>
          <w:p w:rsidR="00EA5E25" w:rsidRDefault="00EA5E25" w:rsidP="0027606E">
            <w:pPr>
              <w:spacing w:line="360" w:lineRule="exact"/>
              <w:jc w:val="center"/>
              <w:rPr>
                <w:rFonts w:ascii="仿宋_GB2312" w:eastAsia="仿宋_GB2312"/>
                <w:sz w:val="24"/>
              </w:rPr>
            </w:pPr>
            <w:r>
              <w:rPr>
                <w:rFonts w:ascii="仿宋_GB2312" w:eastAsia="仿宋_GB2312" w:hint="eastAsia"/>
                <w:sz w:val="24"/>
              </w:rPr>
              <w:t>2</w:t>
            </w:r>
          </w:p>
        </w:tc>
        <w:tc>
          <w:tcPr>
            <w:tcW w:w="960" w:type="dxa"/>
            <w:vAlign w:val="center"/>
          </w:tcPr>
          <w:p w:rsidR="00EA5E25" w:rsidRDefault="00EA5E25" w:rsidP="0027606E">
            <w:pPr>
              <w:spacing w:line="360" w:lineRule="exact"/>
              <w:jc w:val="center"/>
              <w:rPr>
                <w:rFonts w:ascii="仿宋_GB2312" w:eastAsia="仿宋_GB2312"/>
                <w:sz w:val="24"/>
              </w:rPr>
            </w:pPr>
            <w:r>
              <w:rPr>
                <w:rFonts w:ascii="仿宋_GB2312" w:eastAsia="仿宋_GB2312" w:hint="eastAsia"/>
                <w:sz w:val="24"/>
              </w:rPr>
              <w:t>2</w:t>
            </w:r>
          </w:p>
        </w:tc>
        <w:tc>
          <w:tcPr>
            <w:tcW w:w="960" w:type="dxa"/>
            <w:vAlign w:val="center"/>
          </w:tcPr>
          <w:p w:rsidR="00EA5E25" w:rsidRDefault="00EA5E25" w:rsidP="0027606E">
            <w:pPr>
              <w:spacing w:line="360" w:lineRule="exact"/>
              <w:jc w:val="center"/>
              <w:rPr>
                <w:rFonts w:ascii="仿宋_GB2312" w:eastAsia="仿宋_GB2312"/>
                <w:sz w:val="24"/>
              </w:rPr>
            </w:pPr>
            <w:r>
              <w:rPr>
                <w:rFonts w:ascii="仿宋_GB2312" w:eastAsia="仿宋_GB2312" w:hint="eastAsia"/>
                <w:sz w:val="24"/>
              </w:rPr>
              <w:t>1</w:t>
            </w:r>
          </w:p>
        </w:tc>
        <w:tc>
          <w:tcPr>
            <w:tcW w:w="960" w:type="dxa"/>
            <w:vAlign w:val="center"/>
          </w:tcPr>
          <w:p w:rsidR="00EA5E25" w:rsidRDefault="00EA5E25" w:rsidP="0027606E">
            <w:pPr>
              <w:spacing w:line="360" w:lineRule="exact"/>
              <w:jc w:val="center"/>
              <w:rPr>
                <w:rFonts w:ascii="仿宋_GB2312" w:eastAsia="仿宋_GB2312"/>
                <w:sz w:val="24"/>
              </w:rPr>
            </w:pPr>
            <w:r>
              <w:rPr>
                <w:rFonts w:ascii="仿宋_GB2312" w:eastAsia="仿宋_GB2312" w:hint="eastAsia"/>
                <w:sz w:val="24"/>
              </w:rPr>
              <w:t>1</w:t>
            </w:r>
          </w:p>
        </w:tc>
        <w:tc>
          <w:tcPr>
            <w:tcW w:w="960" w:type="dxa"/>
            <w:vAlign w:val="center"/>
          </w:tcPr>
          <w:p w:rsidR="00EA5E25" w:rsidRDefault="00EA5E25" w:rsidP="0027606E">
            <w:pPr>
              <w:spacing w:line="360" w:lineRule="exact"/>
              <w:jc w:val="center"/>
              <w:rPr>
                <w:rFonts w:ascii="仿宋_GB2312" w:eastAsia="仿宋_GB2312"/>
                <w:sz w:val="24"/>
              </w:rPr>
            </w:pPr>
          </w:p>
        </w:tc>
        <w:tc>
          <w:tcPr>
            <w:tcW w:w="964" w:type="dxa"/>
            <w:vAlign w:val="center"/>
          </w:tcPr>
          <w:p w:rsidR="00EA5E25" w:rsidRDefault="00EA5E25" w:rsidP="0027606E">
            <w:pPr>
              <w:widowControl/>
              <w:spacing w:line="360" w:lineRule="exact"/>
              <w:jc w:val="center"/>
              <w:rPr>
                <w:rFonts w:ascii="仿宋_GB2312" w:eastAsia="仿宋_GB2312"/>
                <w:sz w:val="24"/>
              </w:rPr>
            </w:pPr>
            <w:r>
              <w:rPr>
                <w:rFonts w:ascii="仿宋_GB2312" w:eastAsia="仿宋_GB2312" w:hint="eastAsia"/>
                <w:sz w:val="24"/>
              </w:rPr>
              <w:t>6</w:t>
            </w:r>
          </w:p>
        </w:tc>
      </w:tr>
      <w:tr w:rsidR="00EA5E25" w:rsidTr="0027606E">
        <w:trPr>
          <w:trHeight w:hRule="exact" w:val="397"/>
          <w:jc w:val="center"/>
        </w:trPr>
        <w:tc>
          <w:tcPr>
            <w:tcW w:w="3262" w:type="dxa"/>
            <w:vAlign w:val="center"/>
          </w:tcPr>
          <w:p w:rsidR="00EA5E25" w:rsidRDefault="00EA5E25" w:rsidP="0027606E">
            <w:pPr>
              <w:spacing w:line="360" w:lineRule="exact"/>
              <w:jc w:val="center"/>
              <w:rPr>
                <w:rFonts w:ascii="仿宋_GB2312" w:eastAsia="仿宋_GB2312"/>
                <w:b/>
                <w:sz w:val="24"/>
              </w:rPr>
            </w:pPr>
            <w:r>
              <w:rPr>
                <w:rFonts w:ascii="仿宋_GB2312" w:eastAsia="仿宋_GB2312" w:hint="eastAsia"/>
                <w:b/>
                <w:sz w:val="24"/>
              </w:rPr>
              <w:t>秀屿区实验中学</w:t>
            </w:r>
          </w:p>
        </w:tc>
        <w:tc>
          <w:tcPr>
            <w:tcW w:w="960" w:type="dxa"/>
            <w:vAlign w:val="center"/>
          </w:tcPr>
          <w:p w:rsidR="00EA5E25" w:rsidRDefault="00EA5E25" w:rsidP="0027606E">
            <w:pPr>
              <w:spacing w:line="360" w:lineRule="exact"/>
              <w:jc w:val="center"/>
              <w:rPr>
                <w:rFonts w:ascii="仿宋_GB2312" w:eastAsia="仿宋_GB2312"/>
                <w:sz w:val="24"/>
              </w:rPr>
            </w:pPr>
            <w:r>
              <w:rPr>
                <w:rFonts w:ascii="仿宋_GB2312" w:eastAsia="仿宋_GB2312" w:hint="eastAsia"/>
                <w:sz w:val="24"/>
              </w:rPr>
              <w:t>2</w:t>
            </w:r>
          </w:p>
        </w:tc>
        <w:tc>
          <w:tcPr>
            <w:tcW w:w="960" w:type="dxa"/>
            <w:vAlign w:val="center"/>
          </w:tcPr>
          <w:p w:rsidR="00EA5E25" w:rsidRDefault="00EA5E25" w:rsidP="0027606E">
            <w:pPr>
              <w:spacing w:line="360" w:lineRule="exact"/>
              <w:jc w:val="center"/>
              <w:rPr>
                <w:rFonts w:ascii="仿宋_GB2312" w:eastAsia="仿宋_GB2312"/>
                <w:sz w:val="24"/>
              </w:rPr>
            </w:pPr>
          </w:p>
        </w:tc>
        <w:tc>
          <w:tcPr>
            <w:tcW w:w="960" w:type="dxa"/>
            <w:vAlign w:val="center"/>
          </w:tcPr>
          <w:p w:rsidR="00EA5E25" w:rsidRDefault="00EA5E25" w:rsidP="0027606E">
            <w:pPr>
              <w:spacing w:line="360" w:lineRule="exact"/>
              <w:jc w:val="center"/>
              <w:rPr>
                <w:rFonts w:ascii="仿宋_GB2312" w:eastAsia="仿宋_GB2312"/>
                <w:sz w:val="24"/>
              </w:rPr>
            </w:pPr>
          </w:p>
        </w:tc>
        <w:tc>
          <w:tcPr>
            <w:tcW w:w="960" w:type="dxa"/>
            <w:vAlign w:val="center"/>
          </w:tcPr>
          <w:p w:rsidR="00EA5E25" w:rsidRDefault="00EA5E25" w:rsidP="0027606E">
            <w:pPr>
              <w:spacing w:line="360" w:lineRule="exact"/>
              <w:jc w:val="center"/>
              <w:rPr>
                <w:rFonts w:ascii="仿宋_GB2312" w:eastAsia="仿宋_GB2312"/>
                <w:sz w:val="24"/>
              </w:rPr>
            </w:pPr>
          </w:p>
        </w:tc>
        <w:tc>
          <w:tcPr>
            <w:tcW w:w="960" w:type="dxa"/>
            <w:vAlign w:val="center"/>
          </w:tcPr>
          <w:p w:rsidR="00EA5E25" w:rsidRDefault="00EA5E25" w:rsidP="0027606E">
            <w:pPr>
              <w:spacing w:line="360" w:lineRule="exact"/>
              <w:jc w:val="center"/>
              <w:rPr>
                <w:rFonts w:ascii="仿宋_GB2312" w:eastAsia="仿宋_GB2312"/>
                <w:sz w:val="24"/>
              </w:rPr>
            </w:pPr>
            <w:r>
              <w:rPr>
                <w:rFonts w:ascii="仿宋_GB2312" w:eastAsia="仿宋_GB2312" w:hint="eastAsia"/>
                <w:sz w:val="24"/>
              </w:rPr>
              <w:t>2</w:t>
            </w:r>
          </w:p>
        </w:tc>
        <w:tc>
          <w:tcPr>
            <w:tcW w:w="964" w:type="dxa"/>
            <w:vAlign w:val="center"/>
          </w:tcPr>
          <w:p w:rsidR="00EA5E25" w:rsidRDefault="00EA5E25" w:rsidP="0027606E">
            <w:pPr>
              <w:widowControl/>
              <w:spacing w:line="360" w:lineRule="exact"/>
              <w:jc w:val="center"/>
              <w:rPr>
                <w:rFonts w:ascii="仿宋_GB2312" w:eastAsia="仿宋_GB2312"/>
                <w:sz w:val="24"/>
              </w:rPr>
            </w:pPr>
            <w:r>
              <w:rPr>
                <w:rFonts w:ascii="仿宋_GB2312" w:eastAsia="仿宋_GB2312" w:hint="eastAsia"/>
                <w:sz w:val="24"/>
              </w:rPr>
              <w:t>4</w:t>
            </w:r>
          </w:p>
        </w:tc>
      </w:tr>
      <w:tr w:rsidR="00EA5E25" w:rsidTr="0027606E">
        <w:trPr>
          <w:trHeight w:hRule="exact" w:val="397"/>
          <w:jc w:val="center"/>
        </w:trPr>
        <w:tc>
          <w:tcPr>
            <w:tcW w:w="3262" w:type="dxa"/>
            <w:vAlign w:val="center"/>
          </w:tcPr>
          <w:p w:rsidR="00EA5E25" w:rsidRDefault="00EA5E25" w:rsidP="0027606E">
            <w:pPr>
              <w:spacing w:line="360" w:lineRule="exact"/>
              <w:jc w:val="center"/>
              <w:rPr>
                <w:rFonts w:ascii="仿宋_GB2312" w:eastAsia="仿宋_GB2312"/>
                <w:b/>
                <w:sz w:val="24"/>
              </w:rPr>
            </w:pPr>
            <w:r>
              <w:rPr>
                <w:rFonts w:ascii="仿宋_GB2312" w:eastAsia="仿宋_GB2312" w:hint="eastAsia"/>
                <w:b/>
                <w:sz w:val="24"/>
              </w:rPr>
              <w:t>合计</w:t>
            </w:r>
          </w:p>
        </w:tc>
        <w:tc>
          <w:tcPr>
            <w:tcW w:w="5764" w:type="dxa"/>
            <w:gridSpan w:val="6"/>
            <w:vAlign w:val="center"/>
          </w:tcPr>
          <w:p w:rsidR="00EA5E25" w:rsidRDefault="00EA5E25" w:rsidP="0027606E">
            <w:pPr>
              <w:widowControl/>
              <w:spacing w:line="360" w:lineRule="exact"/>
              <w:jc w:val="center"/>
              <w:rPr>
                <w:rFonts w:ascii="仿宋_GB2312" w:eastAsia="仿宋_GB2312"/>
                <w:sz w:val="24"/>
              </w:rPr>
            </w:pPr>
            <w:r>
              <w:rPr>
                <w:rFonts w:ascii="仿宋_GB2312" w:eastAsia="仿宋_GB2312" w:hint="eastAsia"/>
                <w:sz w:val="24"/>
              </w:rPr>
              <w:t>10</w:t>
            </w:r>
          </w:p>
        </w:tc>
      </w:tr>
    </w:tbl>
    <w:p w:rsidR="00EA5E25" w:rsidRDefault="00EA5E25" w:rsidP="00EA5E25">
      <w:pPr>
        <w:spacing w:line="440" w:lineRule="exact"/>
        <w:ind w:firstLineChars="200" w:firstLine="640"/>
        <w:rPr>
          <w:rFonts w:ascii="黑体" w:eastAsia="黑体" w:hAnsi="黑体"/>
          <w:sz w:val="32"/>
          <w:szCs w:val="32"/>
        </w:rPr>
      </w:pPr>
      <w:r>
        <w:rPr>
          <w:rFonts w:ascii="黑体" w:eastAsia="黑体" w:hAnsi="黑体" w:hint="eastAsia"/>
          <w:sz w:val="32"/>
          <w:szCs w:val="32"/>
        </w:rPr>
        <w:t>三、招聘条件</w:t>
      </w:r>
    </w:p>
    <w:tbl>
      <w:tblPr>
        <w:tblW w:w="9209" w:type="dxa"/>
        <w:jc w:val="center"/>
        <w:shd w:val="clear" w:color="auto" w:fill="FFFFFF"/>
        <w:tblLayout w:type="fixed"/>
        <w:tblCellMar>
          <w:left w:w="0" w:type="dxa"/>
          <w:right w:w="0" w:type="dxa"/>
        </w:tblCellMar>
        <w:tblLook w:val="04A0"/>
      </w:tblPr>
      <w:tblGrid>
        <w:gridCol w:w="762"/>
        <w:gridCol w:w="2000"/>
        <w:gridCol w:w="1973"/>
        <w:gridCol w:w="870"/>
        <w:gridCol w:w="3604"/>
      </w:tblGrid>
      <w:tr w:rsidR="00EA5E25" w:rsidTr="0027606E">
        <w:trPr>
          <w:trHeight w:val="436"/>
          <w:jc w:val="center"/>
        </w:trPr>
        <w:tc>
          <w:tcPr>
            <w:tcW w:w="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b/>
                <w:kern w:val="0"/>
                <w:sz w:val="24"/>
              </w:rPr>
            </w:pPr>
            <w:r>
              <w:rPr>
                <w:rFonts w:ascii="仿宋_GB2312" w:eastAsia="仿宋_GB2312" w:hAnsi="宋体" w:cs="宋体" w:hint="eastAsia"/>
                <w:b/>
                <w:kern w:val="0"/>
                <w:sz w:val="24"/>
              </w:rPr>
              <w:t>序号</w:t>
            </w:r>
          </w:p>
        </w:tc>
        <w:tc>
          <w:tcPr>
            <w:tcW w:w="20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b/>
                <w:kern w:val="0"/>
                <w:sz w:val="24"/>
              </w:rPr>
            </w:pPr>
            <w:r>
              <w:rPr>
                <w:rFonts w:ascii="仿宋_GB2312" w:eastAsia="仿宋_GB2312" w:hAnsi="宋体" w:cs="宋体" w:hint="eastAsia"/>
                <w:b/>
                <w:kern w:val="0"/>
                <w:sz w:val="24"/>
              </w:rPr>
              <w:t>岗位</w:t>
            </w:r>
          </w:p>
        </w:tc>
        <w:tc>
          <w:tcPr>
            <w:tcW w:w="197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b/>
                <w:kern w:val="0"/>
                <w:sz w:val="24"/>
              </w:rPr>
            </w:pPr>
            <w:r>
              <w:rPr>
                <w:rFonts w:ascii="仿宋_GB2312" w:eastAsia="仿宋_GB2312" w:hAnsi="宋体" w:cs="宋体" w:hint="eastAsia"/>
                <w:b/>
                <w:kern w:val="0"/>
                <w:sz w:val="24"/>
              </w:rPr>
              <w:t>专业</w:t>
            </w:r>
          </w:p>
        </w:tc>
        <w:tc>
          <w:tcPr>
            <w:tcW w:w="8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b/>
                <w:kern w:val="0"/>
                <w:sz w:val="24"/>
              </w:rPr>
            </w:pPr>
            <w:r>
              <w:rPr>
                <w:rFonts w:ascii="仿宋_GB2312" w:eastAsia="仿宋_GB2312" w:hAnsi="宋体" w:cs="宋体" w:hint="eastAsia"/>
                <w:b/>
                <w:kern w:val="0"/>
                <w:sz w:val="24"/>
              </w:rPr>
              <w:t>人数</w:t>
            </w:r>
          </w:p>
        </w:tc>
        <w:tc>
          <w:tcPr>
            <w:tcW w:w="36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b/>
                <w:kern w:val="0"/>
                <w:sz w:val="24"/>
              </w:rPr>
            </w:pPr>
            <w:r>
              <w:rPr>
                <w:rFonts w:ascii="仿宋_GB2312" w:eastAsia="仿宋_GB2312" w:hAnsi="宋体" w:cs="宋体" w:hint="eastAsia"/>
                <w:b/>
                <w:kern w:val="0"/>
                <w:sz w:val="24"/>
              </w:rPr>
              <w:t>学历</w:t>
            </w:r>
          </w:p>
        </w:tc>
      </w:tr>
      <w:tr w:rsidR="00EA5E25" w:rsidTr="0027606E">
        <w:trPr>
          <w:trHeight w:val="601"/>
          <w:jc w:val="center"/>
        </w:trPr>
        <w:tc>
          <w:tcPr>
            <w:tcW w:w="7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高中语文教师</w:t>
            </w:r>
          </w:p>
        </w:tc>
        <w:tc>
          <w:tcPr>
            <w:tcW w:w="19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中国语言文学类</w:t>
            </w:r>
          </w:p>
        </w:tc>
        <w:tc>
          <w:tcPr>
            <w:tcW w:w="8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36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rPr>
                <w:rFonts w:ascii="仿宋_GB2312" w:eastAsia="仿宋_GB2312" w:hAnsi="宋体" w:cs="宋体"/>
                <w:kern w:val="0"/>
                <w:sz w:val="24"/>
              </w:rPr>
            </w:pPr>
            <w:r>
              <w:rPr>
                <w:rFonts w:ascii="仿宋_GB2312" w:eastAsia="仿宋_GB2312" w:hAnsi="宋体" w:cs="宋体" w:hint="eastAsia"/>
                <w:kern w:val="0"/>
                <w:sz w:val="24"/>
              </w:rPr>
              <w:t>全日制硕士研究生及以上学历、教育部公费师范生和教育部直属师范大学全日制优秀本科毕业生</w:t>
            </w:r>
          </w:p>
        </w:tc>
      </w:tr>
      <w:tr w:rsidR="00EA5E25" w:rsidTr="0027606E">
        <w:trPr>
          <w:trHeight w:val="601"/>
          <w:jc w:val="center"/>
        </w:trPr>
        <w:tc>
          <w:tcPr>
            <w:tcW w:w="7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2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高中数学教师</w:t>
            </w:r>
          </w:p>
        </w:tc>
        <w:tc>
          <w:tcPr>
            <w:tcW w:w="19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数学类</w:t>
            </w:r>
          </w:p>
        </w:tc>
        <w:tc>
          <w:tcPr>
            <w:tcW w:w="8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36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EA5E25" w:rsidRDefault="00EA5E25" w:rsidP="0027606E">
            <w:pPr>
              <w:spacing w:line="300" w:lineRule="exact"/>
              <w:rPr>
                <w:rFonts w:ascii="仿宋_GB2312" w:eastAsia="仿宋_GB2312" w:hAnsi="宋体" w:cs="宋体"/>
                <w:kern w:val="0"/>
                <w:sz w:val="24"/>
              </w:rPr>
            </w:pPr>
            <w:r>
              <w:rPr>
                <w:rFonts w:ascii="仿宋_GB2312" w:eastAsia="仿宋_GB2312" w:hAnsi="宋体" w:cs="宋体" w:hint="eastAsia"/>
                <w:kern w:val="0"/>
                <w:sz w:val="24"/>
              </w:rPr>
              <w:t>全日制硕士研究生及以上学历、教育部公费师范生和教育部直属师范大学全日制优秀本科毕业生</w:t>
            </w:r>
          </w:p>
        </w:tc>
      </w:tr>
      <w:tr w:rsidR="00EA5E25" w:rsidTr="0027606E">
        <w:trPr>
          <w:trHeight w:val="601"/>
          <w:jc w:val="center"/>
        </w:trPr>
        <w:tc>
          <w:tcPr>
            <w:tcW w:w="76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2000"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高中生物教师</w:t>
            </w:r>
          </w:p>
        </w:tc>
        <w:tc>
          <w:tcPr>
            <w:tcW w:w="1973"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生物科学类</w:t>
            </w:r>
          </w:p>
        </w:tc>
        <w:tc>
          <w:tcPr>
            <w:tcW w:w="870"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36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spacing w:line="300" w:lineRule="exact"/>
              <w:rPr>
                <w:rFonts w:ascii="仿宋_GB2312" w:eastAsia="仿宋_GB2312" w:hAnsi="宋体" w:cs="宋体"/>
                <w:kern w:val="0"/>
                <w:sz w:val="24"/>
              </w:rPr>
            </w:pPr>
            <w:r>
              <w:rPr>
                <w:rFonts w:ascii="仿宋_GB2312" w:eastAsia="仿宋_GB2312" w:hAnsi="宋体" w:cs="宋体" w:hint="eastAsia"/>
                <w:kern w:val="0"/>
                <w:sz w:val="24"/>
              </w:rPr>
              <w:t>全日制硕士研究生及以上学历、教育部公费师范生和教育部直属师范大学全日制优秀本科毕业生</w:t>
            </w:r>
          </w:p>
        </w:tc>
      </w:tr>
      <w:tr w:rsidR="00EA5E25" w:rsidTr="0027606E">
        <w:trPr>
          <w:trHeight w:val="601"/>
          <w:jc w:val="center"/>
        </w:trPr>
        <w:tc>
          <w:tcPr>
            <w:tcW w:w="76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2000"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高中化学教师</w:t>
            </w:r>
          </w:p>
        </w:tc>
        <w:tc>
          <w:tcPr>
            <w:tcW w:w="1973"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化学类</w:t>
            </w:r>
          </w:p>
        </w:tc>
        <w:tc>
          <w:tcPr>
            <w:tcW w:w="870"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36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全日制硕士研究生及以上学历、教育部公费师范生和教育部直属师范大学全日制优秀本科毕业生</w:t>
            </w:r>
          </w:p>
        </w:tc>
      </w:tr>
      <w:tr w:rsidR="00EA5E25" w:rsidTr="0027606E">
        <w:trPr>
          <w:trHeight w:val="601"/>
          <w:jc w:val="center"/>
        </w:trPr>
        <w:tc>
          <w:tcPr>
            <w:tcW w:w="76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2000"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高中政治教师</w:t>
            </w:r>
          </w:p>
        </w:tc>
        <w:tc>
          <w:tcPr>
            <w:tcW w:w="1973"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政治学类</w:t>
            </w:r>
          </w:p>
        </w:tc>
        <w:tc>
          <w:tcPr>
            <w:tcW w:w="870"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36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center"/>
          </w:tcPr>
          <w:p w:rsidR="00EA5E25" w:rsidRDefault="00EA5E25" w:rsidP="0027606E">
            <w:pPr>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全日制硕士研究生及以上学历、教育部公费师范生和教育部直属师范大学全日制优秀本科毕业生</w:t>
            </w:r>
          </w:p>
        </w:tc>
      </w:tr>
    </w:tbl>
    <w:p w:rsidR="00EA5E25" w:rsidRDefault="00EA5E25" w:rsidP="00EA5E25">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其他条件要求：</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lastRenderedPageBreak/>
        <w:t>（一）</w:t>
      </w:r>
      <w:r>
        <w:rPr>
          <w:rFonts w:ascii="仿宋_GB2312" w:eastAsia="仿宋_GB2312" w:hint="eastAsia"/>
          <w:sz w:val="32"/>
          <w:szCs w:val="32"/>
        </w:rPr>
        <w:t>所有毕业生需具有中华人民共和国国籍，热爱教育事业，具有敬业奉献精神，思想品德好，身体健康，能胜任中学教育工作。</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w:t>
      </w:r>
      <w:r>
        <w:rPr>
          <w:rFonts w:ascii="仿宋_GB2312" w:eastAsia="仿宋_GB2312" w:hint="eastAsia"/>
          <w:sz w:val="32"/>
          <w:szCs w:val="32"/>
        </w:rPr>
        <w:t>资格及专业要求：须取得相应学科高级中学教师资格证书及毕业证书和学位证书。</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w:t>
      </w:r>
      <w:r>
        <w:rPr>
          <w:rFonts w:ascii="仿宋_GB2312" w:eastAsia="仿宋_GB2312" w:hint="eastAsia"/>
          <w:sz w:val="32"/>
          <w:szCs w:val="32"/>
        </w:rPr>
        <w:t>普通话等级要求：须取得普通话二级乙等（语文学科二级甲等）及以上证书。</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（四）</w:t>
      </w:r>
      <w:r>
        <w:rPr>
          <w:rFonts w:ascii="仿宋_GB2312" w:eastAsia="仿宋_GB2312" w:hint="eastAsia"/>
          <w:sz w:val="32"/>
          <w:szCs w:val="32"/>
        </w:rPr>
        <w:t>所有证书必须在2019年9月1日前取得，其中博士学位须在2019年10月31日前取得。</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w:t>
      </w:r>
      <w:r>
        <w:rPr>
          <w:rFonts w:ascii="仿宋_GB2312" w:eastAsia="仿宋_GB2312" w:hint="eastAsia"/>
          <w:sz w:val="32"/>
          <w:szCs w:val="32"/>
        </w:rPr>
        <w:t>因受过刑事处罚和法律上有规定不得招聘录用的其他情形的人员，不得报名。</w:t>
      </w:r>
    </w:p>
    <w:p w:rsidR="00EA5E25" w:rsidRDefault="00EA5E25" w:rsidP="00EA5E25">
      <w:pPr>
        <w:spacing w:line="520" w:lineRule="exact"/>
        <w:ind w:firstLineChars="200" w:firstLine="640"/>
        <w:rPr>
          <w:rFonts w:ascii="黑体" w:eastAsia="黑体" w:hAnsi="黑体"/>
          <w:sz w:val="32"/>
          <w:szCs w:val="32"/>
        </w:rPr>
      </w:pPr>
      <w:r>
        <w:rPr>
          <w:rFonts w:ascii="黑体" w:eastAsia="黑体" w:hAnsi="黑体" w:hint="eastAsia"/>
          <w:sz w:val="32"/>
          <w:szCs w:val="32"/>
        </w:rPr>
        <w:t>四、报名方式和时间</w:t>
      </w:r>
    </w:p>
    <w:p w:rsidR="00EA5E25" w:rsidRDefault="00EA5E25" w:rsidP="00EA5E25">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（一）报名方式</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应聘者将《秀屿区2019年考核招聘高中新任教师报名登记表》（附件1）电子版、个人简历及就业推荐表、身份证、相关荣誉证书原件扫描件发送至报名邮箱rsg4433@163.com（邮件主题注明:毕业学校+应聘学科+姓名+手机号码）。</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应聘人员提供的身份证明和应聘岗位所需的资格材料应真实有效，如发现弄虚作假，取消其应聘资格。</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考生可以自行选择东北师范大学、华中师范大学或福建师范大学任一考点进行考核。</w:t>
      </w:r>
    </w:p>
    <w:p w:rsidR="00EA5E25" w:rsidRDefault="00EA5E25" w:rsidP="00EA5E25">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（二）联系方式</w:t>
      </w:r>
    </w:p>
    <w:p w:rsidR="00EA5E25" w:rsidRDefault="00EA5E25" w:rsidP="00EA5E25">
      <w:pPr>
        <w:spacing w:line="520" w:lineRule="exact"/>
        <w:ind w:firstLineChars="200" w:firstLine="643"/>
        <w:rPr>
          <w:rFonts w:ascii="仿宋_GB2312" w:eastAsia="仿宋_GB2312"/>
          <w:sz w:val="32"/>
          <w:szCs w:val="32"/>
        </w:rPr>
      </w:pPr>
      <w:r>
        <w:rPr>
          <w:rFonts w:ascii="仿宋_GB2312" w:eastAsia="仿宋_GB2312" w:hint="eastAsia"/>
          <w:b/>
          <w:bCs/>
          <w:sz w:val="32"/>
          <w:szCs w:val="32"/>
        </w:rPr>
        <w:t>联 系 人：</w:t>
      </w:r>
      <w:r>
        <w:rPr>
          <w:rFonts w:ascii="仿宋_GB2312" w:eastAsia="仿宋_GB2312" w:hint="eastAsia"/>
          <w:sz w:val="32"/>
          <w:szCs w:val="32"/>
        </w:rPr>
        <w:t>蔡老师，联系电话：0594-5894433</w:t>
      </w:r>
    </w:p>
    <w:p w:rsidR="00EA5E25" w:rsidRDefault="00EA5E25" w:rsidP="00EA5E25">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（三）报名时间</w:t>
      </w:r>
    </w:p>
    <w:p w:rsidR="00EA5E25" w:rsidRDefault="00EA5E25" w:rsidP="00EA5E25">
      <w:pPr>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本通告发布之日至2019年3月15日。</w:t>
      </w:r>
    </w:p>
    <w:p w:rsidR="00EA5E25" w:rsidRDefault="00EA5E25" w:rsidP="00EA5E25">
      <w:pPr>
        <w:spacing w:line="520" w:lineRule="exact"/>
        <w:ind w:firstLineChars="200" w:firstLine="640"/>
        <w:rPr>
          <w:rFonts w:ascii="黑体" w:eastAsia="黑体" w:hAnsi="黑体"/>
          <w:sz w:val="32"/>
          <w:szCs w:val="32"/>
        </w:rPr>
      </w:pPr>
      <w:r>
        <w:rPr>
          <w:rFonts w:ascii="黑体" w:eastAsia="黑体" w:hAnsi="黑体" w:hint="eastAsia"/>
          <w:sz w:val="32"/>
          <w:szCs w:val="32"/>
        </w:rPr>
        <w:t>五、招聘程序和考核办法</w:t>
      </w:r>
    </w:p>
    <w:p w:rsidR="00EA5E25" w:rsidRDefault="00EA5E25" w:rsidP="00EA5E25">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（一）公示方案</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招聘方案批复后在莆田市秀屿区人民政府网站教育专栏、莆田市教育网等有关网站上发布招聘公告，及在有关大学的网站发布招聘信息，后由区教育局组织招聘考核小组赴有关大学对具备应聘条件者进行考核。</w:t>
      </w:r>
    </w:p>
    <w:p w:rsidR="00EA5E25" w:rsidRDefault="00EA5E25" w:rsidP="00EA5E25">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（二）考试考点和时间</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2019年4月9日：东北师范大学考点；</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2019年4月11日：华中师范大学考点；</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2019年4月15日：福建师范大学考点。</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各考点招聘岗位、专业、人数根据报名情况确定，提前一周在相关网站上发布。</w:t>
      </w:r>
    </w:p>
    <w:p w:rsidR="00EA5E25" w:rsidRDefault="00EA5E25" w:rsidP="00EA5E25">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（三）考核办法</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采取面试考核的方式进行。资格初审、复核、面试、考核、体检等工作由区教师招聘领导小组组织，择优聘用。具体招聘工作由区教育局组织实施，区人社局参与对招聘工作组织的指导和实施方案的监管、指导。</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1.面试对象：</w:t>
      </w:r>
      <w:r>
        <w:rPr>
          <w:rFonts w:ascii="仿宋_GB2312" w:eastAsia="仿宋_GB2312" w:hint="eastAsia"/>
          <w:sz w:val="32"/>
          <w:szCs w:val="32"/>
        </w:rPr>
        <w:t>符合报名条件的报考者，全部列为面试对象。</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2.考核办法：</w:t>
      </w:r>
      <w:r>
        <w:rPr>
          <w:rFonts w:ascii="仿宋_GB2312" w:eastAsia="仿宋_GB2312" w:hint="eastAsia"/>
          <w:color w:val="000000"/>
          <w:sz w:val="32"/>
          <w:szCs w:val="32"/>
        </w:rPr>
        <w:t>本次考核招聘面试采用教学技能面试的方式进行。</w:t>
      </w:r>
      <w:r>
        <w:rPr>
          <w:rFonts w:ascii="仿宋_GB2312" w:eastAsia="仿宋_GB2312" w:hint="eastAsia"/>
          <w:sz w:val="32"/>
          <w:szCs w:val="32"/>
        </w:rPr>
        <w:t>教学技能主要通过10分钟的教学片断来考核，片断教学内容在指定的教材内随机抽签决定。</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考核成绩划定合格线，报考人数和岗位招考数超过1:1比例的岗位，面试成绩必须达60分以上（含60分），方为合格；报考人数和岗位招考数按1:1比例进入面试的（含考核时因其他考生放弃造成1:1比例的），面试成绩必须达70分以上（含70分），方为合格。</w:t>
      </w:r>
    </w:p>
    <w:p w:rsidR="00EA5E25" w:rsidRDefault="00EA5E25" w:rsidP="00EA5E25">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（四）面试考核使用的教材</w:t>
      </w:r>
    </w:p>
    <w:p w:rsidR="00EA5E25" w:rsidRDefault="00EA5E25" w:rsidP="00EA5E25">
      <w:pPr>
        <w:spacing w:line="52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语文：</w:t>
      </w:r>
      <w:r>
        <w:rPr>
          <w:rFonts w:ascii="仿宋_GB2312" w:eastAsia="仿宋_GB2312" w:hint="eastAsia"/>
          <w:sz w:val="32"/>
          <w:szCs w:val="32"/>
        </w:rPr>
        <w:t>高中语文必修1（人民教育出版社，2007年3月第2版,2017年7月第8次印刷）</w:t>
      </w:r>
    </w:p>
    <w:p w:rsidR="00EA5E25" w:rsidRDefault="00EA5E25" w:rsidP="00EA5E25">
      <w:pPr>
        <w:spacing w:line="520" w:lineRule="exact"/>
        <w:ind w:firstLineChars="200" w:firstLine="643"/>
        <w:rPr>
          <w:rFonts w:ascii="仿宋_GB2312" w:eastAsia="仿宋_GB2312"/>
          <w:sz w:val="32"/>
          <w:szCs w:val="32"/>
        </w:rPr>
      </w:pPr>
      <w:r>
        <w:rPr>
          <w:rFonts w:ascii="仿宋_GB2312" w:eastAsia="仿宋_GB2312" w:hint="eastAsia"/>
          <w:b/>
          <w:bCs/>
          <w:sz w:val="32"/>
          <w:szCs w:val="32"/>
        </w:rPr>
        <w:t>数学：</w:t>
      </w:r>
      <w:r>
        <w:rPr>
          <w:rFonts w:ascii="仿宋_GB2312" w:eastAsia="仿宋_GB2312" w:hint="eastAsia"/>
          <w:sz w:val="32"/>
          <w:szCs w:val="32"/>
        </w:rPr>
        <w:t>高中数学必修1(人民教育出版社，2007年1月第2版，2017年7月第8次印刷）</w:t>
      </w:r>
    </w:p>
    <w:p w:rsidR="00EA5E25" w:rsidRDefault="00EA5E25" w:rsidP="00EA5E25">
      <w:pPr>
        <w:spacing w:line="520" w:lineRule="exact"/>
        <w:ind w:firstLineChars="200" w:firstLine="643"/>
        <w:rPr>
          <w:rFonts w:ascii="仿宋_GB2312" w:eastAsia="仿宋_GB2312"/>
          <w:sz w:val="32"/>
          <w:szCs w:val="32"/>
        </w:rPr>
      </w:pPr>
      <w:r>
        <w:rPr>
          <w:rFonts w:ascii="仿宋_GB2312" w:eastAsia="仿宋_GB2312" w:hint="eastAsia"/>
          <w:b/>
          <w:bCs/>
          <w:sz w:val="32"/>
          <w:szCs w:val="32"/>
        </w:rPr>
        <w:t>化学：</w:t>
      </w:r>
      <w:r>
        <w:rPr>
          <w:rFonts w:ascii="仿宋_GB2312" w:eastAsia="仿宋_GB2312" w:hint="eastAsia"/>
          <w:sz w:val="32"/>
          <w:szCs w:val="32"/>
        </w:rPr>
        <w:t>高中化学必修1（江苏凤凰教育出版社，2014年6月第6版,2017年6月第6次印刷）</w:t>
      </w:r>
    </w:p>
    <w:p w:rsidR="00EA5E25" w:rsidRDefault="00EA5E25" w:rsidP="00EA5E25">
      <w:pPr>
        <w:spacing w:line="520" w:lineRule="exact"/>
        <w:ind w:firstLineChars="200" w:firstLine="643"/>
        <w:rPr>
          <w:rFonts w:ascii="仿宋_GB2312" w:eastAsia="仿宋_GB2312"/>
          <w:sz w:val="32"/>
          <w:szCs w:val="32"/>
        </w:rPr>
      </w:pPr>
      <w:r>
        <w:rPr>
          <w:rFonts w:ascii="仿宋_GB2312" w:eastAsia="仿宋_GB2312" w:hint="eastAsia"/>
          <w:b/>
          <w:bCs/>
          <w:sz w:val="32"/>
          <w:szCs w:val="32"/>
        </w:rPr>
        <w:t>生物：</w:t>
      </w:r>
      <w:r>
        <w:rPr>
          <w:rFonts w:ascii="仿宋_GB2312" w:eastAsia="仿宋_GB2312" w:hint="eastAsia"/>
          <w:sz w:val="32"/>
          <w:szCs w:val="32"/>
        </w:rPr>
        <w:t>高中生物必修1（分子与细胞）（人民教育出版社，2007年2月第2版,2017年6月第12次印刷）</w:t>
      </w:r>
    </w:p>
    <w:p w:rsidR="00EA5E25" w:rsidRDefault="00EA5E25" w:rsidP="00EA5E25">
      <w:pPr>
        <w:spacing w:line="520" w:lineRule="exact"/>
        <w:ind w:firstLineChars="200" w:firstLine="643"/>
        <w:rPr>
          <w:rFonts w:ascii="仿宋_GB2312" w:eastAsia="仿宋_GB2312"/>
          <w:sz w:val="32"/>
          <w:szCs w:val="32"/>
        </w:rPr>
      </w:pPr>
      <w:r>
        <w:rPr>
          <w:rFonts w:ascii="仿宋_GB2312" w:eastAsia="仿宋_GB2312" w:hint="eastAsia"/>
          <w:b/>
          <w:bCs/>
          <w:sz w:val="32"/>
          <w:szCs w:val="32"/>
        </w:rPr>
        <w:t>政治：</w:t>
      </w:r>
      <w:r>
        <w:rPr>
          <w:rFonts w:ascii="仿宋_GB2312" w:eastAsia="仿宋_GB2312" w:hint="eastAsia"/>
          <w:sz w:val="32"/>
          <w:szCs w:val="32"/>
        </w:rPr>
        <w:t>高中思想政治必修1（经济生活）(人民教育出版社，2014年3月第6版，2017年7月第7次印刷）</w:t>
      </w:r>
    </w:p>
    <w:p w:rsidR="00EA5E25" w:rsidRDefault="00EA5E25" w:rsidP="00EA5E25">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六、体检</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（一）人员确定。</w:t>
      </w:r>
      <w:r>
        <w:rPr>
          <w:rFonts w:ascii="仿宋_GB2312" w:eastAsia="仿宋_GB2312" w:hint="eastAsia"/>
          <w:sz w:val="32"/>
          <w:szCs w:val="32"/>
        </w:rPr>
        <w:t>根据岗位计划聘用人数，按1：1的比例，在考试成绩合格的人员中，从高分到低分（几所学校招聘同一岗位的，由考生按考核招聘面试成绩由高到低依次自主选择学校），确定参加体检人选。</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（二）体检标准。</w:t>
      </w:r>
      <w:r>
        <w:rPr>
          <w:rFonts w:ascii="仿宋_GB2312" w:eastAsia="仿宋_GB2312" w:hint="eastAsia"/>
          <w:sz w:val="32"/>
          <w:szCs w:val="32"/>
        </w:rPr>
        <w:t>参照《福建省教育厅和福建省卫生和计划生育委员会关于印发福建省教师资格申请人员体检标准及办法（2018年修订）的通知》（闽教师</w:t>
      </w:r>
      <w:r>
        <w:rPr>
          <w:rFonts w:ascii="仿宋_GB2312" w:eastAsia="仿宋_GB2312" w:hAnsi="仿宋" w:cs="宋体" w:hint="eastAsia"/>
          <w:kern w:val="0"/>
          <w:sz w:val="32"/>
          <w:szCs w:val="32"/>
        </w:rPr>
        <w:t>〔2018〕</w:t>
      </w:r>
      <w:r>
        <w:rPr>
          <w:rFonts w:ascii="仿宋_GB2312" w:eastAsia="仿宋_GB2312" w:hint="eastAsia"/>
          <w:sz w:val="32"/>
          <w:szCs w:val="32"/>
        </w:rPr>
        <w:t>20）实行。考生对体检结果有疑问的，可在得知体检结论的7天内提出复检，允许申请复检一次，并以复检结果为准。</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（三）体检组织。</w:t>
      </w:r>
      <w:r>
        <w:rPr>
          <w:rFonts w:ascii="仿宋_GB2312" w:eastAsia="仿宋_GB2312" w:hint="eastAsia"/>
          <w:sz w:val="32"/>
          <w:szCs w:val="32"/>
        </w:rPr>
        <w:t>由招聘单位主管部门负责。体检缺席者，取消聘用资格。</w:t>
      </w:r>
    </w:p>
    <w:p w:rsidR="00EA5E25" w:rsidRDefault="00EA5E25" w:rsidP="00EA5E25">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七、考核</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招聘单位主管部门按1：1比例对面试、体检均合格的报考者组织考核。</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考核包括核实报考者是否符合规定的报考条件，确认其报</w:t>
      </w:r>
      <w:r>
        <w:rPr>
          <w:rFonts w:ascii="仿宋_GB2312" w:eastAsia="仿宋_GB2312" w:hint="eastAsia"/>
          <w:sz w:val="32"/>
          <w:szCs w:val="32"/>
        </w:rPr>
        <w:lastRenderedPageBreak/>
        <w:t>名时提交的信息和材料是否真实、准确，重点考核应聘人员的思想政治表现、道德品质、计划生育以及是否需要回避等方面的情况。</w:t>
      </w:r>
    </w:p>
    <w:p w:rsidR="00EA5E25" w:rsidRDefault="00EA5E25" w:rsidP="00EA5E25">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八、聘用、递补</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招聘单位主管部门按规定的程序和标准从考试成绩、考核情况和体检结果均合格的人员中综合考虑，择优确定，并在网站上公示5个工作日。经公示无异议的，予以办理聘用手续。</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因体检、考核不合格或放弃聘用而造成招聘岗位空缺的，原则上招聘单位主管部门按合格线上考生的考核总成绩从高到低依次递补。</w:t>
      </w:r>
    </w:p>
    <w:p w:rsidR="00EA5E25" w:rsidRDefault="00EA5E25" w:rsidP="00EA5E25">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九、其他事项</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w:t>
      </w:r>
      <w:r>
        <w:rPr>
          <w:rFonts w:ascii="仿宋_GB2312" w:eastAsia="仿宋_GB2312" w:hint="eastAsia"/>
          <w:sz w:val="32"/>
          <w:szCs w:val="32"/>
        </w:rPr>
        <w:t>通过招聘程序所确定的拟聘用人选，必须在规定的时间期限内获得相应的学位证书和毕业证书等，否则取消聘用资格。</w:t>
      </w:r>
    </w:p>
    <w:p w:rsidR="00EA5E25" w:rsidRDefault="00EA5E25" w:rsidP="00EA5E25">
      <w:pPr>
        <w:spacing w:line="52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w:t>
      </w:r>
      <w:r>
        <w:rPr>
          <w:rFonts w:ascii="仿宋_GB2312" w:eastAsia="仿宋_GB2312" w:hint="eastAsia"/>
          <w:sz w:val="32"/>
          <w:szCs w:val="32"/>
        </w:rPr>
        <w:t>新招聘教师实行最低</w:t>
      </w:r>
      <w:r w:rsidR="007370A2">
        <w:rPr>
          <w:rFonts w:ascii="仿宋_GB2312" w:eastAsia="仿宋_GB2312" w:hint="eastAsia"/>
          <w:sz w:val="32"/>
          <w:szCs w:val="32"/>
        </w:rPr>
        <w:t>5</w:t>
      </w:r>
      <w:r>
        <w:rPr>
          <w:rFonts w:ascii="仿宋_GB2312" w:eastAsia="仿宋_GB2312" w:hint="eastAsia"/>
          <w:sz w:val="32"/>
          <w:szCs w:val="32"/>
        </w:rPr>
        <w:t>年服务年限制度。</w:t>
      </w: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本方案未尽事宜，由区教师招聘领导小组负责解释。</w:t>
      </w:r>
    </w:p>
    <w:p w:rsidR="00EA5E25" w:rsidRDefault="00EA5E25" w:rsidP="00EA5E25">
      <w:pPr>
        <w:spacing w:line="520" w:lineRule="exact"/>
        <w:ind w:firstLineChars="200" w:firstLine="640"/>
        <w:rPr>
          <w:rFonts w:ascii="仿宋_GB2312" w:eastAsia="仿宋_GB2312"/>
          <w:sz w:val="32"/>
          <w:szCs w:val="32"/>
        </w:rPr>
      </w:pPr>
    </w:p>
    <w:p w:rsidR="00EA5E25" w:rsidRDefault="00EA5E25" w:rsidP="00EA5E25">
      <w:pPr>
        <w:spacing w:line="520" w:lineRule="exact"/>
        <w:ind w:firstLineChars="200" w:firstLine="640"/>
        <w:rPr>
          <w:rFonts w:ascii="仿宋_GB2312" w:eastAsia="仿宋_GB2312"/>
          <w:sz w:val="32"/>
          <w:szCs w:val="32"/>
        </w:rPr>
      </w:pPr>
      <w:r>
        <w:rPr>
          <w:rFonts w:ascii="仿宋_GB2312" w:eastAsia="仿宋_GB2312" w:hint="eastAsia"/>
          <w:sz w:val="32"/>
          <w:szCs w:val="32"/>
        </w:rPr>
        <w:t>附件：1.</w:t>
      </w:r>
      <w:r>
        <w:rPr>
          <w:rFonts w:ascii="仿宋_GB2312" w:eastAsia="仿宋_GB2312" w:hint="eastAsia"/>
          <w:spacing w:val="-17"/>
          <w:sz w:val="32"/>
          <w:szCs w:val="32"/>
        </w:rPr>
        <w:t>秀屿区2019年考核招聘高中新任教师报名登记表</w:t>
      </w:r>
    </w:p>
    <w:p w:rsidR="00EA5E25" w:rsidRDefault="00EA5E25" w:rsidP="00EA5E25">
      <w:pPr>
        <w:spacing w:line="520" w:lineRule="exact"/>
        <w:ind w:firstLineChars="500" w:firstLine="1600"/>
        <w:rPr>
          <w:rFonts w:ascii="仿宋_GB2312" w:eastAsia="仿宋_GB2312"/>
          <w:sz w:val="32"/>
          <w:szCs w:val="32"/>
        </w:rPr>
      </w:pPr>
      <w:r>
        <w:rPr>
          <w:rFonts w:ascii="仿宋_GB2312" w:eastAsia="仿宋_GB2312" w:hint="eastAsia"/>
          <w:sz w:val="32"/>
          <w:szCs w:val="32"/>
        </w:rPr>
        <w:t>2.《片段教学》评分表（100分）</w:t>
      </w:r>
    </w:p>
    <w:p w:rsidR="00EA5E25" w:rsidRDefault="00EA5E25" w:rsidP="00EA5E25">
      <w:pPr>
        <w:shd w:val="clear" w:color="auto" w:fill="FFFFFF"/>
        <w:spacing w:line="500" w:lineRule="exact"/>
        <w:jc w:val="left"/>
        <w:rPr>
          <w:rFonts w:ascii="黑体" w:eastAsia="黑体" w:hAnsi="黑体" w:cs="黑体"/>
          <w:kern w:val="0"/>
          <w:sz w:val="32"/>
          <w:szCs w:val="32"/>
        </w:rPr>
      </w:pPr>
    </w:p>
    <w:p w:rsidR="00EA5E25" w:rsidRDefault="00EA5E25" w:rsidP="00EA5E25">
      <w:pPr>
        <w:shd w:val="clear" w:color="auto" w:fill="FFFFFF"/>
        <w:spacing w:line="500" w:lineRule="exact"/>
        <w:jc w:val="left"/>
        <w:rPr>
          <w:rFonts w:ascii="黑体" w:eastAsia="黑体" w:hAnsi="黑体" w:cs="黑体"/>
          <w:kern w:val="0"/>
          <w:sz w:val="32"/>
          <w:szCs w:val="32"/>
        </w:rPr>
      </w:pPr>
    </w:p>
    <w:p w:rsidR="009D18FA" w:rsidRDefault="009D18FA" w:rsidP="009D18FA">
      <w:pPr>
        <w:widowControl/>
        <w:shd w:val="clear" w:color="auto" w:fill="FFFFFF"/>
        <w:spacing w:line="420" w:lineRule="exact"/>
        <w:ind w:firstLineChars="450" w:firstLine="1440"/>
        <w:rPr>
          <w:rFonts w:ascii="仿宋" w:eastAsia="仿宋" w:hAnsi="仿宋" w:cs="宋体"/>
          <w:color w:val="333333"/>
          <w:kern w:val="0"/>
          <w:sz w:val="32"/>
          <w:szCs w:val="32"/>
        </w:rPr>
      </w:pPr>
    </w:p>
    <w:p w:rsidR="009D18FA" w:rsidRDefault="009D18FA" w:rsidP="009D18FA">
      <w:pPr>
        <w:wordWrap w:val="0"/>
        <w:spacing w:line="48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 xml:space="preserve">秀屿区教育局   </w:t>
      </w:r>
    </w:p>
    <w:p w:rsidR="00EA5E25" w:rsidRDefault="009D18FA" w:rsidP="009D18FA">
      <w:pPr>
        <w:spacing w:line="480" w:lineRule="exact"/>
        <w:ind w:firstLineChars="200" w:firstLine="640"/>
        <w:jc w:val="right"/>
        <w:rPr>
          <w:rFonts w:ascii="黑体" w:eastAsia="黑体" w:hAnsi="黑体" w:cs="黑体"/>
          <w:kern w:val="0"/>
          <w:sz w:val="32"/>
          <w:szCs w:val="32"/>
        </w:rPr>
      </w:pPr>
      <w:r>
        <w:rPr>
          <w:rFonts w:ascii="仿宋" w:eastAsia="仿宋" w:hAnsi="仿宋" w:cs="仿宋" w:hint="eastAsia"/>
          <w:sz w:val="32"/>
          <w:szCs w:val="32"/>
        </w:rPr>
        <w:t>2018年1</w:t>
      </w:r>
      <w:r w:rsidR="006E7AD6">
        <w:rPr>
          <w:rFonts w:ascii="仿宋" w:eastAsia="仿宋" w:hAnsi="仿宋" w:cs="仿宋" w:hint="eastAsia"/>
          <w:sz w:val="32"/>
          <w:szCs w:val="32"/>
        </w:rPr>
        <w:t>1</w:t>
      </w:r>
      <w:r>
        <w:rPr>
          <w:rFonts w:ascii="仿宋" w:eastAsia="仿宋" w:hAnsi="仿宋" w:cs="仿宋" w:hint="eastAsia"/>
          <w:sz w:val="32"/>
          <w:szCs w:val="32"/>
        </w:rPr>
        <w:t>月</w:t>
      </w:r>
      <w:r w:rsidR="006E7AD6">
        <w:rPr>
          <w:rFonts w:ascii="仿宋" w:eastAsia="仿宋" w:hAnsi="仿宋" w:cs="仿宋" w:hint="eastAsia"/>
          <w:sz w:val="32"/>
          <w:szCs w:val="32"/>
        </w:rPr>
        <w:t>1</w:t>
      </w:r>
      <w:r>
        <w:rPr>
          <w:rFonts w:ascii="仿宋" w:eastAsia="仿宋" w:hAnsi="仿宋" w:cs="仿宋" w:hint="eastAsia"/>
          <w:sz w:val="32"/>
          <w:szCs w:val="32"/>
        </w:rPr>
        <w:t>日</w:t>
      </w:r>
    </w:p>
    <w:p w:rsidR="009D18FA" w:rsidRDefault="009D18FA" w:rsidP="00EA5E25">
      <w:pPr>
        <w:shd w:val="clear" w:color="auto" w:fill="FFFFFF"/>
        <w:spacing w:line="500" w:lineRule="exact"/>
        <w:jc w:val="left"/>
        <w:rPr>
          <w:rFonts w:ascii="黑体" w:eastAsia="黑体" w:hAnsi="黑体" w:cs="黑体"/>
          <w:kern w:val="0"/>
          <w:sz w:val="32"/>
          <w:szCs w:val="32"/>
        </w:rPr>
      </w:pPr>
    </w:p>
    <w:p w:rsidR="00EA5E25" w:rsidRDefault="00EA5E25" w:rsidP="00EA5E25">
      <w:pPr>
        <w:shd w:val="clear" w:color="auto" w:fill="FFFFFF"/>
        <w:spacing w:line="500" w:lineRule="exact"/>
        <w:jc w:val="left"/>
        <w:rPr>
          <w:rFonts w:ascii="黑体" w:eastAsia="黑体" w:hAnsi="黑体" w:cs="黑体"/>
          <w:kern w:val="0"/>
          <w:sz w:val="32"/>
          <w:szCs w:val="32"/>
        </w:rPr>
      </w:pPr>
    </w:p>
    <w:p w:rsidR="00EA5E25" w:rsidRDefault="00EA5E25" w:rsidP="00EA5E25">
      <w:pPr>
        <w:shd w:val="clear" w:color="auto" w:fill="FFFFFF"/>
        <w:spacing w:line="500" w:lineRule="exact"/>
        <w:jc w:val="left"/>
        <w:rPr>
          <w:rFonts w:ascii="黑体" w:eastAsia="黑体" w:hAnsi="黑体" w:cs="黑体"/>
          <w:kern w:val="0"/>
          <w:sz w:val="32"/>
          <w:szCs w:val="32"/>
        </w:rPr>
      </w:pPr>
      <w:r>
        <w:rPr>
          <w:rFonts w:ascii="黑体" w:eastAsia="黑体" w:hAnsi="黑体" w:cs="黑体" w:hint="eastAsia"/>
          <w:kern w:val="0"/>
          <w:sz w:val="32"/>
          <w:szCs w:val="32"/>
        </w:rPr>
        <w:lastRenderedPageBreak/>
        <w:t>附件1</w:t>
      </w:r>
    </w:p>
    <w:p w:rsidR="00EA5E25" w:rsidRDefault="00EA5E25" w:rsidP="00EA5E25">
      <w:pPr>
        <w:shd w:val="clear" w:color="auto" w:fill="FFFFFF"/>
        <w:spacing w:line="500" w:lineRule="atLeast"/>
        <w:jc w:val="center"/>
        <w:rPr>
          <w:rFonts w:ascii="方正小标宋简体" w:eastAsia="方正小标宋简体" w:hAnsi="方正小标宋简体" w:cs="方正小标宋简体"/>
          <w:spacing w:val="-10"/>
          <w:kern w:val="0"/>
          <w:sz w:val="36"/>
          <w:szCs w:val="36"/>
        </w:rPr>
      </w:pPr>
      <w:r>
        <w:rPr>
          <w:rFonts w:ascii="方正小标宋简体" w:eastAsia="方正小标宋简体" w:hAnsi="方正小标宋简体" w:cs="方正小标宋简体" w:hint="eastAsia"/>
          <w:spacing w:val="-10"/>
          <w:kern w:val="0"/>
          <w:sz w:val="36"/>
          <w:szCs w:val="36"/>
        </w:rPr>
        <w:t>秀屿区2019年考核招聘高中新任教师报名登记表</w:t>
      </w:r>
    </w:p>
    <w:p w:rsidR="00EA5E25" w:rsidRDefault="00EA5E25" w:rsidP="00EA5E25">
      <w:pPr>
        <w:shd w:val="clear" w:color="auto" w:fill="FFFFFF"/>
        <w:spacing w:line="500" w:lineRule="atLeast"/>
        <w:jc w:val="center"/>
        <w:rPr>
          <w:rFonts w:ascii="仿宋_GB2312" w:eastAsia="仿宋_GB2312" w:hAnsi="仿宋_GB2312" w:cs="仿宋_GB2312"/>
          <w:kern w:val="0"/>
        </w:rPr>
      </w:pPr>
      <w:r>
        <w:rPr>
          <w:rFonts w:ascii="仿宋_GB2312" w:eastAsia="仿宋_GB2312" w:hAnsi="仿宋_GB2312" w:cs="仿宋_GB2312" w:hint="eastAsia"/>
          <w:kern w:val="0"/>
          <w:sz w:val="36"/>
          <w:szCs w:val="36"/>
        </w:rPr>
        <w:t xml:space="preserve">                          </w:t>
      </w:r>
      <w:r>
        <w:rPr>
          <w:rFonts w:ascii="仿宋_GB2312" w:eastAsia="仿宋_GB2312" w:hAnsi="仿宋_GB2312" w:cs="仿宋_GB2312" w:hint="eastAsia"/>
          <w:kern w:val="0"/>
          <w:sz w:val="24"/>
          <w:szCs w:val="24"/>
        </w:rPr>
        <w:t>报名编号：</w:t>
      </w:r>
    </w:p>
    <w:tbl>
      <w:tblPr>
        <w:tblW w:w="9158" w:type="dxa"/>
        <w:jc w:val="center"/>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234"/>
        <w:gridCol w:w="15"/>
        <w:gridCol w:w="1365"/>
        <w:gridCol w:w="435"/>
        <w:gridCol w:w="255"/>
        <w:gridCol w:w="15"/>
        <w:gridCol w:w="885"/>
        <w:gridCol w:w="90"/>
        <w:gridCol w:w="90"/>
        <w:gridCol w:w="1200"/>
        <w:gridCol w:w="525"/>
        <w:gridCol w:w="533"/>
        <w:gridCol w:w="682"/>
        <w:gridCol w:w="83"/>
        <w:gridCol w:w="135"/>
        <w:gridCol w:w="855"/>
        <w:gridCol w:w="761"/>
      </w:tblGrid>
      <w:tr w:rsidR="00EA5E25" w:rsidTr="0027606E">
        <w:trPr>
          <w:trHeight w:val="624"/>
          <w:jc w:val="center"/>
        </w:trPr>
        <w:tc>
          <w:tcPr>
            <w:tcW w:w="1234" w:type="dxa"/>
            <w:tcBorders>
              <w:tl2br w:val="nil"/>
              <w:tr2bl w:val="nil"/>
            </w:tcBorders>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姓  名</w:t>
            </w:r>
          </w:p>
        </w:tc>
        <w:tc>
          <w:tcPr>
            <w:tcW w:w="1380" w:type="dxa"/>
            <w:gridSpan w:val="2"/>
            <w:tcBorders>
              <w:tl2br w:val="nil"/>
              <w:tr2bl w:val="nil"/>
            </w:tcBorders>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705" w:type="dxa"/>
            <w:gridSpan w:val="3"/>
            <w:tcBorders>
              <w:tl2br w:val="nil"/>
              <w:tr2bl w:val="nil"/>
            </w:tcBorders>
            <w:tcMar>
              <w:top w:w="0" w:type="dxa"/>
              <w:left w:w="108" w:type="dxa"/>
              <w:bottom w:w="0" w:type="dxa"/>
              <w:right w:w="108" w:type="dxa"/>
            </w:tcMar>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性别</w:t>
            </w:r>
          </w:p>
        </w:tc>
        <w:tc>
          <w:tcPr>
            <w:tcW w:w="885" w:type="dxa"/>
            <w:tcBorders>
              <w:tl2br w:val="nil"/>
              <w:tr2bl w:val="nil"/>
            </w:tcBorders>
            <w:tcMar>
              <w:top w:w="0" w:type="dxa"/>
              <w:left w:w="108" w:type="dxa"/>
              <w:bottom w:w="0" w:type="dxa"/>
              <w:right w:w="108" w:type="dxa"/>
            </w:tcMar>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1380" w:type="dxa"/>
            <w:gridSpan w:val="3"/>
            <w:tcBorders>
              <w:tl2br w:val="nil"/>
              <w:tr2bl w:val="nil"/>
            </w:tcBorders>
            <w:tcMar>
              <w:top w:w="0" w:type="dxa"/>
              <w:left w:w="108" w:type="dxa"/>
              <w:bottom w:w="0" w:type="dxa"/>
              <w:right w:w="108" w:type="dxa"/>
            </w:tcMar>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出生年月</w:t>
            </w:r>
          </w:p>
        </w:tc>
        <w:tc>
          <w:tcPr>
            <w:tcW w:w="1823" w:type="dxa"/>
            <w:gridSpan w:val="4"/>
            <w:tcBorders>
              <w:tl2br w:val="nil"/>
              <w:tr2bl w:val="nil"/>
            </w:tcBorders>
            <w:tcMar>
              <w:top w:w="0" w:type="dxa"/>
              <w:left w:w="108" w:type="dxa"/>
              <w:bottom w:w="0" w:type="dxa"/>
              <w:right w:w="108" w:type="dxa"/>
            </w:tcMar>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1751" w:type="dxa"/>
            <w:gridSpan w:val="3"/>
            <w:vMerge w:val="restart"/>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一</w:t>
            </w:r>
          </w:p>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寸</w:t>
            </w:r>
          </w:p>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相</w:t>
            </w:r>
          </w:p>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片</w:t>
            </w:r>
          </w:p>
        </w:tc>
      </w:tr>
      <w:tr w:rsidR="00EA5E25" w:rsidTr="0027606E">
        <w:trPr>
          <w:trHeight w:val="624"/>
          <w:jc w:val="center"/>
        </w:trPr>
        <w:tc>
          <w:tcPr>
            <w:tcW w:w="1234" w:type="dxa"/>
            <w:tcBorders>
              <w:tl2br w:val="nil"/>
              <w:tr2bl w:val="nil"/>
            </w:tcBorders>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政治面貌</w:t>
            </w:r>
          </w:p>
        </w:tc>
        <w:tc>
          <w:tcPr>
            <w:tcW w:w="1380" w:type="dxa"/>
            <w:gridSpan w:val="2"/>
            <w:tcBorders>
              <w:tl2br w:val="nil"/>
              <w:tr2bl w:val="nil"/>
            </w:tcBorders>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705" w:type="dxa"/>
            <w:gridSpan w:val="3"/>
            <w:tcBorders>
              <w:tl2br w:val="nil"/>
              <w:tr2bl w:val="nil"/>
            </w:tcBorders>
            <w:tcMar>
              <w:top w:w="0" w:type="dxa"/>
              <w:left w:w="108" w:type="dxa"/>
              <w:bottom w:w="0" w:type="dxa"/>
              <w:right w:w="108" w:type="dxa"/>
            </w:tcMar>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民族</w:t>
            </w:r>
          </w:p>
        </w:tc>
        <w:tc>
          <w:tcPr>
            <w:tcW w:w="885" w:type="dxa"/>
            <w:tcBorders>
              <w:tl2br w:val="nil"/>
              <w:tr2bl w:val="nil"/>
            </w:tcBorders>
            <w:tcMar>
              <w:top w:w="0" w:type="dxa"/>
              <w:left w:w="108" w:type="dxa"/>
              <w:bottom w:w="0" w:type="dxa"/>
              <w:right w:w="108" w:type="dxa"/>
            </w:tcMar>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1380" w:type="dxa"/>
            <w:gridSpan w:val="3"/>
            <w:tcBorders>
              <w:tl2br w:val="nil"/>
              <w:tr2bl w:val="nil"/>
            </w:tcBorders>
            <w:tcMar>
              <w:top w:w="0" w:type="dxa"/>
              <w:left w:w="108" w:type="dxa"/>
              <w:bottom w:w="0" w:type="dxa"/>
              <w:right w:w="108" w:type="dxa"/>
            </w:tcMar>
            <w:vAlign w:val="center"/>
          </w:tcPr>
          <w:p w:rsidR="00EA5E25" w:rsidRDefault="00EA5E25" w:rsidP="0027606E">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籍  贯</w:t>
            </w:r>
          </w:p>
        </w:tc>
        <w:tc>
          <w:tcPr>
            <w:tcW w:w="1823" w:type="dxa"/>
            <w:gridSpan w:val="4"/>
            <w:tcBorders>
              <w:tl2br w:val="nil"/>
              <w:tr2bl w:val="nil"/>
            </w:tcBorders>
            <w:tcMar>
              <w:top w:w="0" w:type="dxa"/>
              <w:left w:w="108" w:type="dxa"/>
              <w:bottom w:w="0" w:type="dxa"/>
              <w:right w:w="108" w:type="dxa"/>
            </w:tcMar>
            <w:vAlign w:val="center"/>
          </w:tcPr>
          <w:p w:rsidR="00EA5E25" w:rsidRDefault="00EA5E25" w:rsidP="0027606E">
            <w:pPr>
              <w:spacing w:line="400" w:lineRule="exact"/>
              <w:jc w:val="center"/>
              <w:rPr>
                <w:rFonts w:ascii="仿宋_GB2312" w:eastAsia="仿宋_GB2312" w:hAnsi="仿宋_GB2312" w:cs="仿宋_GB2312"/>
                <w:kern w:val="0"/>
                <w:sz w:val="24"/>
              </w:rPr>
            </w:pPr>
          </w:p>
        </w:tc>
        <w:tc>
          <w:tcPr>
            <w:tcW w:w="1751" w:type="dxa"/>
            <w:gridSpan w:val="3"/>
            <w:vMerge/>
            <w:tcBorders>
              <w:tl2br w:val="nil"/>
              <w:tr2bl w:val="nil"/>
            </w:tcBorders>
            <w:vAlign w:val="center"/>
          </w:tcPr>
          <w:p w:rsidR="00EA5E25" w:rsidRDefault="00EA5E25" w:rsidP="0027606E">
            <w:pPr>
              <w:widowControl/>
              <w:jc w:val="left"/>
              <w:rPr>
                <w:rFonts w:ascii="仿宋_GB2312" w:eastAsia="仿宋_GB2312" w:hAnsi="仿宋_GB2312" w:cs="仿宋_GB2312"/>
                <w:kern w:val="0"/>
                <w:sz w:val="24"/>
              </w:rPr>
            </w:pPr>
          </w:p>
        </w:tc>
      </w:tr>
      <w:tr w:rsidR="00EA5E25" w:rsidTr="0027606E">
        <w:trPr>
          <w:trHeight w:val="699"/>
          <w:jc w:val="center"/>
        </w:trPr>
        <w:tc>
          <w:tcPr>
            <w:tcW w:w="1234" w:type="dxa"/>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入学前户籍所在地</w:t>
            </w:r>
          </w:p>
        </w:tc>
        <w:tc>
          <w:tcPr>
            <w:tcW w:w="2970" w:type="dxa"/>
            <w:gridSpan w:val="6"/>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xml:space="preserve">    省    市   县(市、</w:t>
            </w:r>
            <w:r>
              <w:rPr>
                <w:rFonts w:ascii="仿宋_GB2312" w:eastAsia="仿宋_GB2312" w:hAnsi="仿宋_GB2312" w:cs="仿宋_GB2312" w:hint="eastAsia"/>
                <w:spacing w:val="1"/>
                <w:kern w:val="0"/>
                <w:sz w:val="24"/>
                <w:szCs w:val="24"/>
              </w:rPr>
              <w:t>区）</w:t>
            </w:r>
          </w:p>
        </w:tc>
        <w:tc>
          <w:tcPr>
            <w:tcW w:w="1380" w:type="dxa"/>
            <w:gridSpan w:val="3"/>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身份证</w:t>
            </w:r>
          </w:p>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号码</w:t>
            </w:r>
          </w:p>
        </w:tc>
        <w:tc>
          <w:tcPr>
            <w:tcW w:w="1823" w:type="dxa"/>
            <w:gridSpan w:val="4"/>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p>
        </w:tc>
        <w:tc>
          <w:tcPr>
            <w:tcW w:w="1751" w:type="dxa"/>
            <w:gridSpan w:val="3"/>
            <w:vMerge/>
            <w:tcBorders>
              <w:tl2br w:val="nil"/>
              <w:tr2bl w:val="nil"/>
            </w:tcBorders>
            <w:vAlign w:val="center"/>
          </w:tcPr>
          <w:p w:rsidR="00EA5E25" w:rsidRDefault="00EA5E25" w:rsidP="0027606E">
            <w:pPr>
              <w:widowControl/>
              <w:jc w:val="left"/>
              <w:rPr>
                <w:rFonts w:ascii="仿宋_GB2312" w:eastAsia="仿宋_GB2312" w:hAnsi="仿宋_GB2312" w:cs="仿宋_GB2312"/>
                <w:kern w:val="0"/>
                <w:sz w:val="24"/>
              </w:rPr>
            </w:pPr>
          </w:p>
        </w:tc>
      </w:tr>
      <w:tr w:rsidR="00EA5E25" w:rsidTr="0027606E">
        <w:trPr>
          <w:trHeight w:val="620"/>
          <w:jc w:val="center"/>
        </w:trPr>
        <w:tc>
          <w:tcPr>
            <w:tcW w:w="1234" w:type="dxa"/>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通讯地址及邮编</w:t>
            </w:r>
          </w:p>
        </w:tc>
        <w:tc>
          <w:tcPr>
            <w:tcW w:w="4350" w:type="dxa"/>
            <w:gridSpan w:val="9"/>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p>
        </w:tc>
        <w:tc>
          <w:tcPr>
            <w:tcW w:w="1058" w:type="dxa"/>
            <w:gridSpan w:val="2"/>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手机</w:t>
            </w:r>
          </w:p>
        </w:tc>
        <w:tc>
          <w:tcPr>
            <w:tcW w:w="2516" w:type="dxa"/>
            <w:gridSpan w:val="5"/>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p>
        </w:tc>
      </w:tr>
      <w:tr w:rsidR="00EA5E25" w:rsidTr="0027606E">
        <w:trPr>
          <w:trHeight w:val="615"/>
          <w:jc w:val="center"/>
        </w:trPr>
        <w:tc>
          <w:tcPr>
            <w:tcW w:w="1234" w:type="dxa"/>
            <w:tcBorders>
              <w:tl2br w:val="nil"/>
              <w:tr2bl w:val="nil"/>
            </w:tcBorders>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教师资格</w:t>
            </w:r>
          </w:p>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xml:space="preserve">种类 </w:t>
            </w:r>
          </w:p>
        </w:tc>
        <w:tc>
          <w:tcPr>
            <w:tcW w:w="2070" w:type="dxa"/>
            <w:gridSpan w:val="4"/>
            <w:tcBorders>
              <w:tl2br w:val="nil"/>
              <w:tr2bl w:val="nil"/>
            </w:tcBorders>
            <w:vAlign w:val="center"/>
          </w:tcPr>
          <w:p w:rsidR="00EA5E25" w:rsidRDefault="00EA5E25" w:rsidP="0027606E">
            <w:pPr>
              <w:spacing w:line="300" w:lineRule="atLeast"/>
              <w:jc w:val="center"/>
              <w:rPr>
                <w:rFonts w:ascii="仿宋_GB2312" w:eastAsia="仿宋_GB2312" w:hAnsi="仿宋_GB2312" w:cs="仿宋_GB2312"/>
                <w:kern w:val="0"/>
                <w:sz w:val="24"/>
              </w:rPr>
            </w:pPr>
          </w:p>
        </w:tc>
        <w:tc>
          <w:tcPr>
            <w:tcW w:w="1080" w:type="dxa"/>
            <w:gridSpan w:val="4"/>
            <w:tcBorders>
              <w:tl2br w:val="nil"/>
              <w:tr2bl w:val="nil"/>
            </w:tcBorders>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spacing w:val="-20"/>
                <w:kern w:val="0"/>
                <w:sz w:val="24"/>
                <w:szCs w:val="24"/>
              </w:rPr>
              <w:t>教师资格任教学科</w:t>
            </w:r>
          </w:p>
        </w:tc>
        <w:tc>
          <w:tcPr>
            <w:tcW w:w="1200" w:type="dxa"/>
            <w:tcBorders>
              <w:tl2br w:val="nil"/>
              <w:tr2bl w:val="nil"/>
            </w:tcBorders>
            <w:vAlign w:val="center"/>
          </w:tcPr>
          <w:p w:rsidR="00EA5E25" w:rsidRDefault="00EA5E25" w:rsidP="0027606E">
            <w:pPr>
              <w:spacing w:line="300" w:lineRule="atLeast"/>
              <w:jc w:val="center"/>
              <w:rPr>
                <w:rFonts w:ascii="仿宋_GB2312" w:eastAsia="仿宋_GB2312" w:hAnsi="仿宋_GB2312" w:cs="仿宋_GB2312"/>
                <w:kern w:val="0"/>
                <w:sz w:val="24"/>
              </w:rPr>
            </w:pPr>
          </w:p>
        </w:tc>
        <w:tc>
          <w:tcPr>
            <w:tcW w:w="1058" w:type="dxa"/>
            <w:gridSpan w:val="2"/>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spacing w:val="-17"/>
                <w:kern w:val="0"/>
                <w:sz w:val="24"/>
              </w:rPr>
            </w:pPr>
            <w:r>
              <w:rPr>
                <w:rFonts w:ascii="仿宋_GB2312" w:eastAsia="仿宋_GB2312" w:hAnsi="仿宋_GB2312" w:cs="仿宋_GB2312" w:hint="eastAsia"/>
                <w:spacing w:val="-17"/>
                <w:kern w:val="0"/>
                <w:sz w:val="24"/>
                <w:szCs w:val="24"/>
              </w:rPr>
              <w:t>普通话</w:t>
            </w:r>
          </w:p>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spacing w:val="-17"/>
                <w:kern w:val="0"/>
                <w:sz w:val="24"/>
                <w:szCs w:val="24"/>
              </w:rPr>
              <w:t>等级</w:t>
            </w:r>
          </w:p>
        </w:tc>
        <w:tc>
          <w:tcPr>
            <w:tcW w:w="900" w:type="dxa"/>
            <w:gridSpan w:val="3"/>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p>
        </w:tc>
        <w:tc>
          <w:tcPr>
            <w:tcW w:w="855" w:type="dxa"/>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spacing w:val="-17"/>
                <w:kern w:val="0"/>
                <w:sz w:val="24"/>
              </w:rPr>
            </w:pPr>
            <w:r>
              <w:rPr>
                <w:rFonts w:ascii="仿宋_GB2312" w:eastAsia="仿宋_GB2312" w:hAnsi="仿宋_GB2312" w:cs="仿宋_GB2312" w:hint="eastAsia"/>
                <w:spacing w:val="-17"/>
                <w:kern w:val="0"/>
                <w:sz w:val="24"/>
                <w:szCs w:val="24"/>
              </w:rPr>
              <w:t>英语水平等级</w:t>
            </w:r>
          </w:p>
        </w:tc>
        <w:tc>
          <w:tcPr>
            <w:tcW w:w="761" w:type="dxa"/>
            <w:tcBorders>
              <w:tl2br w:val="nil"/>
              <w:tr2bl w:val="nil"/>
            </w:tcBorders>
            <w:vAlign w:val="center"/>
          </w:tcPr>
          <w:p w:rsidR="00EA5E25" w:rsidRDefault="00EA5E25" w:rsidP="0027606E">
            <w:pPr>
              <w:jc w:val="left"/>
              <w:rPr>
                <w:rFonts w:ascii="仿宋_GB2312" w:eastAsia="仿宋_GB2312" w:hAnsi="仿宋_GB2312" w:cs="仿宋_GB2312"/>
                <w:kern w:val="0"/>
                <w:sz w:val="24"/>
              </w:rPr>
            </w:pPr>
          </w:p>
        </w:tc>
      </w:tr>
      <w:tr w:rsidR="00EA5E25" w:rsidTr="0027606E">
        <w:trPr>
          <w:trHeight w:val="615"/>
          <w:jc w:val="center"/>
        </w:trPr>
        <w:tc>
          <w:tcPr>
            <w:tcW w:w="1234" w:type="dxa"/>
            <w:tcBorders>
              <w:tl2br w:val="nil"/>
              <w:tr2bl w:val="nil"/>
            </w:tcBorders>
            <w:vAlign w:val="center"/>
          </w:tcPr>
          <w:p w:rsidR="00EA5E25" w:rsidRDefault="00EA5E25" w:rsidP="0027606E">
            <w:pPr>
              <w:spacing w:line="300" w:lineRule="atLeast"/>
              <w:jc w:val="center"/>
              <w:rPr>
                <w:rFonts w:ascii="仿宋_GB2312" w:eastAsia="仿宋_GB2312" w:hAnsi="仿宋_GB2312" w:cs="仿宋_GB2312"/>
                <w:spacing w:val="-20"/>
                <w:kern w:val="0"/>
                <w:sz w:val="24"/>
              </w:rPr>
            </w:pPr>
            <w:r>
              <w:rPr>
                <w:rFonts w:ascii="仿宋_GB2312" w:eastAsia="仿宋_GB2312" w:hAnsi="仿宋_GB2312" w:cs="仿宋_GB2312" w:hint="eastAsia"/>
                <w:spacing w:val="-20"/>
                <w:kern w:val="0"/>
                <w:sz w:val="24"/>
                <w:szCs w:val="24"/>
              </w:rPr>
              <w:t>本科毕业院校及专业</w:t>
            </w:r>
          </w:p>
        </w:tc>
        <w:tc>
          <w:tcPr>
            <w:tcW w:w="4350" w:type="dxa"/>
            <w:gridSpan w:val="9"/>
            <w:tcBorders>
              <w:tl2br w:val="nil"/>
              <w:tr2bl w:val="nil"/>
            </w:tcBorders>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1058" w:type="dxa"/>
            <w:gridSpan w:val="2"/>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spacing w:val="-20"/>
                <w:kern w:val="0"/>
                <w:sz w:val="24"/>
              </w:rPr>
            </w:pPr>
            <w:r>
              <w:rPr>
                <w:rFonts w:ascii="仿宋_GB2312" w:eastAsia="仿宋_GB2312" w:hAnsi="仿宋_GB2312" w:cs="仿宋_GB2312" w:hint="eastAsia"/>
                <w:spacing w:val="-20"/>
                <w:kern w:val="0"/>
                <w:sz w:val="24"/>
                <w:szCs w:val="24"/>
              </w:rPr>
              <w:t>毕业时间</w:t>
            </w:r>
          </w:p>
        </w:tc>
        <w:tc>
          <w:tcPr>
            <w:tcW w:w="900" w:type="dxa"/>
            <w:gridSpan w:val="3"/>
            <w:tcBorders>
              <w:tl2br w:val="nil"/>
              <w:tr2bl w:val="nil"/>
            </w:tcBorders>
            <w:tcMar>
              <w:top w:w="0" w:type="dxa"/>
              <w:left w:w="108" w:type="dxa"/>
              <w:bottom w:w="0" w:type="dxa"/>
              <w:right w:w="108" w:type="dxa"/>
            </w:tcMar>
            <w:vAlign w:val="center"/>
          </w:tcPr>
          <w:p w:rsidR="00EA5E25" w:rsidRDefault="00EA5E25" w:rsidP="0027606E">
            <w:pPr>
              <w:spacing w:line="300" w:lineRule="atLeast"/>
              <w:ind w:firstLine="1"/>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855" w:type="dxa"/>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spacing w:val="-17"/>
                <w:kern w:val="0"/>
                <w:sz w:val="24"/>
              </w:rPr>
            </w:pPr>
            <w:r>
              <w:rPr>
                <w:rFonts w:ascii="仿宋_GB2312" w:eastAsia="仿宋_GB2312" w:hAnsi="仿宋_GB2312" w:cs="仿宋_GB2312" w:hint="eastAsia"/>
                <w:spacing w:val="-17"/>
                <w:kern w:val="0"/>
                <w:sz w:val="24"/>
                <w:szCs w:val="24"/>
              </w:rPr>
              <w:t>是否全日制</w:t>
            </w:r>
          </w:p>
        </w:tc>
        <w:tc>
          <w:tcPr>
            <w:tcW w:w="761" w:type="dxa"/>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r>
      <w:tr w:rsidR="00EA5E25" w:rsidTr="0027606E">
        <w:trPr>
          <w:trHeight w:val="615"/>
          <w:jc w:val="center"/>
        </w:trPr>
        <w:tc>
          <w:tcPr>
            <w:tcW w:w="1234" w:type="dxa"/>
            <w:tcBorders>
              <w:tl2br w:val="nil"/>
              <w:tr2bl w:val="nil"/>
            </w:tcBorders>
            <w:vAlign w:val="center"/>
          </w:tcPr>
          <w:p w:rsidR="00EA5E25" w:rsidRDefault="00EA5E25" w:rsidP="0027606E">
            <w:pPr>
              <w:spacing w:line="300" w:lineRule="atLeast"/>
              <w:jc w:val="center"/>
              <w:rPr>
                <w:rFonts w:ascii="仿宋_GB2312" w:eastAsia="仿宋_GB2312" w:hAnsi="仿宋_GB2312" w:cs="仿宋_GB2312"/>
                <w:spacing w:val="-20"/>
                <w:kern w:val="0"/>
                <w:sz w:val="24"/>
              </w:rPr>
            </w:pPr>
            <w:r>
              <w:rPr>
                <w:rFonts w:ascii="仿宋_GB2312" w:eastAsia="仿宋_GB2312" w:hAnsi="仿宋_GB2312" w:cs="仿宋_GB2312" w:hint="eastAsia"/>
                <w:spacing w:val="-20"/>
                <w:kern w:val="0"/>
                <w:sz w:val="24"/>
                <w:szCs w:val="24"/>
              </w:rPr>
              <w:t>硕士研究生及以上毕业院校及专业</w:t>
            </w:r>
          </w:p>
        </w:tc>
        <w:tc>
          <w:tcPr>
            <w:tcW w:w="4350" w:type="dxa"/>
            <w:gridSpan w:val="9"/>
            <w:tcBorders>
              <w:tl2br w:val="nil"/>
              <w:tr2bl w:val="nil"/>
            </w:tcBorders>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1058" w:type="dxa"/>
            <w:gridSpan w:val="2"/>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spacing w:val="-20"/>
                <w:kern w:val="0"/>
                <w:sz w:val="24"/>
              </w:rPr>
            </w:pPr>
            <w:r>
              <w:rPr>
                <w:rFonts w:ascii="仿宋_GB2312" w:eastAsia="仿宋_GB2312" w:hAnsi="仿宋_GB2312" w:cs="仿宋_GB2312" w:hint="eastAsia"/>
                <w:spacing w:val="-20"/>
                <w:kern w:val="0"/>
                <w:sz w:val="24"/>
                <w:szCs w:val="24"/>
              </w:rPr>
              <w:t>毕业时间</w:t>
            </w:r>
          </w:p>
        </w:tc>
        <w:tc>
          <w:tcPr>
            <w:tcW w:w="900" w:type="dxa"/>
            <w:gridSpan w:val="3"/>
            <w:tcBorders>
              <w:tl2br w:val="nil"/>
              <w:tr2bl w:val="nil"/>
            </w:tcBorders>
            <w:tcMar>
              <w:top w:w="0" w:type="dxa"/>
              <w:left w:w="108" w:type="dxa"/>
              <w:bottom w:w="0" w:type="dxa"/>
              <w:right w:w="108" w:type="dxa"/>
            </w:tcMar>
            <w:vAlign w:val="center"/>
          </w:tcPr>
          <w:p w:rsidR="00EA5E25" w:rsidRDefault="00EA5E25" w:rsidP="0027606E">
            <w:pPr>
              <w:spacing w:line="300" w:lineRule="atLeast"/>
              <w:ind w:firstLine="1"/>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855" w:type="dxa"/>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spacing w:val="-17"/>
                <w:kern w:val="0"/>
                <w:sz w:val="24"/>
              </w:rPr>
            </w:pPr>
            <w:r>
              <w:rPr>
                <w:rFonts w:ascii="仿宋_GB2312" w:eastAsia="仿宋_GB2312" w:hAnsi="仿宋_GB2312" w:cs="仿宋_GB2312" w:hint="eastAsia"/>
                <w:spacing w:val="-17"/>
                <w:kern w:val="0"/>
                <w:sz w:val="24"/>
                <w:szCs w:val="24"/>
              </w:rPr>
              <w:t>是否全日制</w:t>
            </w:r>
          </w:p>
        </w:tc>
        <w:tc>
          <w:tcPr>
            <w:tcW w:w="761" w:type="dxa"/>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r>
      <w:tr w:rsidR="00EA5E25" w:rsidTr="0027606E">
        <w:trPr>
          <w:trHeight w:val="1549"/>
          <w:jc w:val="center"/>
        </w:trPr>
        <w:tc>
          <w:tcPr>
            <w:tcW w:w="1234" w:type="dxa"/>
            <w:tcBorders>
              <w:tl2br w:val="nil"/>
              <w:tr2bl w:val="nil"/>
            </w:tcBorders>
            <w:tcMar>
              <w:top w:w="0" w:type="dxa"/>
              <w:left w:w="108" w:type="dxa"/>
              <w:bottom w:w="0" w:type="dxa"/>
              <w:right w:w="108" w:type="dxa"/>
            </w:tcMar>
            <w:vAlign w:val="center"/>
          </w:tcPr>
          <w:p w:rsidR="00EA5E25" w:rsidRDefault="00EA5E25" w:rsidP="0027606E">
            <w:pPr>
              <w:spacing w:line="280" w:lineRule="exact"/>
              <w:jc w:val="center"/>
              <w:rPr>
                <w:rFonts w:ascii="仿宋_GB2312" w:eastAsia="仿宋_GB2312" w:hAnsi="仿宋_GB2312" w:cs="仿宋_GB2312"/>
                <w:spacing w:val="-20"/>
                <w:kern w:val="0"/>
                <w:sz w:val="24"/>
              </w:rPr>
            </w:pPr>
            <w:r>
              <w:rPr>
                <w:rFonts w:ascii="仿宋_GB2312" w:eastAsia="仿宋_GB2312" w:hAnsi="仿宋_GB2312" w:cs="仿宋_GB2312" w:hint="eastAsia"/>
                <w:spacing w:val="-20"/>
                <w:kern w:val="0"/>
                <w:sz w:val="24"/>
                <w:szCs w:val="24"/>
              </w:rPr>
              <w:t>个人主要</w:t>
            </w:r>
          </w:p>
          <w:p w:rsidR="00EA5E25" w:rsidRDefault="00EA5E25" w:rsidP="0027606E">
            <w:pPr>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spacing w:val="-20"/>
                <w:kern w:val="0"/>
                <w:sz w:val="24"/>
                <w:szCs w:val="24"/>
              </w:rPr>
              <w:t>简历（何年何月至何年何月在何学校学习，任何职务）</w:t>
            </w:r>
          </w:p>
        </w:tc>
        <w:tc>
          <w:tcPr>
            <w:tcW w:w="7924" w:type="dxa"/>
            <w:gridSpan w:val="16"/>
            <w:tcBorders>
              <w:tl2br w:val="nil"/>
              <w:tr2bl w:val="nil"/>
            </w:tcBorders>
            <w:tcMar>
              <w:top w:w="0" w:type="dxa"/>
              <w:left w:w="108" w:type="dxa"/>
              <w:bottom w:w="0" w:type="dxa"/>
              <w:right w:w="108" w:type="dxa"/>
            </w:tcMar>
          </w:tcPr>
          <w:p w:rsidR="00EA5E25" w:rsidRDefault="00EA5E25" w:rsidP="0027606E">
            <w:pPr>
              <w:spacing w:line="360" w:lineRule="atLeast"/>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从高中填起</w:t>
            </w:r>
          </w:p>
        </w:tc>
      </w:tr>
      <w:tr w:rsidR="00EA5E25" w:rsidTr="0027606E">
        <w:trPr>
          <w:trHeight w:val="880"/>
          <w:jc w:val="center"/>
        </w:trPr>
        <w:tc>
          <w:tcPr>
            <w:tcW w:w="1234" w:type="dxa"/>
            <w:tcBorders>
              <w:tl2br w:val="nil"/>
              <w:tr2bl w:val="nil"/>
            </w:tcBorders>
            <w:tcMar>
              <w:top w:w="0" w:type="dxa"/>
              <w:left w:w="108" w:type="dxa"/>
              <w:bottom w:w="0" w:type="dxa"/>
              <w:right w:w="108" w:type="dxa"/>
            </w:tcMar>
            <w:vAlign w:val="center"/>
          </w:tcPr>
          <w:p w:rsidR="00EA5E25" w:rsidRDefault="00EA5E25" w:rsidP="0027606E">
            <w:pPr>
              <w:spacing w:line="36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在学期间</w:t>
            </w:r>
          </w:p>
          <w:p w:rsidR="00EA5E25" w:rsidRDefault="00EA5E25" w:rsidP="0027606E">
            <w:pPr>
              <w:spacing w:line="36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奖惩情况</w:t>
            </w:r>
          </w:p>
        </w:tc>
        <w:tc>
          <w:tcPr>
            <w:tcW w:w="7924" w:type="dxa"/>
            <w:gridSpan w:val="16"/>
            <w:tcBorders>
              <w:tl2br w:val="nil"/>
              <w:tr2bl w:val="nil"/>
            </w:tcBorders>
            <w:tcMar>
              <w:top w:w="0" w:type="dxa"/>
              <w:left w:w="108" w:type="dxa"/>
              <w:bottom w:w="0" w:type="dxa"/>
              <w:right w:w="108" w:type="dxa"/>
            </w:tcMar>
            <w:vAlign w:val="center"/>
          </w:tcPr>
          <w:p w:rsidR="00EA5E25" w:rsidRDefault="00EA5E25" w:rsidP="0027606E">
            <w:pPr>
              <w:spacing w:line="36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p w:rsidR="00EA5E25" w:rsidRDefault="00EA5E25" w:rsidP="0027606E">
            <w:pPr>
              <w:spacing w:line="360" w:lineRule="atLeast"/>
              <w:jc w:val="center"/>
              <w:rPr>
                <w:rFonts w:ascii="仿宋_GB2312" w:eastAsia="仿宋_GB2312" w:hAnsi="仿宋_GB2312" w:cs="仿宋_GB2312"/>
                <w:kern w:val="0"/>
                <w:sz w:val="24"/>
              </w:rPr>
            </w:pPr>
          </w:p>
          <w:p w:rsidR="00EA5E25" w:rsidRDefault="00EA5E25" w:rsidP="0027606E">
            <w:pPr>
              <w:spacing w:line="36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r>
      <w:tr w:rsidR="00EA5E25" w:rsidTr="0027606E">
        <w:trPr>
          <w:trHeight w:val="690"/>
          <w:jc w:val="center"/>
        </w:trPr>
        <w:tc>
          <w:tcPr>
            <w:tcW w:w="1234" w:type="dxa"/>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报考单位</w:t>
            </w:r>
          </w:p>
        </w:tc>
        <w:tc>
          <w:tcPr>
            <w:tcW w:w="1815" w:type="dxa"/>
            <w:gridSpan w:val="3"/>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c>
          <w:tcPr>
            <w:tcW w:w="1245" w:type="dxa"/>
            <w:gridSpan w:val="4"/>
            <w:tcBorders>
              <w:tl2br w:val="nil"/>
              <w:tr2bl w:val="nil"/>
            </w:tcBorders>
            <w:tcMar>
              <w:top w:w="0" w:type="dxa"/>
              <w:left w:w="108" w:type="dxa"/>
              <w:bottom w:w="0" w:type="dxa"/>
              <w:right w:w="108" w:type="dxa"/>
            </w:tcMar>
            <w:vAlign w:val="center"/>
          </w:tcPr>
          <w:p w:rsidR="00EA5E25" w:rsidRDefault="00EA5E25" w:rsidP="0027606E">
            <w:pPr>
              <w:spacing w:line="3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报考岗位</w:t>
            </w:r>
          </w:p>
        </w:tc>
        <w:tc>
          <w:tcPr>
            <w:tcW w:w="1815" w:type="dxa"/>
            <w:gridSpan w:val="3"/>
            <w:tcBorders>
              <w:tl2br w:val="nil"/>
              <w:tr2bl w:val="nil"/>
            </w:tcBorders>
            <w:tcMar>
              <w:top w:w="0" w:type="dxa"/>
              <w:left w:w="108" w:type="dxa"/>
              <w:bottom w:w="0" w:type="dxa"/>
              <w:right w:w="108" w:type="dxa"/>
            </w:tcMar>
            <w:vAlign w:val="center"/>
          </w:tcPr>
          <w:p w:rsidR="00EA5E25" w:rsidRDefault="00EA5E25" w:rsidP="0027606E">
            <w:pPr>
              <w:spacing w:line="360" w:lineRule="atLeast"/>
              <w:jc w:val="center"/>
              <w:rPr>
                <w:rFonts w:ascii="仿宋_GB2312" w:eastAsia="仿宋_GB2312" w:hAnsi="仿宋_GB2312" w:cs="仿宋_GB2312"/>
                <w:kern w:val="0"/>
                <w:sz w:val="24"/>
              </w:rPr>
            </w:pPr>
          </w:p>
        </w:tc>
        <w:tc>
          <w:tcPr>
            <w:tcW w:w="1215" w:type="dxa"/>
            <w:gridSpan w:val="2"/>
            <w:tcBorders>
              <w:tl2br w:val="nil"/>
              <w:tr2bl w:val="nil"/>
            </w:tcBorders>
            <w:tcMar>
              <w:top w:w="0" w:type="dxa"/>
              <w:left w:w="108" w:type="dxa"/>
              <w:bottom w:w="0" w:type="dxa"/>
              <w:right w:w="108" w:type="dxa"/>
            </w:tcMar>
            <w:vAlign w:val="center"/>
          </w:tcPr>
          <w:p w:rsidR="00EA5E25" w:rsidRDefault="00EA5E25" w:rsidP="0027606E">
            <w:pPr>
              <w:spacing w:line="36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考点选择</w:t>
            </w:r>
          </w:p>
        </w:tc>
        <w:tc>
          <w:tcPr>
            <w:tcW w:w="1834" w:type="dxa"/>
            <w:gridSpan w:val="4"/>
            <w:tcBorders>
              <w:tl2br w:val="nil"/>
              <w:tr2bl w:val="nil"/>
            </w:tcBorders>
            <w:tcMar>
              <w:top w:w="0" w:type="dxa"/>
              <w:left w:w="108" w:type="dxa"/>
              <w:bottom w:w="0" w:type="dxa"/>
              <w:right w:w="108" w:type="dxa"/>
            </w:tcMar>
            <w:vAlign w:val="center"/>
          </w:tcPr>
          <w:p w:rsidR="00EA5E25" w:rsidRDefault="00EA5E25" w:rsidP="0027606E">
            <w:pPr>
              <w:spacing w:line="360" w:lineRule="atLeast"/>
              <w:jc w:val="center"/>
              <w:rPr>
                <w:rFonts w:ascii="仿宋_GB2312" w:eastAsia="仿宋_GB2312" w:hAnsi="仿宋_GB2312" w:cs="仿宋_GB2312"/>
                <w:kern w:val="0"/>
                <w:sz w:val="24"/>
              </w:rPr>
            </w:pPr>
          </w:p>
        </w:tc>
      </w:tr>
      <w:tr w:rsidR="00EA5E25" w:rsidTr="0027606E">
        <w:trPr>
          <w:trHeight w:val="820"/>
          <w:jc w:val="center"/>
        </w:trPr>
        <w:tc>
          <w:tcPr>
            <w:tcW w:w="9158" w:type="dxa"/>
            <w:gridSpan w:val="17"/>
            <w:tcBorders>
              <w:tl2br w:val="nil"/>
              <w:tr2bl w:val="nil"/>
            </w:tcBorders>
            <w:tcMar>
              <w:top w:w="0" w:type="dxa"/>
              <w:left w:w="108" w:type="dxa"/>
              <w:bottom w:w="0" w:type="dxa"/>
              <w:right w:w="108" w:type="dxa"/>
            </w:tcMar>
            <w:vAlign w:val="center"/>
          </w:tcPr>
          <w:p w:rsidR="00EA5E25" w:rsidRDefault="00EA5E25" w:rsidP="0027606E">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b/>
                <w:bCs/>
                <w:kern w:val="0"/>
                <w:sz w:val="24"/>
                <w:szCs w:val="24"/>
              </w:rPr>
              <w:t>诚</w:t>
            </w:r>
            <w:r>
              <w:rPr>
                <w:rFonts w:ascii="仿宋_GB2312" w:eastAsia="仿宋_GB2312" w:hAnsi="仿宋_GB2312" w:cs="仿宋_GB2312" w:hint="eastAsia"/>
                <w:b/>
                <w:bCs/>
                <w:spacing w:val="-11"/>
                <w:kern w:val="0"/>
                <w:sz w:val="24"/>
                <w:szCs w:val="24"/>
              </w:rPr>
              <w:t>信声明：</w:t>
            </w:r>
            <w:r>
              <w:rPr>
                <w:rFonts w:ascii="仿宋_GB2312" w:eastAsia="仿宋_GB2312" w:hAnsi="仿宋_GB2312" w:cs="仿宋_GB2312" w:hint="eastAsia"/>
                <w:spacing w:val="-11"/>
                <w:kern w:val="0"/>
                <w:sz w:val="24"/>
                <w:szCs w:val="24"/>
              </w:rPr>
              <w:t>本人确认以上所填信息真实、准确。如有不实导致被取消录用资格，本人愿负</w:t>
            </w:r>
            <w:r>
              <w:rPr>
                <w:rFonts w:ascii="仿宋_GB2312" w:eastAsia="仿宋_GB2312" w:hAnsi="仿宋_GB2312" w:cs="仿宋_GB2312" w:hint="eastAsia"/>
                <w:spacing w:val="-10"/>
                <w:kern w:val="0"/>
                <w:sz w:val="24"/>
                <w:szCs w:val="24"/>
              </w:rPr>
              <w:t>全责。</w:t>
            </w:r>
          </w:p>
          <w:p w:rsidR="00EA5E25" w:rsidRDefault="00EA5E25" w:rsidP="0027606E">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xml:space="preserve">                                 </w:t>
            </w:r>
          </w:p>
          <w:p w:rsidR="00EA5E25" w:rsidRDefault="00EA5E25" w:rsidP="0027606E">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xml:space="preserve">考生签名（手写）：                                     年   月   日  </w:t>
            </w:r>
          </w:p>
        </w:tc>
      </w:tr>
      <w:tr w:rsidR="00EA5E25" w:rsidTr="0027606E">
        <w:trPr>
          <w:trHeight w:val="1614"/>
          <w:jc w:val="center"/>
        </w:trPr>
        <w:tc>
          <w:tcPr>
            <w:tcW w:w="1249" w:type="dxa"/>
            <w:gridSpan w:val="2"/>
            <w:tcBorders>
              <w:tl2br w:val="nil"/>
              <w:tr2bl w:val="nil"/>
            </w:tcBorders>
            <w:tcMar>
              <w:top w:w="0" w:type="dxa"/>
              <w:left w:w="108" w:type="dxa"/>
              <w:bottom w:w="0" w:type="dxa"/>
              <w:right w:w="108" w:type="dxa"/>
            </w:tcMar>
            <w:vAlign w:val="center"/>
          </w:tcPr>
          <w:p w:rsidR="00EA5E25" w:rsidRDefault="00EA5E25" w:rsidP="0027606E">
            <w:pPr>
              <w:spacing w:line="36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资格审查意见</w:t>
            </w:r>
          </w:p>
        </w:tc>
        <w:tc>
          <w:tcPr>
            <w:tcW w:w="7909" w:type="dxa"/>
            <w:gridSpan w:val="15"/>
            <w:tcBorders>
              <w:tl2br w:val="nil"/>
              <w:tr2bl w:val="nil"/>
            </w:tcBorders>
            <w:tcMar>
              <w:top w:w="0" w:type="dxa"/>
              <w:left w:w="108" w:type="dxa"/>
              <w:bottom w:w="0" w:type="dxa"/>
              <w:right w:w="108" w:type="dxa"/>
            </w:tcMar>
            <w:vAlign w:val="center"/>
          </w:tcPr>
          <w:p w:rsidR="00EA5E25" w:rsidRDefault="00EA5E25" w:rsidP="0027606E">
            <w:pPr>
              <w:spacing w:line="480" w:lineRule="atLeast"/>
              <w:jc w:val="right"/>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xml:space="preserve">                                   盖  章                                                                                  年   月   日</w:t>
            </w:r>
          </w:p>
        </w:tc>
      </w:tr>
      <w:tr w:rsidR="00EA5E25" w:rsidTr="0027606E">
        <w:trPr>
          <w:trHeight w:val="677"/>
          <w:jc w:val="center"/>
        </w:trPr>
        <w:tc>
          <w:tcPr>
            <w:tcW w:w="1249" w:type="dxa"/>
            <w:gridSpan w:val="2"/>
            <w:tcBorders>
              <w:tl2br w:val="nil"/>
              <w:tr2bl w:val="nil"/>
            </w:tcBorders>
            <w:tcMar>
              <w:top w:w="0" w:type="dxa"/>
              <w:left w:w="108" w:type="dxa"/>
              <w:bottom w:w="0" w:type="dxa"/>
              <w:right w:w="108" w:type="dxa"/>
            </w:tcMar>
            <w:vAlign w:val="center"/>
          </w:tcPr>
          <w:p w:rsidR="00EA5E25" w:rsidRDefault="00EA5E25" w:rsidP="0027606E">
            <w:pPr>
              <w:spacing w:line="36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备注</w:t>
            </w:r>
          </w:p>
        </w:tc>
        <w:tc>
          <w:tcPr>
            <w:tcW w:w="7909" w:type="dxa"/>
            <w:gridSpan w:val="15"/>
            <w:tcBorders>
              <w:tl2br w:val="nil"/>
              <w:tr2bl w:val="nil"/>
            </w:tcBorders>
            <w:tcMar>
              <w:top w:w="0" w:type="dxa"/>
              <w:left w:w="108" w:type="dxa"/>
              <w:bottom w:w="0" w:type="dxa"/>
              <w:right w:w="108" w:type="dxa"/>
            </w:tcMar>
            <w:vAlign w:val="center"/>
          </w:tcPr>
          <w:p w:rsidR="00EA5E25" w:rsidRDefault="00EA5E25" w:rsidP="0027606E">
            <w:pPr>
              <w:spacing w:line="360" w:lineRule="atLeast"/>
              <w:jc w:val="left"/>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w:t>
            </w:r>
          </w:p>
        </w:tc>
      </w:tr>
    </w:tbl>
    <w:p w:rsidR="00EA5E25" w:rsidRDefault="00EA5E25" w:rsidP="00EA5E25">
      <w:pPr>
        <w:shd w:val="solid" w:color="FFFFFF" w:fill="auto"/>
        <w:autoSpaceDN w:val="0"/>
        <w:spacing w:before="225" w:line="460" w:lineRule="atLeast"/>
        <w:rPr>
          <w:rFonts w:ascii="黑体" w:eastAsia="黑体" w:hAnsi="黑体" w:cs="黑体"/>
          <w:sz w:val="32"/>
          <w:szCs w:val="32"/>
          <w:shd w:val="clear" w:color="auto" w:fill="FFFFFF"/>
        </w:rPr>
        <w:sectPr w:rsidR="00EA5E25">
          <w:footerReference w:type="even" r:id="rId7"/>
          <w:footerReference w:type="default" r:id="rId8"/>
          <w:footerReference w:type="first" r:id="rId9"/>
          <w:pgSz w:w="11906" w:h="16838"/>
          <w:pgMar w:top="1701" w:right="1588" w:bottom="1417" w:left="1588" w:header="851" w:footer="992" w:gutter="0"/>
          <w:cols w:space="0"/>
          <w:docGrid w:type="lines" w:linePitch="323"/>
        </w:sectPr>
      </w:pPr>
    </w:p>
    <w:p w:rsidR="00EA5E25" w:rsidRDefault="00EA5E25" w:rsidP="00EA5E25">
      <w:pPr>
        <w:shd w:val="solid" w:color="FFFFFF" w:fill="auto"/>
        <w:autoSpaceDN w:val="0"/>
        <w:spacing w:line="460" w:lineRule="atLeas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附件2</w:t>
      </w:r>
    </w:p>
    <w:p w:rsidR="00EA5E25" w:rsidRDefault="00EA5E25" w:rsidP="00EA5E25">
      <w:pPr>
        <w:shd w:val="solid" w:color="FFFFFF" w:fill="auto"/>
        <w:autoSpaceDN w:val="0"/>
        <w:spacing w:before="225" w:line="460" w:lineRule="atLeast"/>
        <w:jc w:val="center"/>
        <w:rPr>
          <w:rFonts w:ascii="方正小标宋简体" w:eastAsia="方正小标宋简体" w:hAnsi="方正小标宋简体" w:cs="方正小标宋简体"/>
          <w:bCs/>
          <w:sz w:val="36"/>
          <w:szCs w:val="36"/>
          <w:shd w:val="clear" w:color="auto" w:fill="FFFFFF"/>
        </w:rPr>
      </w:pPr>
      <w:r>
        <w:rPr>
          <w:rFonts w:ascii="方正小标宋简体" w:eastAsia="方正小标宋简体" w:hAnsi="方正小标宋简体" w:cs="方正小标宋简体" w:hint="eastAsia"/>
          <w:bCs/>
          <w:sz w:val="36"/>
          <w:szCs w:val="36"/>
          <w:shd w:val="clear" w:color="auto" w:fill="FFFFFF"/>
        </w:rPr>
        <w:t>《片段教学》评分表（100分）</w:t>
      </w:r>
    </w:p>
    <w:p w:rsidR="00EA5E25" w:rsidRDefault="00EA5E25" w:rsidP="00EA5E25">
      <w:pPr>
        <w:shd w:val="solid" w:color="FFFFFF" w:fill="auto"/>
        <w:autoSpaceDN w:val="0"/>
        <w:spacing w:before="225" w:line="460" w:lineRule="atLeas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学科：        考生姓名：        毕业院校与专业：</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09"/>
        <w:gridCol w:w="6810"/>
        <w:gridCol w:w="975"/>
      </w:tblGrid>
      <w:tr w:rsidR="00EA5E25" w:rsidTr="0027606E">
        <w:trPr>
          <w:trHeight w:val="600"/>
        </w:trPr>
        <w:tc>
          <w:tcPr>
            <w:tcW w:w="1409"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4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项目</w:t>
            </w:r>
          </w:p>
        </w:tc>
        <w:tc>
          <w:tcPr>
            <w:tcW w:w="6810"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4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评价要点</w:t>
            </w:r>
          </w:p>
        </w:tc>
        <w:tc>
          <w:tcPr>
            <w:tcW w:w="975"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460" w:lineRule="exact"/>
              <w:jc w:val="center"/>
              <w:rPr>
                <w:rFonts w:ascii="仿宋_GB2312" w:eastAsia="仿宋_GB2312" w:hAnsi="仿宋_GB2312" w:cs="仿宋_GB2312"/>
                <w:b/>
                <w:bCs/>
                <w:sz w:val="28"/>
                <w:szCs w:val="28"/>
                <w:shd w:val="clear" w:color="auto" w:fill="FFFFFF"/>
              </w:rPr>
            </w:pPr>
            <w:r>
              <w:rPr>
                <w:rFonts w:ascii="仿宋_GB2312" w:eastAsia="仿宋_GB2312" w:hAnsi="仿宋_GB2312" w:cs="仿宋_GB2312" w:hint="eastAsia"/>
                <w:b/>
                <w:bCs/>
                <w:sz w:val="28"/>
                <w:szCs w:val="28"/>
                <w:shd w:val="clear" w:color="auto" w:fill="FFFFFF"/>
              </w:rPr>
              <w:t>得分</w:t>
            </w:r>
          </w:p>
        </w:tc>
      </w:tr>
      <w:tr w:rsidR="00EA5E25" w:rsidTr="0027606E">
        <w:trPr>
          <w:trHeight w:val="1748"/>
        </w:trPr>
        <w:tc>
          <w:tcPr>
            <w:tcW w:w="1409"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教学内容</w:t>
            </w:r>
          </w:p>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（20分）</w:t>
            </w:r>
          </w:p>
        </w:tc>
        <w:tc>
          <w:tcPr>
            <w:tcW w:w="6810"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体现教育教学理念、本人教学思想，教学设计新颖；</w:t>
            </w:r>
          </w:p>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符合课标、教材要求，切合学生实际；</w:t>
            </w:r>
          </w:p>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概念准确、观点正确、举例恰当、条例清楚、逻辑无误；</w:t>
            </w:r>
          </w:p>
          <w:p w:rsidR="00EA5E25" w:rsidRDefault="00EA5E25" w:rsidP="0027606E">
            <w:pPr>
              <w:shd w:val="solid" w:color="FFFFFF" w:fill="auto"/>
              <w:autoSpaceDN w:val="0"/>
              <w:spacing w:line="360" w:lineRule="exact"/>
              <w:ind w:left="420" w:hanging="42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教学重点突出、难点突破，目标达成到位。</w:t>
            </w:r>
          </w:p>
        </w:tc>
        <w:tc>
          <w:tcPr>
            <w:tcW w:w="975"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w:t>
            </w:r>
          </w:p>
        </w:tc>
      </w:tr>
      <w:tr w:rsidR="00EA5E25" w:rsidTr="0027606E">
        <w:trPr>
          <w:trHeight w:val="1748"/>
        </w:trPr>
        <w:tc>
          <w:tcPr>
            <w:tcW w:w="1409"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教学方法</w:t>
            </w:r>
          </w:p>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（20分）</w:t>
            </w:r>
          </w:p>
        </w:tc>
        <w:tc>
          <w:tcPr>
            <w:tcW w:w="6810"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创造良好教学情景，营造宽松教学氛围，激发学生学习积极性，尊重学生的主体地位；</w:t>
            </w:r>
          </w:p>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教学步骤合理清晰，教学方法科学实用、教学策略得当，媒体选用合理；教学灵活、善于启发引导、富有激情。</w:t>
            </w:r>
          </w:p>
        </w:tc>
        <w:tc>
          <w:tcPr>
            <w:tcW w:w="975"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w:t>
            </w:r>
          </w:p>
        </w:tc>
      </w:tr>
      <w:tr w:rsidR="00EA5E25" w:rsidTr="0027606E">
        <w:trPr>
          <w:trHeight w:val="880"/>
        </w:trPr>
        <w:tc>
          <w:tcPr>
            <w:tcW w:w="1409"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教学效果</w:t>
            </w:r>
          </w:p>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（30分）</w:t>
            </w:r>
          </w:p>
        </w:tc>
        <w:tc>
          <w:tcPr>
            <w:tcW w:w="6810"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目标明确，内容充实，逻辑性强，层次清晰，方法手段科学合理、课改意识强，有特色、目标达成效果好。</w:t>
            </w:r>
          </w:p>
        </w:tc>
        <w:tc>
          <w:tcPr>
            <w:tcW w:w="975"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w:t>
            </w:r>
          </w:p>
        </w:tc>
      </w:tr>
      <w:tr w:rsidR="00EA5E25" w:rsidTr="0027606E">
        <w:trPr>
          <w:trHeight w:val="1314"/>
        </w:trPr>
        <w:tc>
          <w:tcPr>
            <w:tcW w:w="1409"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教师素质</w:t>
            </w:r>
          </w:p>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（20分）</w:t>
            </w:r>
          </w:p>
        </w:tc>
        <w:tc>
          <w:tcPr>
            <w:tcW w:w="6810"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仪态大方，教态亲切自然，应对从容；</w:t>
            </w:r>
          </w:p>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语音准确，表达顺畅，语言简明、生动、有启发性感染力；</w:t>
            </w:r>
          </w:p>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学识素养良好，教学情感得当，媒体应用娴熟。</w:t>
            </w:r>
          </w:p>
        </w:tc>
        <w:tc>
          <w:tcPr>
            <w:tcW w:w="975"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w:t>
            </w:r>
          </w:p>
        </w:tc>
      </w:tr>
      <w:tr w:rsidR="00EA5E25" w:rsidTr="0027606E">
        <w:trPr>
          <w:trHeight w:val="880"/>
        </w:trPr>
        <w:tc>
          <w:tcPr>
            <w:tcW w:w="1409"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板书</w:t>
            </w:r>
          </w:p>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（10分）</w:t>
            </w:r>
          </w:p>
        </w:tc>
        <w:tc>
          <w:tcPr>
            <w:tcW w:w="6810"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板书内容：书写工整，内容正确，条理清楚，符合规范要求；</w:t>
            </w:r>
          </w:p>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板书艺术：布局合理，疏密得当，版面干净整洁，美观大方。</w:t>
            </w:r>
          </w:p>
        </w:tc>
        <w:tc>
          <w:tcPr>
            <w:tcW w:w="975"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w:t>
            </w:r>
          </w:p>
        </w:tc>
      </w:tr>
      <w:tr w:rsidR="00EA5E25" w:rsidTr="0027606E">
        <w:trPr>
          <w:trHeight w:val="1155"/>
        </w:trPr>
        <w:tc>
          <w:tcPr>
            <w:tcW w:w="1409" w:type="dxa"/>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总分</w:t>
            </w:r>
          </w:p>
        </w:tc>
        <w:tc>
          <w:tcPr>
            <w:tcW w:w="7785" w:type="dxa"/>
            <w:gridSpan w:val="2"/>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36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w:t>
            </w:r>
          </w:p>
        </w:tc>
      </w:tr>
      <w:tr w:rsidR="00EA5E25" w:rsidTr="0027606E">
        <w:trPr>
          <w:trHeight w:val="1977"/>
        </w:trPr>
        <w:tc>
          <w:tcPr>
            <w:tcW w:w="9194" w:type="dxa"/>
            <w:gridSpan w:val="3"/>
            <w:shd w:val="solid" w:color="FFFFFF" w:fill="auto"/>
            <w:tcMar>
              <w:top w:w="0" w:type="dxa"/>
              <w:left w:w="108" w:type="dxa"/>
              <w:bottom w:w="0" w:type="dxa"/>
              <w:right w:w="108" w:type="dxa"/>
            </w:tcMar>
            <w:vAlign w:val="center"/>
          </w:tcPr>
          <w:p w:rsidR="00EA5E25" w:rsidRDefault="00EA5E25" w:rsidP="0027606E">
            <w:pPr>
              <w:shd w:val="solid" w:color="FFFFFF" w:fill="auto"/>
              <w:autoSpaceDN w:val="0"/>
              <w:spacing w:line="52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评委签名：</w:t>
            </w:r>
          </w:p>
        </w:tc>
      </w:tr>
    </w:tbl>
    <w:p w:rsidR="00EA5E25" w:rsidRDefault="00EA5E25" w:rsidP="00EA5E25"/>
    <w:sectPr w:rsidR="00EA5E25" w:rsidSect="00216F8B">
      <w:pgSz w:w="11906" w:h="16838"/>
      <w:pgMar w:top="1440" w:right="1247" w:bottom="1361" w:left="124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0C8" w:rsidRDefault="009830C8" w:rsidP="00F119F7">
      <w:r>
        <w:separator/>
      </w:r>
    </w:p>
  </w:endnote>
  <w:endnote w:type="continuationSeparator" w:id="0">
    <w:p w:rsidR="009830C8" w:rsidRDefault="009830C8" w:rsidP="00F119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3000509000000000000"/>
    <w:charset w:val="86"/>
    <w:family w:val="script"/>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25" w:rsidRDefault="0078159E">
    <w:pPr>
      <w:pStyle w:val="a4"/>
      <w:framePr w:wrap="around" w:vAnchor="text" w:hAnchor="margin" w:xAlign="outside" w:y="1"/>
      <w:rPr>
        <w:rStyle w:val="a9"/>
      </w:rPr>
    </w:pPr>
    <w:r>
      <w:fldChar w:fldCharType="begin"/>
    </w:r>
    <w:r w:rsidR="00EA5E25">
      <w:rPr>
        <w:rStyle w:val="a9"/>
      </w:rPr>
      <w:instrText xml:space="preserve">PAGE  </w:instrText>
    </w:r>
    <w:r>
      <w:fldChar w:fldCharType="end"/>
    </w:r>
  </w:p>
  <w:p w:rsidR="00EA5E25" w:rsidRDefault="00EA5E2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25" w:rsidRDefault="00EA5E25">
    <w:pPr>
      <w:pStyle w:val="a4"/>
      <w:framePr w:wrap="around" w:vAnchor="text" w:hAnchor="margin" w:xAlign="outside" w:y="1"/>
      <w:rPr>
        <w:rStyle w:val="a9"/>
        <w:rFonts w:ascii="宋体" w:hAnsi="宋体"/>
        <w:sz w:val="28"/>
        <w:szCs w:val="28"/>
      </w:rPr>
    </w:pPr>
    <w:r>
      <w:rPr>
        <w:rStyle w:val="a9"/>
        <w:rFonts w:ascii="宋体" w:hAnsi="宋体" w:hint="eastAsia"/>
        <w:sz w:val="28"/>
        <w:szCs w:val="28"/>
      </w:rPr>
      <w:t xml:space="preserve">— </w:t>
    </w:r>
    <w:r w:rsidR="0078159E">
      <w:rPr>
        <w:rFonts w:ascii="宋体" w:hAnsi="宋体"/>
        <w:sz w:val="28"/>
        <w:szCs w:val="28"/>
      </w:rPr>
      <w:fldChar w:fldCharType="begin"/>
    </w:r>
    <w:r>
      <w:rPr>
        <w:rStyle w:val="a9"/>
        <w:rFonts w:ascii="宋体" w:hAnsi="宋体"/>
        <w:sz w:val="28"/>
        <w:szCs w:val="28"/>
      </w:rPr>
      <w:instrText xml:space="preserve">PAGE  </w:instrText>
    </w:r>
    <w:r w:rsidR="0078159E">
      <w:rPr>
        <w:rFonts w:ascii="宋体" w:hAnsi="宋体"/>
        <w:sz w:val="28"/>
        <w:szCs w:val="28"/>
      </w:rPr>
      <w:fldChar w:fldCharType="separate"/>
    </w:r>
    <w:r w:rsidR="007370A2">
      <w:rPr>
        <w:rStyle w:val="a9"/>
        <w:rFonts w:ascii="宋体" w:hAnsi="宋体"/>
        <w:noProof/>
        <w:sz w:val="28"/>
        <w:szCs w:val="28"/>
      </w:rPr>
      <w:t>5</w:t>
    </w:r>
    <w:r w:rsidR="0078159E">
      <w:rPr>
        <w:rFonts w:ascii="宋体" w:hAnsi="宋体"/>
        <w:sz w:val="28"/>
        <w:szCs w:val="28"/>
      </w:rPr>
      <w:fldChar w:fldCharType="end"/>
    </w:r>
    <w:r>
      <w:rPr>
        <w:rStyle w:val="a9"/>
        <w:rFonts w:ascii="宋体" w:hAnsi="宋体" w:hint="eastAsia"/>
        <w:sz w:val="28"/>
        <w:szCs w:val="28"/>
      </w:rPr>
      <w:t xml:space="preserve"> —</w:t>
    </w:r>
  </w:p>
  <w:p w:rsidR="00EA5E25" w:rsidRDefault="00EA5E25">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25" w:rsidRDefault="0078159E">
    <w:pPr>
      <w:pStyle w:val="a4"/>
    </w:pPr>
    <w:r>
      <w:pict>
        <v:shapetype id="_x0000_t202" coordsize="21600,21600" o:spt="202" path="m,l,21600r21600,l21600,xe">
          <v:stroke joinstyle="miter"/>
          <v:path gradientshapeok="t" o:connecttype="rect"/>
        </v:shapetype>
        <v:shape id="_x0000_s2056" type="#_x0000_t202" style="position:absolute;margin-left:728pt;margin-top:0;width:2in;height:2in;z-index:251666432;mso-wrap-style:none;mso-position-horizontal:outside;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EA5E25" w:rsidRDefault="00EA5E25">
                <w:pPr>
                  <w:pStyle w:val="a4"/>
                  <w:rPr>
                    <w:rFonts w:ascii="宋体" w:hAnsi="宋体" w:cs="宋体"/>
                    <w:sz w:val="28"/>
                    <w:szCs w:val="28"/>
                  </w:rPr>
                </w:pPr>
                <w:r>
                  <w:rPr>
                    <w:rFonts w:ascii="宋体" w:hAnsi="宋体" w:cs="宋体" w:hint="eastAsia"/>
                    <w:sz w:val="28"/>
                    <w:szCs w:val="28"/>
                  </w:rPr>
                  <w:t xml:space="preserve">— </w:t>
                </w:r>
                <w:r w:rsidR="0078159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159E">
                  <w:rPr>
                    <w:rFonts w:ascii="宋体" w:hAnsi="宋体" w:cs="宋体" w:hint="eastAsia"/>
                    <w:sz w:val="28"/>
                    <w:szCs w:val="28"/>
                  </w:rPr>
                  <w:fldChar w:fldCharType="separate"/>
                </w:r>
                <w:r>
                  <w:rPr>
                    <w:rFonts w:ascii="宋体" w:hAnsi="宋体" w:cs="宋体"/>
                    <w:sz w:val="28"/>
                    <w:szCs w:val="28"/>
                  </w:rPr>
                  <w:t>1</w:t>
                </w:r>
                <w:r w:rsidR="0078159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0C8" w:rsidRDefault="009830C8" w:rsidP="00F119F7">
      <w:r>
        <w:separator/>
      </w:r>
    </w:p>
  </w:footnote>
  <w:footnote w:type="continuationSeparator" w:id="0">
    <w:p w:rsidR="009830C8" w:rsidRDefault="009830C8" w:rsidP="00F11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8C11CC"/>
    <w:multiLevelType w:val="singleLevel"/>
    <w:tmpl w:val="C98C11CC"/>
    <w:lvl w:ilvl="0">
      <w:start w:val="3"/>
      <w:numFmt w:val="decimal"/>
      <w:suff w:val="nothing"/>
      <w:lvlText w:val="%1、"/>
      <w:lvlJc w:val="left"/>
    </w:lvl>
  </w:abstractNum>
  <w:abstractNum w:abstractNumId="1">
    <w:nsid w:val="568B69C9"/>
    <w:multiLevelType w:val="singleLevel"/>
    <w:tmpl w:val="568B69C9"/>
    <w:lvl w:ilvl="0">
      <w:start w:val="3"/>
      <w:numFmt w:val="decimal"/>
      <w:suff w:val="nothing"/>
      <w:lvlText w:val="%1、"/>
      <w:lvlJc w:val="left"/>
    </w:lvl>
  </w:abstractNum>
  <w:num w:numId="1">
    <w:abstractNumId w:val="1"/>
    <w:lvlOverride w:ilvl="0">
      <w:startOverride w:val="3"/>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809"/>
    <w:rsid w:val="00044B03"/>
    <w:rsid w:val="000C1B41"/>
    <w:rsid w:val="000D0868"/>
    <w:rsid w:val="001071C5"/>
    <w:rsid w:val="00181E7F"/>
    <w:rsid w:val="001C5FE7"/>
    <w:rsid w:val="001D3A2A"/>
    <w:rsid w:val="00216F8B"/>
    <w:rsid w:val="00292C8A"/>
    <w:rsid w:val="002A19C8"/>
    <w:rsid w:val="002A67A3"/>
    <w:rsid w:val="002F4905"/>
    <w:rsid w:val="00324C36"/>
    <w:rsid w:val="00344A0A"/>
    <w:rsid w:val="00352D9E"/>
    <w:rsid w:val="00381F93"/>
    <w:rsid w:val="003A5934"/>
    <w:rsid w:val="003D2053"/>
    <w:rsid w:val="003E4031"/>
    <w:rsid w:val="003F3339"/>
    <w:rsid w:val="003F7906"/>
    <w:rsid w:val="004011CE"/>
    <w:rsid w:val="004278FB"/>
    <w:rsid w:val="00444967"/>
    <w:rsid w:val="0049119D"/>
    <w:rsid w:val="0049329C"/>
    <w:rsid w:val="0049514B"/>
    <w:rsid w:val="005431CD"/>
    <w:rsid w:val="00550D2E"/>
    <w:rsid w:val="00571D53"/>
    <w:rsid w:val="005930EF"/>
    <w:rsid w:val="005939DF"/>
    <w:rsid w:val="005D7ACB"/>
    <w:rsid w:val="00620152"/>
    <w:rsid w:val="00623C9F"/>
    <w:rsid w:val="00634986"/>
    <w:rsid w:val="006369E8"/>
    <w:rsid w:val="00660C8B"/>
    <w:rsid w:val="00670339"/>
    <w:rsid w:val="006E7AD6"/>
    <w:rsid w:val="00701A98"/>
    <w:rsid w:val="007370A2"/>
    <w:rsid w:val="0077708C"/>
    <w:rsid w:val="0078159E"/>
    <w:rsid w:val="00785809"/>
    <w:rsid w:val="007A7759"/>
    <w:rsid w:val="007B6CEC"/>
    <w:rsid w:val="007B7562"/>
    <w:rsid w:val="007E538C"/>
    <w:rsid w:val="007F40D6"/>
    <w:rsid w:val="0080720D"/>
    <w:rsid w:val="00820D9D"/>
    <w:rsid w:val="008807B3"/>
    <w:rsid w:val="008913C8"/>
    <w:rsid w:val="008B3DF2"/>
    <w:rsid w:val="00971E3D"/>
    <w:rsid w:val="0097256B"/>
    <w:rsid w:val="009830C8"/>
    <w:rsid w:val="009D18FA"/>
    <w:rsid w:val="009D72C0"/>
    <w:rsid w:val="00A336D5"/>
    <w:rsid w:val="00A45437"/>
    <w:rsid w:val="00A80056"/>
    <w:rsid w:val="00AC2E4B"/>
    <w:rsid w:val="00AC4174"/>
    <w:rsid w:val="00AD35B2"/>
    <w:rsid w:val="00AD5AAA"/>
    <w:rsid w:val="00AE3A7D"/>
    <w:rsid w:val="00AF2452"/>
    <w:rsid w:val="00B05B62"/>
    <w:rsid w:val="00B41D9F"/>
    <w:rsid w:val="00B824DE"/>
    <w:rsid w:val="00B91BEF"/>
    <w:rsid w:val="00BB04B5"/>
    <w:rsid w:val="00BE7629"/>
    <w:rsid w:val="00BF6D8F"/>
    <w:rsid w:val="00C1196A"/>
    <w:rsid w:val="00C14FD6"/>
    <w:rsid w:val="00C749C5"/>
    <w:rsid w:val="00C77617"/>
    <w:rsid w:val="00C83D14"/>
    <w:rsid w:val="00CC5881"/>
    <w:rsid w:val="00D21EF9"/>
    <w:rsid w:val="00D306D6"/>
    <w:rsid w:val="00D42AA4"/>
    <w:rsid w:val="00E10F3E"/>
    <w:rsid w:val="00E25B7F"/>
    <w:rsid w:val="00E350E7"/>
    <w:rsid w:val="00E415A6"/>
    <w:rsid w:val="00E95E42"/>
    <w:rsid w:val="00EA5E25"/>
    <w:rsid w:val="00EC291E"/>
    <w:rsid w:val="00EE6066"/>
    <w:rsid w:val="00EF581C"/>
    <w:rsid w:val="00F119F7"/>
    <w:rsid w:val="00F2773A"/>
    <w:rsid w:val="00F314C9"/>
    <w:rsid w:val="00F34BC1"/>
    <w:rsid w:val="00F84631"/>
    <w:rsid w:val="00FB160C"/>
    <w:rsid w:val="00FB37CE"/>
    <w:rsid w:val="00FE1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09"/>
    <w:pPr>
      <w:widowControl w:val="0"/>
      <w:jc w:val="both"/>
    </w:pPr>
    <w:rPr>
      <w:rFonts w:ascii="Times New Roman" w:hAnsi="Times New Roman"/>
      <w:kern w:val="2"/>
      <w:sz w:val="21"/>
      <w:szCs w:val="21"/>
    </w:rPr>
  </w:style>
  <w:style w:type="paragraph" w:styleId="3">
    <w:name w:val="heading 3"/>
    <w:basedOn w:val="a"/>
    <w:link w:val="3Char"/>
    <w:qFormat/>
    <w:locked/>
    <w:rsid w:val="001071C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8580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locked/>
    <w:rsid w:val="00785809"/>
    <w:rPr>
      <w:rFonts w:ascii="Times New Roman" w:eastAsia="宋体" w:hAnsi="Times New Roman" w:cs="Times New Roman"/>
      <w:sz w:val="18"/>
      <w:szCs w:val="18"/>
    </w:rPr>
  </w:style>
  <w:style w:type="paragraph" w:styleId="a4">
    <w:name w:val="footer"/>
    <w:basedOn w:val="a"/>
    <w:link w:val="Char0"/>
    <w:uiPriority w:val="99"/>
    <w:qFormat/>
    <w:rsid w:val="00785809"/>
    <w:pPr>
      <w:tabs>
        <w:tab w:val="center" w:pos="4153"/>
        <w:tab w:val="right" w:pos="8306"/>
      </w:tabs>
      <w:snapToGrid w:val="0"/>
      <w:jc w:val="left"/>
    </w:pPr>
    <w:rPr>
      <w:sz w:val="18"/>
      <w:szCs w:val="18"/>
    </w:rPr>
  </w:style>
  <w:style w:type="character" w:customStyle="1" w:styleId="Char0">
    <w:name w:val="页脚 Char"/>
    <w:link w:val="a4"/>
    <w:uiPriority w:val="99"/>
    <w:qFormat/>
    <w:locked/>
    <w:rsid w:val="00785809"/>
    <w:rPr>
      <w:rFonts w:ascii="Times New Roman" w:eastAsia="宋体" w:hAnsi="Times New Roman" w:cs="Times New Roman"/>
      <w:sz w:val="18"/>
      <w:szCs w:val="18"/>
    </w:rPr>
  </w:style>
  <w:style w:type="character" w:customStyle="1" w:styleId="SalutationChar">
    <w:name w:val="Salutation Char"/>
    <w:uiPriority w:val="99"/>
    <w:locked/>
    <w:rsid w:val="00785809"/>
    <w:rPr>
      <w:sz w:val="28"/>
      <w:szCs w:val="28"/>
    </w:rPr>
  </w:style>
  <w:style w:type="paragraph" w:styleId="a5">
    <w:name w:val="Salutation"/>
    <w:basedOn w:val="a"/>
    <w:next w:val="a"/>
    <w:link w:val="Char1"/>
    <w:uiPriority w:val="99"/>
    <w:qFormat/>
    <w:rsid w:val="00785809"/>
    <w:rPr>
      <w:rFonts w:ascii="Calibri" w:hAnsi="Calibri" w:cs="Calibri"/>
      <w:kern w:val="0"/>
      <w:sz w:val="28"/>
      <w:szCs w:val="28"/>
    </w:rPr>
  </w:style>
  <w:style w:type="character" w:customStyle="1" w:styleId="SalutationChar1">
    <w:name w:val="Salutation Char1"/>
    <w:uiPriority w:val="99"/>
    <w:semiHidden/>
    <w:locked/>
    <w:rsid w:val="008B3DF2"/>
    <w:rPr>
      <w:rFonts w:ascii="Times New Roman" w:hAnsi="Times New Roman" w:cs="Times New Roman"/>
      <w:sz w:val="21"/>
      <w:szCs w:val="21"/>
    </w:rPr>
  </w:style>
  <w:style w:type="character" w:customStyle="1" w:styleId="Char1">
    <w:name w:val="称呼 Char"/>
    <w:link w:val="a5"/>
    <w:uiPriority w:val="99"/>
    <w:qFormat/>
    <w:locked/>
    <w:rsid w:val="00785809"/>
    <w:rPr>
      <w:rFonts w:ascii="Times New Roman" w:eastAsia="宋体" w:hAnsi="Times New Roman" w:cs="Times New Roman"/>
      <w:sz w:val="24"/>
      <w:szCs w:val="24"/>
    </w:rPr>
  </w:style>
  <w:style w:type="character" w:styleId="a6">
    <w:name w:val="Hyperlink"/>
    <w:uiPriority w:val="99"/>
    <w:rsid w:val="00CC5881"/>
    <w:rPr>
      <w:color w:val="0000FF"/>
      <w:u w:val="single"/>
    </w:rPr>
  </w:style>
  <w:style w:type="paragraph" w:styleId="a7">
    <w:name w:val="Balloon Text"/>
    <w:basedOn w:val="a"/>
    <w:link w:val="Char2"/>
    <w:uiPriority w:val="99"/>
    <w:semiHidden/>
    <w:unhideWhenUsed/>
    <w:rsid w:val="00701A98"/>
    <w:rPr>
      <w:sz w:val="18"/>
      <w:szCs w:val="18"/>
    </w:rPr>
  </w:style>
  <w:style w:type="character" w:customStyle="1" w:styleId="Char2">
    <w:name w:val="批注框文本 Char"/>
    <w:link w:val="a7"/>
    <w:uiPriority w:val="99"/>
    <w:semiHidden/>
    <w:rsid w:val="00701A98"/>
    <w:rPr>
      <w:rFonts w:ascii="Times New Roman" w:hAnsi="Times New Roman"/>
      <w:sz w:val="18"/>
      <w:szCs w:val="18"/>
    </w:rPr>
  </w:style>
  <w:style w:type="character" w:customStyle="1" w:styleId="3Char">
    <w:name w:val="标题 3 Char"/>
    <w:basedOn w:val="a0"/>
    <w:link w:val="3"/>
    <w:rsid w:val="001071C5"/>
    <w:rPr>
      <w:rFonts w:ascii="宋体" w:hAnsi="宋体" w:cs="宋体"/>
      <w:b/>
      <w:bCs/>
      <w:sz w:val="27"/>
      <w:szCs w:val="27"/>
    </w:rPr>
  </w:style>
  <w:style w:type="table" w:styleId="a8">
    <w:name w:val="Table Grid"/>
    <w:basedOn w:val="a1"/>
    <w:qFormat/>
    <w:locked/>
    <w:rsid w:val="001071C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1071C5"/>
    <w:pPr>
      <w:widowControl/>
    </w:pPr>
    <w:rPr>
      <w:kern w:val="0"/>
    </w:rPr>
  </w:style>
  <w:style w:type="character" w:styleId="a9">
    <w:name w:val="page number"/>
    <w:basedOn w:val="a0"/>
    <w:qFormat/>
    <w:rsid w:val="001071C5"/>
  </w:style>
  <w:style w:type="paragraph" w:customStyle="1" w:styleId="Char10">
    <w:name w:val="Char1"/>
    <w:basedOn w:val="a"/>
    <w:rsid w:val="001071C5"/>
    <w:pPr>
      <w:tabs>
        <w:tab w:val="left" w:pos="0"/>
      </w:tabs>
      <w:spacing w:line="360" w:lineRule="auto"/>
    </w:pPr>
    <w:rPr>
      <w:szCs w:val="24"/>
    </w:rPr>
  </w:style>
  <w:style w:type="paragraph" w:styleId="aa">
    <w:name w:val="Normal (Web)"/>
    <w:basedOn w:val="a"/>
    <w:qFormat/>
    <w:rsid w:val="001071C5"/>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560</Words>
  <Characters>3197</Characters>
  <Application>Microsoft Office Word</Application>
  <DocSecurity>0</DocSecurity>
  <Lines>26</Lines>
  <Paragraphs>7</Paragraphs>
  <ScaleCrop>false</ScaleCrop>
  <Company>CHINA</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5</cp:revision>
  <cp:lastPrinted>2018-10-13T07:39:00Z</cp:lastPrinted>
  <dcterms:created xsi:type="dcterms:W3CDTF">2018-10-25T01:28:00Z</dcterms:created>
  <dcterms:modified xsi:type="dcterms:W3CDTF">2018-11-01T10:53:00Z</dcterms:modified>
</cp:coreProperties>
</file>