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spacing w:beforeAutospacing="0" w:afterAutospacing="0"/>
        <w:ind w:right="375"/>
        <w:rPr>
          <w:rFonts w:ascii="仿宋_GB2312" w:hAnsi="微软雅黑" w:eastAsia="仿宋_GB2312" w:cs="仿宋_GB2312"/>
          <w:color w:val="000000"/>
          <w:sz w:val="31"/>
          <w:szCs w:val="31"/>
        </w:rPr>
      </w:pPr>
      <w:r>
        <w:rPr>
          <w:rFonts w:ascii="仿宋_GB2312" w:hAnsi="微软雅黑" w:eastAsia="仿宋_GB2312" w:cs="仿宋_GB2312"/>
          <w:color w:val="000000"/>
          <w:sz w:val="31"/>
          <w:szCs w:val="31"/>
        </w:rPr>
        <w:t>附件1：</w:t>
      </w:r>
    </w:p>
    <w:p>
      <w:pPr>
        <w:pStyle w:val="5"/>
        <w:widowControl/>
        <w:spacing w:beforeAutospacing="0" w:afterAutospacing="0"/>
        <w:ind w:right="375"/>
        <w:rPr>
          <w:rFonts w:ascii="仿宋_GB2312" w:hAnsi="微软雅黑" w:eastAsia="仿宋_GB2312" w:cs="仿宋_GB2312"/>
          <w:color w:val="000000"/>
          <w:sz w:val="2"/>
          <w:szCs w:val="31"/>
        </w:rPr>
      </w:pPr>
    </w:p>
    <w:p>
      <w:pPr>
        <w:pStyle w:val="5"/>
        <w:widowControl/>
        <w:adjustRightInd w:val="0"/>
        <w:snapToGrid w:val="0"/>
        <w:spacing w:beforeAutospacing="0" w:afterAutospacing="0" w:line="560" w:lineRule="exact"/>
        <w:jc w:val="center"/>
        <w:rPr>
          <w:rFonts w:ascii="方正小标宋_GBK" w:hAnsi="黑体" w:eastAsia="方正小标宋_GBK" w:cs="黑体"/>
          <w:color w:val="000000"/>
          <w:sz w:val="32"/>
          <w:szCs w:val="32"/>
        </w:rPr>
      </w:pPr>
      <w:r>
        <w:rPr>
          <w:rFonts w:hint="eastAsia" w:ascii="方正小标宋_GBK" w:hAnsi="黑体" w:eastAsia="方正小标宋_GBK" w:cs="黑体"/>
          <w:color w:val="000000"/>
          <w:sz w:val="32"/>
          <w:szCs w:val="32"/>
        </w:rPr>
        <w:t>酉阳自治县2018年下半年面向优秀村（社区）干部</w:t>
      </w:r>
    </w:p>
    <w:p>
      <w:pPr>
        <w:pStyle w:val="5"/>
        <w:widowControl/>
        <w:adjustRightInd w:val="0"/>
        <w:snapToGrid w:val="0"/>
        <w:spacing w:beforeAutospacing="0" w:afterAutospacing="0" w:line="560" w:lineRule="exact"/>
        <w:jc w:val="center"/>
        <w:rPr>
          <w:rFonts w:ascii="方正小标宋_GBK" w:hAnsi="黑体" w:eastAsia="方正小标宋_GBK" w:cs="黑体"/>
          <w:color w:val="000000"/>
          <w:sz w:val="32"/>
          <w:szCs w:val="32"/>
        </w:rPr>
      </w:pPr>
      <w:r>
        <w:rPr>
          <w:rFonts w:hint="eastAsia" w:ascii="方正小标宋_GBK" w:hAnsi="黑体" w:eastAsia="方正小标宋_GBK" w:cs="黑体"/>
          <w:color w:val="000000"/>
          <w:sz w:val="32"/>
          <w:szCs w:val="32"/>
        </w:rPr>
        <w:t>公开招聘乡镇事业单位工作人员岗位一览表</w:t>
      </w:r>
    </w:p>
    <w:tbl>
      <w:tblPr>
        <w:tblStyle w:val="8"/>
        <w:tblW w:w="10140" w:type="dxa"/>
        <w:tblCellSpacing w:w="0" w:type="dxa"/>
        <w:tblInd w:w="-6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6"/>
        <w:gridCol w:w="903"/>
        <w:gridCol w:w="758"/>
        <w:gridCol w:w="605"/>
        <w:gridCol w:w="606"/>
        <w:gridCol w:w="1060"/>
        <w:gridCol w:w="605"/>
        <w:gridCol w:w="606"/>
        <w:gridCol w:w="757"/>
        <w:gridCol w:w="1665"/>
        <w:gridCol w:w="1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tblCellSpacing w:w="0" w:type="dxa"/>
        </w:trPr>
        <w:tc>
          <w:tcPr>
            <w:tcW w:w="606" w:type="dxa"/>
            <w:vMerge w:val="restart"/>
            <w:vAlign w:val="center"/>
          </w:tcPr>
          <w:p>
            <w:pPr>
              <w:widowControl/>
              <w:jc w:val="center"/>
              <w:rPr>
                <w:rFonts w:ascii="方正黑体_GBK" w:hAnsi="微软雅黑" w:eastAsia="方正黑体_GBK" w:cs="微软雅黑"/>
                <w:b/>
                <w:color w:val="000000"/>
                <w:szCs w:val="21"/>
              </w:rPr>
            </w:pPr>
            <w:r>
              <w:rPr>
                <w:rStyle w:val="7"/>
                <w:rFonts w:hint="eastAsia" w:ascii="方正黑体_GBK" w:hAnsi="微软雅黑" w:eastAsia="方正黑体_GBK" w:cs="微软雅黑"/>
                <w:b w:val="0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903" w:type="dxa"/>
            <w:vMerge w:val="restart"/>
            <w:vAlign w:val="center"/>
          </w:tcPr>
          <w:p>
            <w:pPr>
              <w:widowControl/>
              <w:jc w:val="center"/>
              <w:rPr>
                <w:rFonts w:ascii="方正黑体_GBK" w:hAnsi="微软雅黑" w:eastAsia="方正黑体_GBK" w:cs="微软雅黑"/>
                <w:b/>
                <w:color w:val="000000"/>
                <w:szCs w:val="21"/>
              </w:rPr>
            </w:pPr>
            <w:r>
              <w:rPr>
                <w:rStyle w:val="7"/>
                <w:rFonts w:hint="eastAsia" w:ascii="方正黑体_GBK" w:hAnsi="微软雅黑" w:eastAsia="方正黑体_GBK" w:cs="微软雅黑"/>
                <w:b w:val="0"/>
                <w:color w:val="000000"/>
                <w:kern w:val="0"/>
                <w:szCs w:val="21"/>
              </w:rPr>
              <w:t>招聘单位</w:t>
            </w:r>
          </w:p>
        </w:tc>
        <w:tc>
          <w:tcPr>
            <w:tcW w:w="758" w:type="dxa"/>
            <w:vMerge w:val="restart"/>
            <w:vAlign w:val="center"/>
          </w:tcPr>
          <w:p>
            <w:pPr>
              <w:widowControl/>
              <w:jc w:val="center"/>
              <w:rPr>
                <w:rFonts w:ascii="方正黑体_GBK" w:hAnsi="微软雅黑" w:eastAsia="方正黑体_GBK" w:cs="微软雅黑"/>
                <w:b/>
                <w:color w:val="000000"/>
                <w:szCs w:val="21"/>
              </w:rPr>
            </w:pPr>
            <w:r>
              <w:rPr>
                <w:rStyle w:val="7"/>
                <w:rFonts w:hint="eastAsia" w:ascii="方正黑体_GBK" w:hAnsi="微软雅黑" w:eastAsia="方正黑体_GBK" w:cs="微软雅黑"/>
                <w:b w:val="0"/>
                <w:color w:val="000000"/>
                <w:kern w:val="0"/>
                <w:szCs w:val="21"/>
              </w:rPr>
              <w:t>岗位名称</w:t>
            </w:r>
          </w:p>
        </w:tc>
        <w:tc>
          <w:tcPr>
            <w:tcW w:w="605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黑体_GBK" w:hAnsi="微软雅黑" w:eastAsia="方正黑体_GBK" w:cs="微软雅黑"/>
                <w:b/>
                <w:color w:val="000000"/>
                <w:szCs w:val="21"/>
              </w:rPr>
            </w:pPr>
            <w:r>
              <w:rPr>
                <w:rStyle w:val="7"/>
                <w:rFonts w:hint="eastAsia" w:ascii="方正黑体_GBK" w:hAnsi="微软雅黑" w:eastAsia="方正黑体_GBK" w:cs="微软雅黑"/>
                <w:b w:val="0"/>
                <w:color w:val="000000"/>
                <w:kern w:val="0"/>
                <w:szCs w:val="21"/>
              </w:rPr>
              <w:t>招聘名额</w:t>
            </w:r>
          </w:p>
        </w:tc>
        <w:tc>
          <w:tcPr>
            <w:tcW w:w="606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黑体_GBK" w:hAnsi="微软雅黑" w:eastAsia="方正黑体_GBK" w:cs="微软雅黑"/>
                <w:b/>
                <w:color w:val="000000"/>
                <w:szCs w:val="21"/>
              </w:rPr>
            </w:pPr>
            <w:r>
              <w:rPr>
                <w:rStyle w:val="7"/>
                <w:rFonts w:hint="eastAsia" w:ascii="方正黑体_GBK" w:hAnsi="微软雅黑" w:eastAsia="方正黑体_GBK" w:cs="微软雅黑"/>
                <w:b w:val="0"/>
                <w:color w:val="000000"/>
                <w:kern w:val="0"/>
                <w:szCs w:val="21"/>
              </w:rPr>
              <w:t>招聘岗位类别</w:t>
            </w:r>
          </w:p>
        </w:tc>
        <w:tc>
          <w:tcPr>
            <w:tcW w:w="4693" w:type="dxa"/>
            <w:gridSpan w:val="5"/>
            <w:vAlign w:val="center"/>
          </w:tcPr>
          <w:p>
            <w:pPr>
              <w:widowControl/>
              <w:jc w:val="center"/>
              <w:rPr>
                <w:rFonts w:ascii="方正黑体_GBK" w:hAnsi="微软雅黑" w:eastAsia="方正黑体_GBK" w:cs="微软雅黑"/>
                <w:b/>
                <w:color w:val="000000"/>
                <w:szCs w:val="21"/>
              </w:rPr>
            </w:pPr>
            <w:r>
              <w:rPr>
                <w:rStyle w:val="7"/>
                <w:rFonts w:hint="eastAsia" w:ascii="方正黑体_GBK" w:hAnsi="微软雅黑" w:eastAsia="方正黑体_GBK" w:cs="微软雅黑"/>
                <w:b w:val="0"/>
                <w:color w:val="000000"/>
                <w:kern w:val="0"/>
                <w:szCs w:val="21"/>
              </w:rPr>
              <w:t>招聘条件要求</w:t>
            </w:r>
          </w:p>
        </w:tc>
        <w:tc>
          <w:tcPr>
            <w:tcW w:w="196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黑体_GBK" w:hAnsi="微软雅黑" w:eastAsia="方正黑体_GBK" w:cs="微软雅黑"/>
                <w:b/>
                <w:color w:val="000000"/>
                <w:szCs w:val="21"/>
              </w:rPr>
            </w:pPr>
            <w:r>
              <w:rPr>
                <w:rFonts w:hint="eastAsia" w:ascii="方正黑体_GBK" w:hAnsi="微软雅黑" w:eastAsia="方正黑体_GBK" w:cs="微软雅黑"/>
                <w:b/>
                <w:color w:val="000000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  <w:tblCellSpacing w:w="0" w:type="dxa"/>
        </w:trPr>
        <w:tc>
          <w:tcPr>
            <w:tcW w:w="606" w:type="dxa"/>
            <w:vMerge w:val="continue"/>
            <w:vAlign w:val="center"/>
          </w:tcPr>
          <w:p>
            <w:pPr>
              <w:jc w:val="center"/>
              <w:rPr>
                <w:rFonts w:ascii="方正仿宋_GBK" w:hAnsi="微软雅黑" w:eastAsia="方正仿宋_GBK" w:cs="微软雅黑"/>
                <w:color w:val="000000"/>
                <w:szCs w:val="21"/>
              </w:rPr>
            </w:pPr>
          </w:p>
        </w:tc>
        <w:tc>
          <w:tcPr>
            <w:tcW w:w="903" w:type="dxa"/>
            <w:vMerge w:val="continue"/>
            <w:vAlign w:val="center"/>
          </w:tcPr>
          <w:p>
            <w:pPr>
              <w:jc w:val="center"/>
              <w:rPr>
                <w:rFonts w:ascii="方正仿宋_GBK" w:hAnsi="微软雅黑" w:eastAsia="方正仿宋_GBK" w:cs="微软雅黑"/>
                <w:color w:val="000000"/>
                <w:szCs w:val="21"/>
              </w:rPr>
            </w:pPr>
          </w:p>
        </w:tc>
        <w:tc>
          <w:tcPr>
            <w:tcW w:w="758" w:type="dxa"/>
            <w:vMerge w:val="continue"/>
            <w:vAlign w:val="center"/>
          </w:tcPr>
          <w:p>
            <w:pPr>
              <w:jc w:val="center"/>
              <w:rPr>
                <w:rFonts w:ascii="方正仿宋_GBK" w:hAnsi="微软雅黑" w:eastAsia="方正仿宋_GBK" w:cs="微软雅黑"/>
                <w:color w:val="000000"/>
                <w:szCs w:val="21"/>
              </w:rPr>
            </w:pPr>
          </w:p>
        </w:tc>
        <w:tc>
          <w:tcPr>
            <w:tcW w:w="60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微软雅黑" w:eastAsia="方正仿宋_GBK" w:cs="微软雅黑"/>
                <w:color w:val="000000"/>
                <w:szCs w:val="21"/>
              </w:rPr>
            </w:pPr>
          </w:p>
        </w:tc>
        <w:tc>
          <w:tcPr>
            <w:tcW w:w="606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微软雅黑" w:eastAsia="方正仿宋_GBK" w:cs="微软雅黑"/>
                <w:color w:val="000000"/>
                <w:szCs w:val="21"/>
              </w:rPr>
            </w:pPr>
          </w:p>
        </w:tc>
        <w:tc>
          <w:tcPr>
            <w:tcW w:w="1060" w:type="dxa"/>
            <w:vAlign w:val="center"/>
          </w:tcPr>
          <w:p>
            <w:pPr>
              <w:widowControl/>
              <w:jc w:val="center"/>
              <w:rPr>
                <w:rFonts w:ascii="方正黑体_GBK" w:hAnsi="微软雅黑" w:eastAsia="方正黑体_GBK" w:cs="微软雅黑"/>
                <w:color w:val="000000"/>
                <w:szCs w:val="21"/>
              </w:rPr>
            </w:pPr>
            <w:r>
              <w:rPr>
                <w:rStyle w:val="7"/>
                <w:rFonts w:hint="eastAsia" w:ascii="方正黑体_GBK" w:hAnsi="微软雅黑" w:eastAsia="方正黑体_GBK" w:cs="微软雅黑"/>
                <w:b w:val="0"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605" w:type="dxa"/>
            <w:vAlign w:val="center"/>
          </w:tcPr>
          <w:p>
            <w:pPr>
              <w:widowControl/>
              <w:jc w:val="center"/>
              <w:rPr>
                <w:rFonts w:ascii="方正黑体_GBK" w:hAnsi="微软雅黑" w:eastAsia="方正黑体_GBK" w:cs="微软雅黑"/>
                <w:color w:val="000000"/>
                <w:szCs w:val="21"/>
              </w:rPr>
            </w:pPr>
            <w:r>
              <w:rPr>
                <w:rStyle w:val="7"/>
                <w:rFonts w:hint="eastAsia" w:ascii="方正黑体_GBK" w:hAnsi="微软雅黑" w:eastAsia="方正黑体_GBK" w:cs="微软雅黑"/>
                <w:b w:val="0"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606" w:type="dxa"/>
            <w:vAlign w:val="center"/>
          </w:tcPr>
          <w:p>
            <w:pPr>
              <w:widowControl/>
              <w:jc w:val="center"/>
              <w:rPr>
                <w:rFonts w:ascii="方正黑体_GBK" w:hAnsi="微软雅黑" w:eastAsia="方正黑体_GBK" w:cs="微软雅黑"/>
                <w:color w:val="000000"/>
                <w:szCs w:val="21"/>
              </w:rPr>
            </w:pPr>
            <w:r>
              <w:rPr>
                <w:rStyle w:val="7"/>
                <w:rFonts w:hint="eastAsia" w:ascii="方正黑体_GBK" w:hAnsi="微软雅黑" w:eastAsia="方正黑体_GBK" w:cs="微软雅黑"/>
                <w:b w:val="0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757" w:type="dxa"/>
            <w:vAlign w:val="center"/>
          </w:tcPr>
          <w:p>
            <w:pPr>
              <w:widowControl/>
              <w:jc w:val="center"/>
              <w:rPr>
                <w:rFonts w:ascii="方正黑体_GBK" w:hAnsi="微软雅黑" w:eastAsia="方正黑体_GBK" w:cs="微软雅黑"/>
                <w:color w:val="000000"/>
                <w:szCs w:val="21"/>
              </w:rPr>
            </w:pPr>
            <w:r>
              <w:rPr>
                <w:rStyle w:val="7"/>
                <w:rFonts w:hint="eastAsia" w:ascii="方正黑体_GBK" w:hAnsi="微软雅黑" w:eastAsia="方正黑体_GBK" w:cs="微软雅黑"/>
                <w:b w:val="0"/>
                <w:color w:val="000000"/>
                <w:kern w:val="0"/>
                <w:szCs w:val="21"/>
              </w:rPr>
              <w:t>年龄</w:t>
            </w:r>
          </w:p>
        </w:tc>
        <w:tc>
          <w:tcPr>
            <w:tcW w:w="1665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微软雅黑" w:eastAsia="方正仿宋_GBK" w:cs="微软雅黑"/>
                <w:color w:val="000000"/>
                <w:szCs w:val="21"/>
              </w:rPr>
            </w:pPr>
            <w:r>
              <w:rPr>
                <w:rStyle w:val="7"/>
                <w:rFonts w:hint="eastAsia" w:ascii="方正黑体_GBK" w:hAnsi="微软雅黑" w:eastAsia="方正黑体_GBK" w:cs="微软雅黑"/>
                <w:b w:val="0"/>
                <w:color w:val="000000"/>
                <w:kern w:val="0"/>
                <w:szCs w:val="21"/>
              </w:rPr>
              <w:t>任职条件</w:t>
            </w:r>
          </w:p>
        </w:tc>
        <w:tc>
          <w:tcPr>
            <w:tcW w:w="196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2" w:hRule="atLeast"/>
          <w:tblCellSpacing w:w="0" w:type="dxa"/>
        </w:trPr>
        <w:tc>
          <w:tcPr>
            <w:tcW w:w="606" w:type="dxa"/>
            <w:vAlign w:val="center"/>
          </w:tcPr>
          <w:p>
            <w:pPr>
              <w:widowControl/>
              <w:jc w:val="center"/>
              <w:rPr>
                <w:rFonts w:ascii="方正仿宋_GBK" w:hAnsi="微软雅黑" w:eastAsia="方正仿宋_GBK" w:cs="微软雅黑"/>
                <w:color w:val="000000"/>
                <w:szCs w:val="21"/>
              </w:rPr>
            </w:pPr>
            <w:r>
              <w:rPr>
                <w:rFonts w:hint="eastAsia" w:ascii="方正仿宋_GBK" w:hAnsi="微软雅黑" w:eastAsia="方正仿宋_GBK" w:cs="微软雅黑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03" w:type="dxa"/>
            <w:vMerge w:val="restart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微软雅黑" w:eastAsia="方正仿宋_GBK" w:cs="微软雅黑"/>
                <w:color w:val="000000"/>
                <w:szCs w:val="21"/>
              </w:rPr>
            </w:pPr>
            <w:r>
              <w:rPr>
                <w:rFonts w:hint="eastAsia" w:ascii="方正仿宋_GBK" w:hAnsi="微软雅黑" w:eastAsia="方正仿宋_GBK" w:cs="微软雅黑"/>
                <w:color w:val="000000"/>
                <w:kern w:val="0"/>
                <w:szCs w:val="21"/>
              </w:rPr>
              <w:t>酉阳县乡镇（街道）下属事业单位</w:t>
            </w:r>
          </w:p>
          <w:p>
            <w:pPr>
              <w:spacing w:line="360" w:lineRule="exact"/>
              <w:jc w:val="center"/>
              <w:rPr>
                <w:rFonts w:ascii="方正仿宋_GBK" w:hAnsi="微软雅黑" w:eastAsia="方正仿宋_GBK" w:cs="微软雅黑"/>
                <w:color w:val="000000"/>
                <w:szCs w:val="21"/>
              </w:rPr>
            </w:pPr>
          </w:p>
        </w:tc>
        <w:tc>
          <w:tcPr>
            <w:tcW w:w="758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微软雅黑" w:eastAsia="方正仿宋_GBK" w:cs="微软雅黑"/>
                <w:color w:val="000000"/>
                <w:szCs w:val="21"/>
              </w:rPr>
            </w:pPr>
            <w:r>
              <w:rPr>
                <w:rFonts w:hint="eastAsia" w:ascii="方正仿宋_GBK" w:hAnsi="微软雅黑" w:eastAsia="方正仿宋_GBK" w:cs="微软雅黑"/>
                <w:color w:val="000000"/>
                <w:kern w:val="0"/>
                <w:szCs w:val="21"/>
              </w:rPr>
              <w:t>岗位1</w:t>
            </w:r>
          </w:p>
        </w:tc>
        <w:tc>
          <w:tcPr>
            <w:tcW w:w="605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微软雅黑" w:eastAsia="方正仿宋_GBK" w:cs="微软雅黑"/>
                <w:color w:val="000000"/>
                <w:szCs w:val="21"/>
              </w:rPr>
            </w:pPr>
            <w:r>
              <w:rPr>
                <w:rFonts w:hint="eastAsia" w:ascii="方正仿宋_GBK" w:hAnsi="微软雅黑" w:eastAsia="方正仿宋_GBK" w:cs="微软雅黑"/>
                <w:color w:val="000000"/>
                <w:szCs w:val="21"/>
              </w:rPr>
              <w:t>4</w:t>
            </w:r>
          </w:p>
        </w:tc>
        <w:tc>
          <w:tcPr>
            <w:tcW w:w="606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方正仿宋_GBK" w:hAnsi="微软雅黑" w:eastAsia="方正仿宋_GBK" w:cs="微软雅黑"/>
                <w:color w:val="000000"/>
                <w:szCs w:val="21"/>
              </w:rPr>
            </w:pPr>
            <w:r>
              <w:rPr>
                <w:rFonts w:hint="eastAsia" w:ascii="方正仿宋_GBK" w:hAnsi="微软雅黑" w:eastAsia="方正仿宋_GBK" w:cs="微软雅黑"/>
                <w:color w:val="000000"/>
                <w:szCs w:val="21"/>
              </w:rPr>
              <w:t>职员10级</w:t>
            </w:r>
          </w:p>
        </w:tc>
        <w:tc>
          <w:tcPr>
            <w:tcW w:w="1060" w:type="dxa"/>
            <w:vMerge w:val="restart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微软雅黑" w:eastAsia="方正仿宋_GBK" w:cs="微软雅黑"/>
                <w:color w:val="000000"/>
                <w:szCs w:val="21"/>
              </w:rPr>
            </w:pPr>
            <w:r>
              <w:rPr>
                <w:rFonts w:hint="eastAsia" w:ascii="方正仿宋_GBK" w:hAnsi="微软雅黑" w:eastAsia="方正仿宋_GBK" w:cs="微软雅黑"/>
                <w:color w:val="000000"/>
                <w:kern w:val="0"/>
                <w:szCs w:val="21"/>
              </w:rPr>
              <w:t>国民教育专科及以上学历，少数民族报考人员放宽到高中（或中专）及以上学历。</w:t>
            </w:r>
          </w:p>
          <w:p>
            <w:pPr>
              <w:spacing w:line="360" w:lineRule="exact"/>
              <w:jc w:val="center"/>
              <w:rPr>
                <w:rFonts w:ascii="方正仿宋_GBK" w:hAnsi="微软雅黑" w:eastAsia="方正仿宋_GBK" w:cs="微软雅黑"/>
                <w:color w:val="000000"/>
                <w:szCs w:val="21"/>
              </w:rPr>
            </w:pPr>
          </w:p>
        </w:tc>
        <w:tc>
          <w:tcPr>
            <w:tcW w:w="605" w:type="dxa"/>
            <w:vMerge w:val="restart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微软雅黑" w:eastAsia="方正仿宋_GBK" w:cs="微软雅黑"/>
                <w:color w:val="000000"/>
                <w:szCs w:val="21"/>
              </w:rPr>
            </w:pPr>
            <w:r>
              <w:rPr>
                <w:rFonts w:hint="eastAsia" w:ascii="方正仿宋_GBK" w:hAnsi="微软雅黑" w:eastAsia="方正仿宋_GBK" w:cs="微软雅黑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606" w:type="dxa"/>
            <w:vMerge w:val="restart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微软雅黑" w:eastAsia="方正仿宋_GBK" w:cs="微软雅黑"/>
                <w:color w:val="000000"/>
                <w:szCs w:val="21"/>
              </w:rPr>
            </w:pPr>
            <w:r>
              <w:rPr>
                <w:rFonts w:hint="eastAsia" w:ascii="方正仿宋_GBK" w:hAnsi="微软雅黑" w:eastAsia="方正仿宋_GBK" w:cs="微软雅黑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757" w:type="dxa"/>
            <w:vMerge w:val="restart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微软雅黑" w:eastAsia="方正仿宋_GBK" w:cs="微软雅黑"/>
                <w:color w:val="000000"/>
                <w:szCs w:val="21"/>
              </w:rPr>
            </w:pPr>
            <w:r>
              <w:rPr>
                <w:rFonts w:hint="eastAsia" w:ascii="方正仿宋_GBK" w:hAnsi="微软雅黑" w:eastAsia="方正仿宋_GBK" w:cs="微软雅黑"/>
                <w:color w:val="000000"/>
                <w:kern w:val="0"/>
                <w:szCs w:val="21"/>
              </w:rPr>
              <w:t>40周岁及以下</w:t>
            </w:r>
          </w:p>
        </w:tc>
        <w:tc>
          <w:tcPr>
            <w:tcW w:w="1665" w:type="dxa"/>
            <w:vAlign w:val="center"/>
          </w:tcPr>
          <w:p>
            <w:pPr>
              <w:pStyle w:val="5"/>
              <w:widowControl/>
              <w:spacing w:beforeAutospacing="0" w:afterAutospacing="0" w:line="360" w:lineRule="exact"/>
              <w:ind w:left="374" w:right="374"/>
              <w:jc w:val="center"/>
              <w:rPr>
                <w:rFonts w:ascii="方正仿宋_GBK" w:eastAsia="方正仿宋_GBK"/>
              </w:rPr>
            </w:pPr>
            <w:r>
              <w:rPr>
                <w:rFonts w:hint="eastAsia" w:ascii="方正仿宋_GBK" w:hAnsi="仿宋" w:eastAsia="方正仿宋_GBK" w:cs="仿宋"/>
                <w:color w:val="000000"/>
                <w:kern w:val="2"/>
                <w:sz w:val="24"/>
                <w:szCs w:val="24"/>
              </w:rPr>
              <w:t>需任村（社区）党组织书记、村（居）委委员会主任3年及以上。</w:t>
            </w:r>
          </w:p>
        </w:tc>
        <w:tc>
          <w:tcPr>
            <w:tcW w:w="196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方正仿宋_GBK" w:hAnsi="仿宋" w:eastAsia="方正仿宋_GBK" w:cs="仿宋"/>
                <w:color w:val="000000"/>
                <w:sz w:val="24"/>
              </w:rPr>
              <w:t>偏柏乡社保所、浪坪乡社保所、楠木乡社保所、龚滩镇文服中心和李溪镇文服中心各1名，考生按考试总成绩从高分到低分依次选择具体单位，若考试总成绩相同，则按照笔试总成绩、面试成绩的先后选岗。若仍相同，则加试结构化面试，以加试成绩高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1" w:hRule="atLeast"/>
          <w:tblCellSpacing w:w="0" w:type="dxa"/>
        </w:trPr>
        <w:tc>
          <w:tcPr>
            <w:tcW w:w="606" w:type="dxa"/>
            <w:vAlign w:val="center"/>
          </w:tcPr>
          <w:p>
            <w:pPr>
              <w:widowControl/>
              <w:jc w:val="center"/>
              <w:rPr>
                <w:rFonts w:ascii="方正仿宋_GBK" w:hAnsi="微软雅黑" w:eastAsia="方正仿宋_GBK" w:cs="微软雅黑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微软雅黑" w:eastAsia="方正仿宋_GBK" w:cs="微软雅黑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03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微软雅黑" w:eastAsia="方正仿宋_GBK" w:cs="微软雅黑"/>
                <w:color w:val="000000"/>
                <w:kern w:val="0"/>
                <w:szCs w:val="21"/>
              </w:rPr>
            </w:pPr>
          </w:p>
        </w:tc>
        <w:tc>
          <w:tcPr>
            <w:tcW w:w="758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微软雅黑" w:eastAsia="方正仿宋_GBK" w:cs="微软雅黑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微软雅黑" w:eastAsia="方正仿宋_GBK" w:cs="微软雅黑"/>
                <w:color w:val="000000"/>
                <w:kern w:val="0"/>
                <w:szCs w:val="21"/>
              </w:rPr>
              <w:t>岗位2</w:t>
            </w:r>
          </w:p>
        </w:tc>
        <w:tc>
          <w:tcPr>
            <w:tcW w:w="605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微软雅黑" w:eastAsia="方正仿宋_GBK" w:cs="微软雅黑"/>
                <w:color w:val="000000"/>
                <w:szCs w:val="21"/>
              </w:rPr>
            </w:pPr>
            <w:r>
              <w:rPr>
                <w:rFonts w:hint="eastAsia" w:ascii="方正仿宋_GBK" w:hAnsi="微软雅黑" w:eastAsia="方正仿宋_GBK" w:cs="微软雅黑"/>
                <w:color w:val="000000"/>
                <w:szCs w:val="21"/>
              </w:rPr>
              <w:t>1</w:t>
            </w:r>
          </w:p>
        </w:tc>
        <w:tc>
          <w:tcPr>
            <w:tcW w:w="606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方正仿宋_GBK" w:hAnsi="微软雅黑" w:eastAsia="方正仿宋_GBK" w:cs="微软雅黑"/>
                <w:color w:val="000000"/>
                <w:szCs w:val="21"/>
              </w:rPr>
            </w:pPr>
          </w:p>
        </w:tc>
        <w:tc>
          <w:tcPr>
            <w:tcW w:w="1060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微软雅黑" w:eastAsia="方正仿宋_GBK" w:cs="微软雅黑"/>
                <w:color w:val="000000"/>
                <w:kern w:val="0"/>
                <w:szCs w:val="21"/>
              </w:rPr>
            </w:pPr>
          </w:p>
        </w:tc>
        <w:tc>
          <w:tcPr>
            <w:tcW w:w="605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微软雅黑" w:eastAsia="方正仿宋_GBK" w:cs="微软雅黑"/>
                <w:color w:val="000000"/>
                <w:szCs w:val="21"/>
              </w:rPr>
            </w:pPr>
          </w:p>
        </w:tc>
        <w:tc>
          <w:tcPr>
            <w:tcW w:w="606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微软雅黑" w:eastAsia="方正仿宋_GBK" w:cs="微软雅黑"/>
                <w:color w:val="000000"/>
                <w:szCs w:val="21"/>
              </w:rPr>
            </w:pPr>
          </w:p>
        </w:tc>
        <w:tc>
          <w:tcPr>
            <w:tcW w:w="757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微软雅黑" w:eastAsia="方正仿宋_GBK" w:cs="微软雅黑"/>
                <w:color w:val="000000"/>
                <w:kern w:val="0"/>
                <w:szCs w:val="21"/>
              </w:rPr>
            </w:pPr>
          </w:p>
        </w:tc>
        <w:tc>
          <w:tcPr>
            <w:tcW w:w="1665" w:type="dxa"/>
            <w:vAlign w:val="center"/>
          </w:tcPr>
          <w:p>
            <w:pPr>
              <w:pStyle w:val="5"/>
              <w:widowControl/>
              <w:spacing w:beforeAutospacing="0" w:afterAutospacing="0" w:line="360" w:lineRule="exact"/>
              <w:ind w:left="374" w:right="374"/>
              <w:jc w:val="center"/>
              <w:rPr>
                <w:rFonts w:ascii="方正仿宋_GBK" w:hAnsi="微软雅黑" w:eastAsia="方正仿宋_GBK" w:cs="微软雅黑"/>
                <w:color w:val="000000"/>
                <w:sz w:val="21"/>
                <w:szCs w:val="21"/>
              </w:rPr>
            </w:pPr>
            <w:r>
              <w:rPr>
                <w:rFonts w:eastAsia="方正仿宋_GBK"/>
              </w:rPr>
              <w:t>须在</w:t>
            </w:r>
            <w:r>
              <w:rPr>
                <w:rFonts w:hint="eastAsia" w:eastAsia="方正仿宋_GBK"/>
              </w:rPr>
              <w:t>村（社区）专职干部</w:t>
            </w:r>
            <w:r>
              <w:rPr>
                <w:rFonts w:eastAsia="方正仿宋_GBK"/>
              </w:rPr>
              <w:t>岗位</w:t>
            </w:r>
            <w:r>
              <w:rPr>
                <w:rFonts w:hint="eastAsia" w:eastAsia="方正仿宋_GBK"/>
              </w:rPr>
              <w:t>服务</w:t>
            </w:r>
            <w:r>
              <w:rPr>
                <w:rFonts w:eastAsia="方正仿宋_GBK"/>
              </w:rPr>
              <w:t>满6年及以上</w:t>
            </w:r>
            <w:r>
              <w:rPr>
                <w:rFonts w:hint="eastAsia" w:eastAsia="方正仿宋_GBK"/>
              </w:rPr>
              <w:t>。</w:t>
            </w:r>
          </w:p>
        </w:tc>
        <w:tc>
          <w:tcPr>
            <w:tcW w:w="1969" w:type="dxa"/>
            <w:vMerge w:val="continue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tblCellSpacing w:w="0" w:type="dxa"/>
        </w:trPr>
        <w:tc>
          <w:tcPr>
            <w:tcW w:w="606" w:type="dxa"/>
            <w:vAlign w:val="center"/>
          </w:tcPr>
          <w:p>
            <w:pPr>
              <w:widowControl/>
              <w:jc w:val="center"/>
              <w:rPr>
                <w:rFonts w:ascii="方正仿宋_GBK" w:hAnsi="微软雅黑" w:eastAsia="方正仿宋_GBK" w:cs="微软雅黑"/>
                <w:color w:val="000000"/>
                <w:szCs w:val="21"/>
              </w:rPr>
            </w:pPr>
          </w:p>
        </w:tc>
        <w:tc>
          <w:tcPr>
            <w:tcW w:w="903" w:type="dxa"/>
            <w:vAlign w:val="center"/>
          </w:tcPr>
          <w:p>
            <w:pPr>
              <w:widowControl/>
              <w:jc w:val="center"/>
              <w:rPr>
                <w:rFonts w:ascii="方正黑体_GBK" w:hAnsi="微软雅黑" w:eastAsia="方正黑体_GBK" w:cs="微软雅黑"/>
                <w:color w:val="000000"/>
                <w:szCs w:val="21"/>
              </w:rPr>
            </w:pPr>
            <w:r>
              <w:rPr>
                <w:rFonts w:hint="eastAsia" w:ascii="方正黑体_GBK" w:hAnsi="微软雅黑" w:eastAsia="方正黑体_GBK" w:cs="微软雅黑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758" w:type="dxa"/>
            <w:vAlign w:val="center"/>
          </w:tcPr>
          <w:p>
            <w:pPr>
              <w:widowControl/>
              <w:jc w:val="center"/>
              <w:rPr>
                <w:rFonts w:ascii="方正黑体_GBK" w:hAnsi="微软雅黑" w:eastAsia="方正黑体_GBK" w:cs="微软雅黑"/>
                <w:color w:val="000000"/>
                <w:szCs w:val="21"/>
              </w:rPr>
            </w:pPr>
          </w:p>
        </w:tc>
        <w:tc>
          <w:tcPr>
            <w:tcW w:w="605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黑体_GBK" w:hAnsi="微软雅黑" w:eastAsia="方正黑体_GBK" w:cs="微软雅黑"/>
                <w:color w:val="000000"/>
                <w:szCs w:val="21"/>
              </w:rPr>
            </w:pPr>
            <w:r>
              <w:rPr>
                <w:rFonts w:hint="eastAsia" w:ascii="方正黑体_GBK" w:hAnsi="微软雅黑" w:eastAsia="方正黑体_GBK" w:cs="微软雅黑"/>
                <w:color w:val="000000"/>
                <w:szCs w:val="21"/>
              </w:rPr>
              <w:t>5</w:t>
            </w:r>
          </w:p>
        </w:tc>
        <w:tc>
          <w:tcPr>
            <w:tcW w:w="60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黑体_GBK" w:hAnsi="微软雅黑" w:eastAsia="方正黑体_GBK" w:cs="微软雅黑"/>
                <w:color w:val="000000"/>
                <w:szCs w:val="21"/>
              </w:rPr>
            </w:pPr>
            <w:r>
              <w:rPr>
                <w:rFonts w:hint="eastAsia" w:ascii="方正黑体_GBK" w:hAnsi="微软雅黑" w:eastAsia="方正黑体_GBK" w:cs="微软雅黑"/>
                <w:color w:val="000000"/>
                <w:szCs w:val="21"/>
              </w:rPr>
              <w:t xml:space="preserve"> </w:t>
            </w:r>
          </w:p>
        </w:tc>
        <w:tc>
          <w:tcPr>
            <w:tcW w:w="1060" w:type="dxa"/>
            <w:vAlign w:val="center"/>
          </w:tcPr>
          <w:p>
            <w:pPr>
              <w:widowControl/>
              <w:jc w:val="center"/>
              <w:rPr>
                <w:rFonts w:ascii="方正黑体_GBK" w:hAnsi="微软雅黑" w:eastAsia="方正黑体_GBK" w:cs="微软雅黑"/>
                <w:color w:val="000000"/>
                <w:szCs w:val="21"/>
              </w:rPr>
            </w:pPr>
          </w:p>
        </w:tc>
        <w:tc>
          <w:tcPr>
            <w:tcW w:w="605" w:type="dxa"/>
            <w:vAlign w:val="center"/>
          </w:tcPr>
          <w:p>
            <w:pPr>
              <w:widowControl/>
              <w:jc w:val="center"/>
              <w:rPr>
                <w:rFonts w:ascii="方正黑体_GBK" w:hAnsi="微软雅黑" w:eastAsia="方正黑体_GBK" w:cs="微软雅黑"/>
                <w:color w:val="000000"/>
                <w:szCs w:val="21"/>
              </w:rPr>
            </w:pPr>
          </w:p>
        </w:tc>
        <w:tc>
          <w:tcPr>
            <w:tcW w:w="606" w:type="dxa"/>
            <w:vAlign w:val="center"/>
          </w:tcPr>
          <w:p>
            <w:pPr>
              <w:widowControl/>
              <w:jc w:val="center"/>
              <w:rPr>
                <w:rFonts w:ascii="方正黑体_GBK" w:hAnsi="微软雅黑" w:eastAsia="方正黑体_GBK" w:cs="微软雅黑"/>
                <w:color w:val="000000"/>
                <w:szCs w:val="21"/>
              </w:rPr>
            </w:pPr>
          </w:p>
        </w:tc>
        <w:tc>
          <w:tcPr>
            <w:tcW w:w="757" w:type="dxa"/>
            <w:vAlign w:val="center"/>
          </w:tcPr>
          <w:p>
            <w:pPr>
              <w:widowControl/>
              <w:jc w:val="center"/>
              <w:rPr>
                <w:rFonts w:ascii="方正黑体_GBK" w:hAnsi="微软雅黑" w:eastAsia="方正黑体_GBK" w:cs="微软雅黑"/>
                <w:color w:val="000000"/>
                <w:szCs w:val="21"/>
              </w:rPr>
            </w:pPr>
          </w:p>
        </w:tc>
        <w:tc>
          <w:tcPr>
            <w:tcW w:w="1665" w:type="dxa"/>
            <w:vAlign w:val="center"/>
          </w:tcPr>
          <w:p>
            <w:pPr>
              <w:widowControl/>
              <w:jc w:val="center"/>
              <w:rPr>
                <w:rFonts w:ascii="方正黑体_GBK" w:hAnsi="微软雅黑" w:eastAsia="方正黑体_GBK" w:cs="微软雅黑"/>
                <w:color w:val="000000"/>
                <w:szCs w:val="21"/>
              </w:rPr>
            </w:pPr>
          </w:p>
        </w:tc>
        <w:tc>
          <w:tcPr>
            <w:tcW w:w="1969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黑体_GBK" w:hAnsi="微软雅黑" w:eastAsia="方正黑体_GBK" w:cs="微软雅黑"/>
                <w:color w:val="000000"/>
                <w:szCs w:val="21"/>
              </w:rPr>
            </w:pPr>
          </w:p>
        </w:tc>
      </w:tr>
    </w:tbl>
    <w:p>
      <w:pPr>
        <w:pStyle w:val="5"/>
        <w:widowControl/>
        <w:spacing w:beforeAutospacing="0" w:afterAutospacing="0" w:line="500" w:lineRule="exact"/>
        <w:rPr>
          <w:rFonts w:ascii="方正仿宋_GBK" w:hAnsi="宋体" w:eastAsia="方正仿宋_GBK" w:cs="宋体"/>
          <w:color w:val="000000"/>
        </w:rPr>
      </w:pPr>
      <w:r>
        <w:rPr>
          <w:rFonts w:hint="eastAsia" w:ascii="方正仿宋_GBK" w:hAnsi="宋体" w:eastAsia="方正仿宋_GBK" w:cs="宋体"/>
          <w:color w:val="000000"/>
        </w:rPr>
        <w:t>注：</w:t>
      </w:r>
      <w:r>
        <w:rPr>
          <w:rFonts w:hint="eastAsia" w:ascii="方正仿宋_GBK" w:hAnsi="Verdana" w:eastAsia="方正仿宋_GBK" w:cs="Verdana"/>
          <w:color w:val="000000"/>
        </w:rPr>
        <w:t>1</w:t>
      </w:r>
      <w:r>
        <w:rPr>
          <w:rFonts w:hint="eastAsia" w:ascii="方正仿宋_GBK" w:hAnsi="宋体" w:eastAsia="方正仿宋_GBK" w:cs="宋体"/>
          <w:color w:val="000000"/>
        </w:rPr>
        <w:t>.若以前曾任上述职务（含2016年换届以前担任文书、计生助理职务的）</w:t>
      </w:r>
      <w:r>
        <w:rPr>
          <w:rFonts w:hint="eastAsia" w:ascii="方正仿宋_GBK" w:hAnsi="Verdana" w:eastAsia="方正仿宋_GBK" w:cs="Verdana"/>
          <w:color w:val="000000"/>
        </w:rPr>
        <w:t>1</w:t>
      </w:r>
      <w:r>
        <w:rPr>
          <w:rFonts w:hint="eastAsia" w:ascii="方正仿宋_GBK" w:hAnsi="宋体" w:eastAsia="方正仿宋_GBK" w:cs="宋体"/>
          <w:color w:val="000000"/>
        </w:rPr>
        <w:t>年以上，中间有间断，后又担任上述职务的，可以合并计算任职年限。</w:t>
      </w:r>
    </w:p>
    <w:p>
      <w:pPr>
        <w:pStyle w:val="5"/>
        <w:widowControl/>
        <w:spacing w:beforeAutospacing="0" w:afterAutospacing="0" w:line="500" w:lineRule="exact"/>
        <w:ind w:firstLine="480" w:firstLineChars="200"/>
        <w:rPr>
          <w:rFonts w:ascii="方正仿宋_GBK" w:hAnsi="宋体" w:eastAsia="方正仿宋_GBK" w:cs="宋体"/>
          <w:color w:val="000000"/>
        </w:rPr>
      </w:pPr>
      <w:r>
        <w:rPr>
          <w:rFonts w:hint="eastAsia" w:ascii="方正仿宋_GBK" w:hAnsi="宋体" w:eastAsia="方正仿宋_GBK" w:cs="宋体"/>
          <w:color w:val="000000"/>
        </w:rPr>
        <w:t>2.现任村（社区）党组织书记、村（居）委委员会主任未满3年，但之前曾担任村（社区）党组织书记、村（居）委委员会主任、综合服务专干、综合治理专干、文书、计生助理等专职干部职务累计满6年的，可以报考岗位2。</w:t>
      </w:r>
    </w:p>
    <w:p>
      <w:pPr>
        <w:pStyle w:val="5"/>
        <w:widowControl/>
        <w:spacing w:beforeAutospacing="0" w:afterAutospacing="0" w:line="500" w:lineRule="exact"/>
        <w:ind w:firstLine="480" w:firstLineChars="200"/>
        <w:rPr>
          <w:rFonts w:ascii="方正仿宋_GBK" w:hAnsi="微软雅黑" w:eastAsia="方正仿宋_GBK" w:cs="微软雅黑"/>
          <w:color w:val="000000"/>
        </w:rPr>
      </w:pPr>
      <w:r>
        <w:rPr>
          <w:rFonts w:hint="eastAsia" w:ascii="方正仿宋_GBK" w:hAnsi="宋体" w:eastAsia="方正仿宋_GBK" w:cs="宋体"/>
          <w:color w:val="000000"/>
        </w:rPr>
        <w:t>3.</w:t>
      </w:r>
      <w:r>
        <w:rPr>
          <w:rFonts w:hint="eastAsia" w:ascii="方正仿宋_GBK" w:hAnsi="微软雅黑" w:eastAsia="方正仿宋_GBK" w:cs="微软雅黑"/>
          <w:color w:val="000000"/>
        </w:rPr>
        <w:t>年限计算方试为月对月满年，不计虚年。</w:t>
      </w:r>
    </w:p>
    <w:p>
      <w:pPr>
        <w:snapToGrid w:val="0"/>
        <w:spacing w:line="594" w:lineRule="exact"/>
        <w:jc w:val="left"/>
        <w:rPr>
          <w:rFonts w:hint="eastAsia" w:ascii="方正仿宋_GBK" w:eastAsia="方正仿宋_GBK"/>
          <w:color w:val="000000"/>
          <w:sz w:val="32"/>
          <w:szCs w:val="32"/>
        </w:rPr>
      </w:pPr>
    </w:p>
    <w:p>
      <w:pPr>
        <w:snapToGrid w:val="0"/>
        <w:spacing w:line="594" w:lineRule="exact"/>
        <w:jc w:val="left"/>
        <w:rPr>
          <w:rFonts w:ascii="方正仿宋_GBK" w:eastAsia="方正仿宋_GBK"/>
          <w:color w:val="000000"/>
          <w:sz w:val="32"/>
          <w:szCs w:val="32"/>
        </w:rPr>
      </w:pPr>
      <w:r>
        <w:rPr>
          <w:rFonts w:hint="eastAsia" w:ascii="方正仿宋_GBK" w:eastAsia="方正仿宋_GBK"/>
          <w:color w:val="000000"/>
          <w:sz w:val="32"/>
          <w:szCs w:val="32"/>
        </w:rPr>
        <w:t>附件2</w:t>
      </w:r>
    </w:p>
    <w:p>
      <w:pPr>
        <w:snapToGrid w:val="0"/>
        <w:spacing w:line="594" w:lineRule="exact"/>
        <w:jc w:val="center"/>
        <w:rPr>
          <w:rFonts w:ascii="方正小标宋_GBK" w:eastAsia="方正小标宋_GBK"/>
          <w:bCs/>
          <w:color w:val="000000"/>
          <w:spacing w:val="-20"/>
          <w:sz w:val="40"/>
          <w:szCs w:val="40"/>
        </w:rPr>
      </w:pPr>
      <w:r>
        <w:rPr>
          <w:rFonts w:hint="eastAsia" w:ascii="方正小标宋_GBK" w:eastAsia="方正小标宋_GBK"/>
          <w:bCs/>
          <w:color w:val="000000"/>
          <w:spacing w:val="-20"/>
          <w:sz w:val="40"/>
          <w:szCs w:val="40"/>
        </w:rPr>
        <w:t>酉阳自治县2018年下半年面向优秀村（社区）干部</w:t>
      </w:r>
    </w:p>
    <w:p>
      <w:pPr>
        <w:snapToGrid w:val="0"/>
        <w:spacing w:line="594" w:lineRule="exact"/>
        <w:jc w:val="center"/>
        <w:rPr>
          <w:rFonts w:ascii="方正小标宋_GBK" w:eastAsia="方正小标宋_GBK"/>
          <w:bCs/>
          <w:color w:val="000000"/>
          <w:sz w:val="40"/>
          <w:szCs w:val="40"/>
        </w:rPr>
      </w:pPr>
      <w:r>
        <w:rPr>
          <w:rFonts w:hint="eastAsia" w:ascii="方正小标宋_GBK" w:eastAsia="方正小标宋_GBK"/>
          <w:bCs/>
          <w:color w:val="000000"/>
          <w:spacing w:val="-20"/>
          <w:sz w:val="40"/>
          <w:szCs w:val="40"/>
        </w:rPr>
        <w:t>公开招聘乡镇</w:t>
      </w:r>
      <w:r>
        <w:rPr>
          <w:rFonts w:hint="eastAsia" w:ascii="方正小标宋_GBK" w:eastAsia="方正小标宋_GBK"/>
          <w:bCs/>
          <w:color w:val="000000"/>
          <w:sz w:val="40"/>
          <w:szCs w:val="40"/>
        </w:rPr>
        <w:t>事业单位工作人员报名表</w:t>
      </w:r>
    </w:p>
    <w:tbl>
      <w:tblPr>
        <w:tblStyle w:val="8"/>
        <w:tblW w:w="92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5"/>
        <w:gridCol w:w="118"/>
        <w:gridCol w:w="893"/>
        <w:gridCol w:w="1195"/>
        <w:gridCol w:w="1323"/>
        <w:gridCol w:w="1381"/>
        <w:gridCol w:w="1167"/>
        <w:gridCol w:w="21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jc w:val="center"/>
        </w:trPr>
        <w:tc>
          <w:tcPr>
            <w:tcW w:w="109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方正仿宋_GBK" w:eastAsia="方正仿宋_GBK"/>
                <w:color w:val="000000"/>
                <w:sz w:val="24"/>
                <w:szCs w:val="28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  <w:szCs w:val="28"/>
              </w:rPr>
              <w:t>姓名</w:t>
            </w:r>
          </w:p>
        </w:tc>
        <w:tc>
          <w:tcPr>
            <w:tcW w:w="1011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方正仿宋_GBK" w:eastAsia="方正仿宋_GBK"/>
                <w:color w:val="000000"/>
                <w:sz w:val="24"/>
                <w:szCs w:val="28"/>
              </w:rPr>
            </w:pPr>
          </w:p>
        </w:tc>
        <w:tc>
          <w:tcPr>
            <w:tcW w:w="119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方正仿宋_GBK" w:eastAsia="方正仿宋_GBK"/>
                <w:color w:val="000000"/>
                <w:sz w:val="24"/>
                <w:szCs w:val="28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  <w:szCs w:val="28"/>
              </w:rPr>
              <w:t>性别</w:t>
            </w:r>
          </w:p>
        </w:tc>
        <w:tc>
          <w:tcPr>
            <w:tcW w:w="132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方正仿宋_GBK" w:eastAsia="方正仿宋_GBK"/>
                <w:color w:val="000000"/>
                <w:sz w:val="24"/>
                <w:szCs w:val="28"/>
              </w:rPr>
            </w:pPr>
          </w:p>
        </w:tc>
        <w:tc>
          <w:tcPr>
            <w:tcW w:w="13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方正仿宋_GBK" w:eastAsia="方正仿宋_GBK"/>
                <w:color w:val="000000"/>
                <w:sz w:val="24"/>
                <w:szCs w:val="28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  <w:szCs w:val="28"/>
              </w:rPr>
              <w:t>出生</w:t>
            </w:r>
          </w:p>
          <w:p>
            <w:pPr>
              <w:snapToGrid w:val="0"/>
              <w:spacing w:line="280" w:lineRule="exact"/>
              <w:jc w:val="center"/>
              <w:rPr>
                <w:rFonts w:ascii="方正仿宋_GBK" w:eastAsia="方正仿宋_GBK"/>
                <w:color w:val="000000"/>
                <w:sz w:val="24"/>
                <w:szCs w:val="28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  <w:szCs w:val="28"/>
              </w:rPr>
              <w:t>年月</w:t>
            </w:r>
          </w:p>
        </w:tc>
        <w:tc>
          <w:tcPr>
            <w:tcW w:w="116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方正仿宋_GBK" w:eastAsia="方正仿宋_GBK"/>
                <w:color w:val="000000"/>
                <w:sz w:val="24"/>
                <w:szCs w:val="28"/>
              </w:rPr>
            </w:pPr>
          </w:p>
        </w:tc>
        <w:tc>
          <w:tcPr>
            <w:tcW w:w="2108" w:type="dxa"/>
            <w:vMerge w:val="restart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方正仿宋_GBK" w:eastAsia="方正仿宋_GBK"/>
                <w:color w:val="000000"/>
                <w:sz w:val="24"/>
                <w:szCs w:val="28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jc w:val="center"/>
        </w:trPr>
        <w:tc>
          <w:tcPr>
            <w:tcW w:w="109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方正仿宋_GBK" w:eastAsia="方正仿宋_GBK"/>
                <w:color w:val="000000"/>
                <w:sz w:val="24"/>
                <w:szCs w:val="28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  <w:szCs w:val="28"/>
              </w:rPr>
              <w:t>政治</w:t>
            </w:r>
          </w:p>
          <w:p>
            <w:pPr>
              <w:snapToGrid w:val="0"/>
              <w:spacing w:line="280" w:lineRule="exact"/>
              <w:jc w:val="center"/>
              <w:rPr>
                <w:rFonts w:ascii="方正仿宋_GBK" w:eastAsia="方正仿宋_GBK"/>
                <w:color w:val="000000"/>
                <w:sz w:val="24"/>
                <w:szCs w:val="28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  <w:szCs w:val="28"/>
              </w:rPr>
              <w:t>面貌</w:t>
            </w:r>
          </w:p>
        </w:tc>
        <w:tc>
          <w:tcPr>
            <w:tcW w:w="1011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方正仿宋_GBK" w:eastAsia="方正仿宋_GBK"/>
                <w:color w:val="000000"/>
                <w:sz w:val="24"/>
                <w:szCs w:val="28"/>
              </w:rPr>
            </w:pPr>
          </w:p>
        </w:tc>
        <w:tc>
          <w:tcPr>
            <w:tcW w:w="119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方正仿宋_GBK" w:eastAsia="方正仿宋_GBK"/>
                <w:color w:val="000000"/>
                <w:sz w:val="24"/>
                <w:szCs w:val="28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  <w:szCs w:val="28"/>
              </w:rPr>
              <w:t>参加工</w:t>
            </w:r>
          </w:p>
          <w:p>
            <w:pPr>
              <w:snapToGrid w:val="0"/>
              <w:spacing w:line="280" w:lineRule="exact"/>
              <w:jc w:val="center"/>
              <w:rPr>
                <w:rFonts w:ascii="方正仿宋_GBK" w:eastAsia="方正仿宋_GBK"/>
                <w:color w:val="000000"/>
                <w:sz w:val="24"/>
                <w:szCs w:val="28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  <w:szCs w:val="28"/>
              </w:rPr>
              <w:t>作时间</w:t>
            </w:r>
          </w:p>
        </w:tc>
        <w:tc>
          <w:tcPr>
            <w:tcW w:w="132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方正仿宋_GBK" w:eastAsia="方正仿宋_GBK"/>
                <w:color w:val="000000"/>
                <w:sz w:val="24"/>
                <w:szCs w:val="28"/>
              </w:rPr>
            </w:pPr>
          </w:p>
        </w:tc>
        <w:tc>
          <w:tcPr>
            <w:tcW w:w="13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方正仿宋_GBK" w:eastAsia="方正仿宋_GBK"/>
                <w:color w:val="000000"/>
                <w:sz w:val="24"/>
                <w:szCs w:val="28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  <w:szCs w:val="28"/>
              </w:rPr>
              <w:t>联系</w:t>
            </w:r>
          </w:p>
          <w:p>
            <w:pPr>
              <w:snapToGrid w:val="0"/>
              <w:spacing w:line="280" w:lineRule="exact"/>
              <w:jc w:val="center"/>
              <w:rPr>
                <w:rFonts w:ascii="方正仿宋_GBK" w:eastAsia="方正仿宋_GBK"/>
                <w:color w:val="000000"/>
                <w:sz w:val="24"/>
                <w:szCs w:val="28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  <w:szCs w:val="28"/>
              </w:rPr>
              <w:t>电话</w:t>
            </w:r>
          </w:p>
        </w:tc>
        <w:tc>
          <w:tcPr>
            <w:tcW w:w="116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方正仿宋_GBK" w:eastAsia="方正仿宋_GBK"/>
                <w:color w:val="000000"/>
                <w:sz w:val="24"/>
                <w:szCs w:val="28"/>
              </w:rPr>
            </w:pPr>
          </w:p>
        </w:tc>
        <w:tc>
          <w:tcPr>
            <w:tcW w:w="2108" w:type="dxa"/>
            <w:vMerge w:val="continue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方正仿宋_GBK" w:eastAsia="方正仿宋_GBK"/>
                <w:color w:val="000000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jc w:val="center"/>
        </w:trPr>
        <w:tc>
          <w:tcPr>
            <w:tcW w:w="109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方正仿宋_GBK" w:eastAsia="方正仿宋_GBK"/>
                <w:color w:val="000000"/>
                <w:sz w:val="24"/>
                <w:szCs w:val="28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  <w:szCs w:val="28"/>
              </w:rPr>
              <w:t>学历</w:t>
            </w:r>
          </w:p>
          <w:p>
            <w:pPr>
              <w:snapToGrid w:val="0"/>
              <w:spacing w:line="280" w:lineRule="exact"/>
              <w:jc w:val="center"/>
              <w:rPr>
                <w:rFonts w:ascii="方正仿宋_GBK" w:eastAsia="方正仿宋_GBK"/>
                <w:color w:val="000000"/>
                <w:sz w:val="24"/>
                <w:szCs w:val="28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  <w:szCs w:val="28"/>
              </w:rPr>
              <w:t>学位</w:t>
            </w:r>
          </w:p>
        </w:tc>
        <w:tc>
          <w:tcPr>
            <w:tcW w:w="1011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方正仿宋_GBK" w:eastAsia="方正仿宋_GBK"/>
                <w:color w:val="000000"/>
                <w:sz w:val="24"/>
                <w:szCs w:val="28"/>
              </w:rPr>
            </w:pPr>
          </w:p>
        </w:tc>
        <w:tc>
          <w:tcPr>
            <w:tcW w:w="119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方正仿宋_GBK" w:eastAsia="方正仿宋_GBK"/>
                <w:color w:val="000000"/>
                <w:spacing w:val="-20"/>
                <w:sz w:val="24"/>
                <w:szCs w:val="28"/>
              </w:rPr>
            </w:pPr>
            <w:r>
              <w:rPr>
                <w:rFonts w:hint="eastAsia" w:ascii="方正仿宋_GBK" w:eastAsia="方正仿宋_GBK"/>
                <w:color w:val="000000"/>
                <w:spacing w:val="-20"/>
                <w:sz w:val="24"/>
                <w:szCs w:val="28"/>
              </w:rPr>
              <w:t>毕业院校</w:t>
            </w:r>
          </w:p>
          <w:p>
            <w:pPr>
              <w:snapToGrid w:val="0"/>
              <w:spacing w:line="280" w:lineRule="exact"/>
              <w:jc w:val="center"/>
              <w:rPr>
                <w:rFonts w:ascii="方正仿宋_GBK" w:eastAsia="方正仿宋_GBK"/>
                <w:color w:val="000000"/>
                <w:sz w:val="24"/>
                <w:szCs w:val="28"/>
              </w:rPr>
            </w:pPr>
            <w:r>
              <w:rPr>
                <w:rFonts w:hint="eastAsia" w:ascii="方正仿宋_GBK" w:eastAsia="方正仿宋_GBK"/>
                <w:color w:val="000000"/>
                <w:spacing w:val="-20"/>
                <w:sz w:val="24"/>
                <w:szCs w:val="28"/>
              </w:rPr>
              <w:t>系及专业</w:t>
            </w:r>
          </w:p>
        </w:tc>
        <w:tc>
          <w:tcPr>
            <w:tcW w:w="3871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方正仿宋_GBK" w:eastAsia="方正仿宋_GBK"/>
                <w:color w:val="000000"/>
                <w:sz w:val="24"/>
              </w:rPr>
            </w:pPr>
          </w:p>
        </w:tc>
        <w:tc>
          <w:tcPr>
            <w:tcW w:w="2108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方正仿宋_GBK" w:eastAsia="方正仿宋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jc w:val="center"/>
        </w:trPr>
        <w:tc>
          <w:tcPr>
            <w:tcW w:w="109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方正仿宋_GBK" w:eastAsia="方正仿宋_GBK"/>
                <w:color w:val="000000"/>
                <w:sz w:val="24"/>
                <w:szCs w:val="28"/>
              </w:rPr>
            </w:pPr>
            <w:r>
              <w:rPr>
                <w:rFonts w:hint="eastAsia" w:ascii="方正仿宋_GBK" w:eastAsia="方正仿宋_GBK"/>
                <w:snapToGrid w:val="0"/>
                <w:color w:val="000000"/>
                <w:kern w:val="0"/>
                <w:sz w:val="24"/>
                <w:szCs w:val="28"/>
              </w:rPr>
              <w:t xml:space="preserve">  民族</w:t>
            </w:r>
          </w:p>
        </w:tc>
        <w:tc>
          <w:tcPr>
            <w:tcW w:w="1011" w:type="dxa"/>
            <w:gridSpan w:val="2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方正仿宋_GBK" w:eastAsia="方正仿宋_GBK"/>
                <w:snapToGrid w:val="0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195" w:type="dxa"/>
            <w:vAlign w:val="center"/>
          </w:tcPr>
          <w:p>
            <w:pPr>
              <w:spacing w:line="280" w:lineRule="exact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snapToGrid w:val="0"/>
                <w:color w:val="000000"/>
                <w:kern w:val="0"/>
                <w:sz w:val="24"/>
                <w:szCs w:val="28"/>
              </w:rPr>
              <w:t>现任职务</w:t>
            </w:r>
          </w:p>
        </w:tc>
        <w:tc>
          <w:tcPr>
            <w:tcW w:w="3871" w:type="dxa"/>
            <w:gridSpan w:val="3"/>
            <w:vAlign w:val="center"/>
          </w:tcPr>
          <w:p>
            <w:pPr>
              <w:spacing w:line="280" w:lineRule="exact"/>
              <w:rPr>
                <w:rFonts w:ascii="方正仿宋_GBK" w:eastAsia="方正仿宋_GBK"/>
                <w:snapToGrid w:val="0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2108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方正仿宋_GBK" w:eastAsia="方正仿宋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8" w:hRule="atLeast"/>
          <w:jc w:val="center"/>
        </w:trPr>
        <w:tc>
          <w:tcPr>
            <w:tcW w:w="1213" w:type="dxa"/>
            <w:gridSpan w:val="2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方正仿宋_GBK" w:eastAsia="方正仿宋_GBK"/>
                <w:color w:val="000000"/>
                <w:sz w:val="24"/>
                <w:szCs w:val="28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  <w:szCs w:val="28"/>
              </w:rPr>
              <w:t>奖惩情况</w:t>
            </w:r>
          </w:p>
        </w:tc>
        <w:tc>
          <w:tcPr>
            <w:tcW w:w="8067" w:type="dxa"/>
            <w:gridSpan w:val="6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方正仿宋_GBK" w:eastAsia="方正仿宋_GBK"/>
                <w:color w:val="000000"/>
                <w:sz w:val="24"/>
                <w:szCs w:val="28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ascii="方正仿宋_GBK" w:eastAsia="方正仿宋_GBK"/>
                <w:color w:val="000000"/>
                <w:sz w:val="24"/>
                <w:szCs w:val="28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ascii="方正仿宋_GBK" w:eastAsia="方正仿宋_GBK"/>
                <w:color w:val="000000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3" w:hRule="atLeast"/>
          <w:jc w:val="center"/>
        </w:trPr>
        <w:tc>
          <w:tcPr>
            <w:tcW w:w="1213" w:type="dxa"/>
            <w:gridSpan w:val="2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方正仿宋_GBK" w:eastAsia="方正仿宋_GBK"/>
                <w:color w:val="000000"/>
                <w:sz w:val="24"/>
                <w:szCs w:val="28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  <w:szCs w:val="28"/>
              </w:rPr>
              <w:t>个</w:t>
            </w:r>
          </w:p>
          <w:p>
            <w:pPr>
              <w:snapToGrid w:val="0"/>
              <w:spacing w:line="320" w:lineRule="exact"/>
              <w:jc w:val="center"/>
              <w:rPr>
                <w:rFonts w:ascii="方正仿宋_GBK" w:eastAsia="方正仿宋_GBK"/>
                <w:color w:val="000000"/>
                <w:sz w:val="24"/>
                <w:szCs w:val="28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  <w:szCs w:val="28"/>
              </w:rPr>
              <w:t>人</w:t>
            </w:r>
          </w:p>
          <w:p>
            <w:pPr>
              <w:snapToGrid w:val="0"/>
              <w:spacing w:line="320" w:lineRule="exact"/>
              <w:jc w:val="center"/>
              <w:rPr>
                <w:rFonts w:ascii="方正仿宋_GBK" w:eastAsia="方正仿宋_GBK"/>
                <w:color w:val="000000"/>
                <w:sz w:val="24"/>
                <w:szCs w:val="28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  <w:szCs w:val="28"/>
              </w:rPr>
              <w:t>简</w:t>
            </w:r>
          </w:p>
          <w:p>
            <w:pPr>
              <w:snapToGrid w:val="0"/>
              <w:spacing w:line="320" w:lineRule="exact"/>
              <w:jc w:val="center"/>
              <w:rPr>
                <w:rFonts w:ascii="方正仿宋_GBK" w:eastAsia="方正仿宋_GBK"/>
                <w:color w:val="000000"/>
                <w:sz w:val="24"/>
                <w:szCs w:val="28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  <w:szCs w:val="28"/>
              </w:rPr>
              <w:t>历</w:t>
            </w:r>
          </w:p>
        </w:tc>
        <w:tc>
          <w:tcPr>
            <w:tcW w:w="8067" w:type="dxa"/>
            <w:gridSpan w:val="6"/>
            <w:vAlign w:val="center"/>
          </w:tcPr>
          <w:p>
            <w:pPr>
              <w:snapToGrid w:val="0"/>
              <w:spacing w:line="320" w:lineRule="exact"/>
              <w:rPr>
                <w:rFonts w:ascii="方正仿宋_GBK" w:eastAsia="方正仿宋_GBK"/>
                <w:color w:val="000000"/>
                <w:sz w:val="24"/>
                <w:szCs w:val="28"/>
              </w:rPr>
            </w:pPr>
          </w:p>
          <w:p>
            <w:pPr>
              <w:snapToGrid w:val="0"/>
              <w:spacing w:line="320" w:lineRule="exact"/>
              <w:rPr>
                <w:rFonts w:ascii="方正仿宋_GBK" w:eastAsia="方正仿宋_GBK"/>
                <w:color w:val="000000"/>
                <w:sz w:val="24"/>
                <w:szCs w:val="28"/>
              </w:rPr>
            </w:pPr>
          </w:p>
          <w:p>
            <w:pPr>
              <w:snapToGrid w:val="0"/>
              <w:spacing w:line="320" w:lineRule="exact"/>
              <w:rPr>
                <w:rFonts w:ascii="方正仿宋_GBK" w:eastAsia="方正仿宋_GBK"/>
                <w:color w:val="000000"/>
                <w:sz w:val="24"/>
                <w:szCs w:val="28"/>
              </w:rPr>
            </w:pPr>
          </w:p>
          <w:p>
            <w:pPr>
              <w:snapToGrid w:val="0"/>
              <w:spacing w:line="320" w:lineRule="exact"/>
              <w:rPr>
                <w:rFonts w:ascii="方正仿宋_GBK" w:eastAsia="方正仿宋_GBK"/>
                <w:color w:val="000000"/>
                <w:sz w:val="24"/>
                <w:szCs w:val="28"/>
              </w:rPr>
            </w:pPr>
          </w:p>
          <w:p>
            <w:pPr>
              <w:snapToGrid w:val="0"/>
              <w:spacing w:line="320" w:lineRule="exact"/>
              <w:rPr>
                <w:rFonts w:ascii="方正仿宋_GBK" w:eastAsia="方正仿宋_GBK"/>
                <w:color w:val="000000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2" w:hRule="atLeast"/>
          <w:jc w:val="center"/>
        </w:trPr>
        <w:tc>
          <w:tcPr>
            <w:tcW w:w="9280" w:type="dxa"/>
            <w:gridSpan w:val="8"/>
            <w:vAlign w:val="center"/>
          </w:tcPr>
          <w:p>
            <w:pPr>
              <w:spacing w:before="100" w:beforeAutospacing="1" w:after="100" w:afterAutospacing="1" w:line="480" w:lineRule="exact"/>
              <w:jc w:val="left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该同志为       镇/街道        村（社区）              (填写书记/主任/专职工作者)。至报名开始前一日，该同志学历为           （填写高中/中专/专科/本科/研究生），至今已任村（社区）          （填写</w:t>
            </w:r>
            <w:r>
              <w:rPr>
                <w:rFonts w:hint="eastAsia" w:eastAsia="方正仿宋_GBK"/>
              </w:rPr>
              <w:t>专职干部</w:t>
            </w:r>
            <w:r>
              <w:rPr>
                <w:rFonts w:eastAsia="方正仿宋_GBK"/>
              </w:rPr>
              <w:t>岗位</w:t>
            </w:r>
            <w:r>
              <w:rPr>
                <w:rFonts w:hint="eastAsia" w:eastAsia="方正仿宋_GBK"/>
              </w:rPr>
              <w:t>名称</w:t>
            </w:r>
            <w:r>
              <w:rPr>
                <w:rFonts w:hint="eastAsia" w:ascii="方正仿宋_GBK" w:eastAsia="方正仿宋_GBK"/>
                <w:sz w:val="24"/>
              </w:rPr>
              <w:t>）满      年。经核实，该同志无《简章》规定不能报考的违纪违规行为和禁止报考的任何情形。以上所填内容属实。</w:t>
            </w:r>
          </w:p>
          <w:p>
            <w:pPr>
              <w:spacing w:before="100" w:beforeAutospacing="1" w:after="100" w:afterAutospacing="1" w:line="24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 xml:space="preserve">乡镇（街道）负责人：               </w:t>
            </w:r>
            <w:r>
              <w:rPr>
                <w:rFonts w:hint="eastAsia" w:ascii="方正仿宋_GBK" w:eastAsia="方正仿宋_GBK"/>
                <w:sz w:val="24"/>
                <w:u w:val="single"/>
              </w:rPr>
              <w:t xml:space="preserve">            乡</w:t>
            </w:r>
            <w:r>
              <w:rPr>
                <w:rFonts w:hint="eastAsia" w:ascii="方正仿宋_GBK" w:eastAsia="方正仿宋_GBK"/>
                <w:sz w:val="24"/>
              </w:rPr>
              <w:t>镇（ 街道）（盖章）</w:t>
            </w:r>
          </w:p>
          <w:p>
            <w:pPr>
              <w:snapToGrid w:val="0"/>
              <w:spacing w:line="320" w:lineRule="exact"/>
              <w:jc w:val="center"/>
              <w:rPr>
                <w:rFonts w:ascii="方正仿宋_GBK" w:eastAsia="方正仿宋_GBK"/>
                <w:color w:val="000000"/>
                <w:sz w:val="24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 xml:space="preserve"> </w:t>
            </w:r>
            <w:r>
              <w:rPr>
                <w:rFonts w:hint="eastAsia" w:ascii="方正仿宋_GBK" w:eastAsia="方正仿宋_GBK"/>
                <w:sz w:val="24"/>
              </w:rPr>
              <w:t xml:space="preserve">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4624" w:type="dxa"/>
            <w:gridSpan w:val="5"/>
            <w:vAlign w:val="center"/>
          </w:tcPr>
          <w:p>
            <w:pPr>
              <w:snapToGrid w:val="0"/>
              <w:spacing w:line="320" w:lineRule="exact"/>
              <w:rPr>
                <w:rFonts w:ascii="方正仿宋_GBK" w:eastAsia="方正仿宋_GBK"/>
                <w:color w:val="000000"/>
                <w:sz w:val="24"/>
                <w:szCs w:val="28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  <w:szCs w:val="28"/>
              </w:rPr>
              <w:t>本人申请（签字）</w:t>
            </w:r>
          </w:p>
        </w:tc>
        <w:tc>
          <w:tcPr>
            <w:tcW w:w="4656" w:type="dxa"/>
            <w:gridSpan w:val="3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方正仿宋_GBK" w:eastAsia="方正仿宋_GBK"/>
                <w:color w:val="000000"/>
                <w:sz w:val="24"/>
                <w:szCs w:val="28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  <w:szCs w:val="28"/>
              </w:rPr>
              <w:t>条件审核（组织人事部门意见）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3" w:hRule="atLeast"/>
          <w:jc w:val="center"/>
        </w:trPr>
        <w:tc>
          <w:tcPr>
            <w:tcW w:w="4624" w:type="dxa"/>
            <w:gridSpan w:val="5"/>
            <w:vAlign w:val="center"/>
          </w:tcPr>
          <w:p>
            <w:pPr>
              <w:snapToGrid w:val="0"/>
              <w:spacing w:line="320" w:lineRule="exact"/>
              <w:ind w:firstLine="2040" w:firstLineChars="850"/>
              <w:rPr>
                <w:rFonts w:ascii="方正仿宋_GBK" w:eastAsia="方正仿宋_GBK"/>
                <w:color w:val="000000"/>
                <w:sz w:val="24"/>
                <w:szCs w:val="28"/>
              </w:rPr>
            </w:pPr>
          </w:p>
        </w:tc>
        <w:tc>
          <w:tcPr>
            <w:tcW w:w="4656" w:type="dxa"/>
            <w:gridSpan w:val="3"/>
            <w:vAlign w:val="center"/>
          </w:tcPr>
          <w:p>
            <w:pPr>
              <w:spacing w:line="240" w:lineRule="exact"/>
              <w:ind w:firstLine="2880" w:firstLineChars="1200"/>
              <w:jc w:val="left"/>
              <w:rPr>
                <w:rFonts w:ascii="方正仿宋_GBK" w:eastAsia="方正仿宋_GBK"/>
                <w:color w:val="000000"/>
                <w:sz w:val="24"/>
                <w:szCs w:val="28"/>
              </w:rPr>
            </w:pPr>
          </w:p>
        </w:tc>
      </w:tr>
    </w:tbl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18" w:right="1757" w:bottom="1814" w:left="1757" w:header="851" w:footer="992" w:gutter="0"/>
      <w:pgNumType w:fmt="numberInDash" w:start="1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  <w:r>
      <w:pict>
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Bo&#10;aYJL0wAAAAUBAAAPAAAAAAAAAAEAIAAAACIAAABkcnMvZG93bnJldi54bWxQSwECFAAUAAAACACH&#10;TuJA+jUQibcBAABVAwAADgAAAAAAAAABACAAAAAiAQAAZHJzL2Uyb0RvYy54bWxQSwUGAAAAAAYA&#10;BgBZAQAASwUAAAAA&#10;">
          <v:path/>
          <v:fill on="f" focussize="0,0"/>
          <v:stroke on="f" weight="1.2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  <w:rPr>
                    <w:rFonts w:ascii="仿宋_GB2312" w:eastAsia="仿宋_GB2312"/>
                    <w:sz w:val="28"/>
                    <w:szCs w:val="28"/>
                  </w:rPr>
                </w:pPr>
                <w:r>
                  <w:rPr>
                    <w:rFonts w:hint="eastAsia" w:ascii="仿宋_GB2312" w:eastAsia="仿宋_GB2312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仿宋_GB2312" w:eastAsia="仿宋_GB2312"/>
                    <w:sz w:val="28"/>
                    <w:szCs w:val="28"/>
                  </w:rPr>
                  <w:instrText xml:space="preserve">PAGE  </w:instrText>
                </w:r>
                <w:r>
                  <w:rPr>
                    <w:rFonts w:hint="eastAsia" w:ascii="仿宋_GB2312" w:eastAsia="仿宋_GB2312"/>
                    <w:sz w:val="28"/>
                    <w:szCs w:val="28"/>
                  </w:rPr>
                  <w:fldChar w:fldCharType="separate"/>
                </w:r>
                <w:r>
                  <w:rPr>
                    <w:rFonts w:ascii="仿宋_GB2312" w:eastAsia="仿宋_GB2312"/>
                    <w:sz w:val="28"/>
                    <w:szCs w:val="28"/>
                  </w:rPr>
                  <w:t>- 2 -</w:t>
                </w:r>
                <w:r>
                  <w:rPr>
                    <w:rFonts w:hint="eastAsia" w:ascii="仿宋_GB2312" w:eastAsia="仿宋_GB2312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35EE57D0"/>
    <w:rsid w:val="00062DC2"/>
    <w:rsid w:val="00206F20"/>
    <w:rsid w:val="00266AEB"/>
    <w:rsid w:val="003E4A32"/>
    <w:rsid w:val="00530A48"/>
    <w:rsid w:val="00586A59"/>
    <w:rsid w:val="00594E95"/>
    <w:rsid w:val="005F7AC2"/>
    <w:rsid w:val="00626089"/>
    <w:rsid w:val="006B3D56"/>
    <w:rsid w:val="006E6021"/>
    <w:rsid w:val="00934C8F"/>
    <w:rsid w:val="00997BB5"/>
    <w:rsid w:val="00B643D1"/>
    <w:rsid w:val="00C41C95"/>
    <w:rsid w:val="00EF6369"/>
    <w:rsid w:val="24AF590A"/>
    <w:rsid w:val="2D067C4C"/>
    <w:rsid w:val="2F946AB1"/>
    <w:rsid w:val="33A24C52"/>
    <w:rsid w:val="35EE57D0"/>
    <w:rsid w:val="35F45CE6"/>
    <w:rsid w:val="46AD4561"/>
    <w:rsid w:val="4CFE7BE1"/>
    <w:rsid w:val="4F0E5ED5"/>
    <w:rsid w:val="51471B36"/>
    <w:rsid w:val="696741A5"/>
    <w:rsid w:val="6BB759DC"/>
    <w:rsid w:val="7DA94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ascii="Calibri" w:hAnsi="Calibri" w:eastAsia="宋体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9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159</Words>
  <Characters>908</Characters>
  <Lines>7</Lines>
  <Paragraphs>2</Paragraphs>
  <TotalTime>5</TotalTime>
  <ScaleCrop>false</ScaleCrop>
  <LinksUpToDate>false</LinksUpToDate>
  <CharactersWithSpaces>1065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2018-12-06T06:45:00Z</dcterms:created>
  <dc:creator>admin</dc:creator>
  <cp:lastModifiedBy>Administrator</cp:lastModifiedBy>
  <dcterms:modified xsi:type="dcterms:W3CDTF">2018-12-25T03:14:28Z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