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14" w:rsidRPr="00CD6BB3" w:rsidRDefault="00317214" w:rsidP="00317214">
      <w:pPr>
        <w:spacing w:line="540" w:lineRule="exact"/>
        <w:rPr>
          <w:rFonts w:ascii="黑体" w:eastAsia="黑体" w:hAnsi="黑体"/>
          <w:sz w:val="32"/>
          <w:szCs w:val="32"/>
        </w:rPr>
      </w:pPr>
      <w:r w:rsidRPr="00CD6BB3">
        <w:rPr>
          <w:rFonts w:ascii="黑体" w:eastAsia="黑体" w:hAnsi="黑体" w:hint="eastAsia"/>
          <w:sz w:val="32"/>
          <w:szCs w:val="32"/>
        </w:rPr>
        <w:t>附件1</w:t>
      </w:r>
    </w:p>
    <w:p w:rsidR="000611A8" w:rsidRPr="00CD6BB3" w:rsidRDefault="0019481B" w:rsidP="00317214">
      <w:pPr>
        <w:spacing w:line="54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CD6BB3">
        <w:rPr>
          <w:rFonts w:ascii="方正小标宋简体" w:eastAsia="方正小标宋简体" w:hAnsi="宋体" w:hint="eastAsia"/>
          <w:kern w:val="0"/>
          <w:sz w:val="44"/>
          <w:szCs w:val="44"/>
        </w:rPr>
        <w:t>北京市知识产权局直属事业单位2019年公开招聘工作人员</w:t>
      </w:r>
    </w:p>
    <w:p w:rsidR="00317214" w:rsidRPr="00CD6BB3" w:rsidRDefault="0019481B" w:rsidP="00317214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CD6BB3">
        <w:rPr>
          <w:rFonts w:ascii="方正小标宋简体" w:eastAsia="方正小标宋简体" w:hAnsi="宋体" w:hint="eastAsia"/>
          <w:kern w:val="0"/>
          <w:sz w:val="44"/>
          <w:szCs w:val="44"/>
        </w:rPr>
        <w:t>岗位职责及报考职位要求</w:t>
      </w:r>
    </w:p>
    <w:tbl>
      <w:tblPr>
        <w:tblW w:w="14567" w:type="dxa"/>
        <w:tblLayout w:type="fixed"/>
        <w:tblLook w:val="0000"/>
      </w:tblPr>
      <w:tblGrid>
        <w:gridCol w:w="817"/>
        <w:gridCol w:w="992"/>
        <w:gridCol w:w="709"/>
        <w:gridCol w:w="1418"/>
        <w:gridCol w:w="1701"/>
        <w:gridCol w:w="2693"/>
        <w:gridCol w:w="3827"/>
        <w:gridCol w:w="1276"/>
        <w:gridCol w:w="1134"/>
      </w:tblGrid>
      <w:tr w:rsidR="0019481B" w:rsidRPr="00CD6BB3" w:rsidTr="0019481B">
        <w:trPr>
          <w:trHeight w:val="934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招聘</w:t>
            </w:r>
          </w:p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招聘职位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招聘人数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学历学位及</w:t>
            </w:r>
          </w:p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专业要求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岗位职责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kern w:val="0"/>
                <w:sz w:val="24"/>
                <w:szCs w:val="24"/>
                <w:lang w:val="zh-CN"/>
              </w:rPr>
              <w:t>职位要求与资格条件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CD6BB3">
              <w:rPr>
                <w:rFonts w:ascii="黑体" w:eastAsia="黑体" w:hAnsi="宋体" w:hint="eastAsia"/>
                <w:kern w:val="0"/>
                <w:sz w:val="24"/>
                <w:szCs w:val="24"/>
              </w:rPr>
              <w:t>报名邮箱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CD6BB3">
              <w:rPr>
                <w:rFonts w:ascii="黑体" w:eastAsia="黑体" w:hAnsi="宋体" w:hint="eastAsia"/>
                <w:kern w:val="0"/>
                <w:sz w:val="24"/>
                <w:szCs w:val="24"/>
              </w:rPr>
              <w:t>咨询</w:t>
            </w:r>
          </w:p>
          <w:p w:rsidR="0019481B" w:rsidRPr="00CD6BB3" w:rsidRDefault="0019481B" w:rsidP="0019481B">
            <w:pPr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CD6BB3">
              <w:rPr>
                <w:rFonts w:ascii="黑体" w:eastAsia="黑体" w:hAnsi="宋体" w:hint="eastAsia"/>
                <w:kern w:val="0"/>
                <w:sz w:val="24"/>
                <w:szCs w:val="24"/>
              </w:rPr>
              <w:t>电话</w:t>
            </w:r>
          </w:p>
        </w:tc>
      </w:tr>
      <w:tr w:rsidR="00111F5A" w:rsidRPr="00CD6BB3" w:rsidTr="0019481B">
        <w:trPr>
          <w:trHeight w:val="1466"/>
        </w:trPr>
        <w:tc>
          <w:tcPr>
            <w:tcW w:w="8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DF291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黑体"/>
                <w:b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黑体" w:eastAsia="黑体" w:hAnsi="Times New Roman" w:cs="黑体" w:hint="eastAsia"/>
                <w:b/>
                <w:bCs/>
                <w:kern w:val="0"/>
                <w:szCs w:val="21"/>
                <w:lang w:val="zh-CN"/>
              </w:rPr>
              <w:t>北京市保护知识产权举报投诉服务中心（北京市知识产权维权援助中心）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AE7C5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知识产权维权援助服务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AE7C5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64E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</w:t>
            </w:r>
            <w:r w:rsidRPr="00CD6BB3"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  <w:t>30</w:t>
            </w: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周岁以下</w:t>
            </w:r>
          </w:p>
          <w:p w:rsidR="00111F5A" w:rsidRPr="00CD6BB3" w:rsidRDefault="00111F5A" w:rsidP="00164E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（1988年4月至2001年4月期间出生）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64E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本科毕业（学士）及以上；法学（律）专业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9481B">
            <w:pPr>
              <w:autoSpaceDE w:val="0"/>
              <w:autoSpaceDN w:val="0"/>
              <w:adjustRightInd w:val="0"/>
              <w:spacing w:line="300" w:lineRule="atLeast"/>
              <w:ind w:left="71" w:right="71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提供知识产权相关法律咨询服务，组织开展知识产权维权援助；</w:t>
            </w:r>
            <w:r w:rsidRPr="00CD6BB3">
              <w:rPr>
                <w:rFonts w:ascii="宋体" w:hAnsi="Times New Roman" w:cs="宋体"/>
                <w:kern w:val="0"/>
                <w:szCs w:val="21"/>
                <w:lang w:val="zh-CN"/>
              </w:rPr>
              <w:t xml:space="preserve"> </w:t>
            </w: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指导知识产权服务工作站开展工作。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2B2229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熟悉知识产权相关法律，有较强的组织沟通和协调能力，有较强的口头表达、文字写作能力，英语文字和口语表达能力较好。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9481B">
            <w:pPr>
              <w:jc w:val="center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/>
                <w:kern w:val="0"/>
              </w:rPr>
              <w:t>limz@bj12330.com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9481B">
            <w:pPr>
              <w:jc w:val="center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/>
                <w:kern w:val="0"/>
              </w:rPr>
              <w:t>82</w:t>
            </w:r>
            <w:r w:rsidRPr="00CD6BB3">
              <w:rPr>
                <w:rFonts w:ascii="宋体" w:hAnsi="宋体" w:hint="eastAsia"/>
                <w:kern w:val="0"/>
              </w:rPr>
              <w:t>359250</w:t>
            </w:r>
          </w:p>
        </w:tc>
      </w:tr>
      <w:tr w:rsidR="00111F5A" w:rsidRPr="00CD6BB3" w:rsidTr="00B8374E">
        <w:trPr>
          <w:trHeight w:val="1466"/>
        </w:trPr>
        <w:tc>
          <w:tcPr>
            <w:tcW w:w="8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1F5A" w:rsidRPr="00CD6BB3" w:rsidRDefault="00111F5A" w:rsidP="001538E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黑体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AE7C5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知识产权信息化管理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AE7C5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64E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18周岁以上、35周岁以下</w:t>
            </w: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（1983年4月至2001年4月期间出生）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64E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本科毕业（学士）及以上；计算机科学与技术、软件工程、网络工程相关专业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9481B">
            <w:pPr>
              <w:autoSpaceDE w:val="0"/>
              <w:autoSpaceDN w:val="0"/>
              <w:adjustRightInd w:val="0"/>
              <w:spacing w:line="300" w:lineRule="atLeast"/>
              <w:ind w:left="71" w:right="71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负责中心网站、办公网络、设备、软件及数据的管理和维护，处理运行故障，保障中心各信息系统安全、稳定运行，负责完善和强化中心信息化体系建设。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11F5A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具有扎实的信息化管理和软硬件工作经验与专业知识，熟悉各版本Windows/Linux操作系统，熟悉ASP、JSP等编程语言，熟练掌握SQLServer/MySql等数据库部署、使用和局域网的建设、维护；具有电子政务系统建设和2年以上信息化管理工作经历和经验。有较强的文字写作、口头表达能力，对外联络和组织协调能力较强。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1F5A" w:rsidRPr="00CD6BB3" w:rsidRDefault="00111F5A" w:rsidP="001538E2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Times New Roman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1F5A" w:rsidRPr="00CD6BB3" w:rsidRDefault="00111F5A" w:rsidP="001538E2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Times New Roman" w:cs="宋体"/>
                <w:kern w:val="0"/>
                <w:szCs w:val="21"/>
                <w:lang w:val="zh-CN"/>
              </w:rPr>
            </w:pPr>
          </w:p>
        </w:tc>
      </w:tr>
      <w:tr w:rsidR="00111F5A" w:rsidRPr="00CD6BB3" w:rsidTr="00B8374E">
        <w:trPr>
          <w:trHeight w:val="1466"/>
        </w:trPr>
        <w:tc>
          <w:tcPr>
            <w:tcW w:w="8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F5A" w:rsidRPr="00CD6BB3" w:rsidRDefault="00111F5A" w:rsidP="001538E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黑体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AE7C5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办公室综合行政管理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AE7C5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64E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18周岁以上、35周岁以下</w:t>
            </w: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（1983年4月至2001年4月期间出生）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64E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本科毕业（学士）及以上；法学（律）专业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9481B">
            <w:pPr>
              <w:autoSpaceDE w:val="0"/>
              <w:autoSpaceDN w:val="0"/>
              <w:adjustRightInd w:val="0"/>
              <w:spacing w:line="300" w:lineRule="atLeast"/>
              <w:ind w:left="71" w:right="71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负责办公室日常行政综合事务，人事、档案管理及保密工作，负责对外沟通协调及接待服务。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2672BC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中共党员，能够熟练运用office系列办公软件，有较强的公文写作能力和组织协调能力、分析判断和语言表达能力；事业心、责任心强，具有较强的服务意识和创新意识。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F5A" w:rsidRPr="00CD6BB3" w:rsidRDefault="00111F5A" w:rsidP="002672BC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Times New Roman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F5A" w:rsidRPr="00CD6BB3" w:rsidRDefault="00111F5A" w:rsidP="002672BC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Times New Roman" w:cs="宋体"/>
                <w:kern w:val="0"/>
                <w:szCs w:val="21"/>
                <w:lang w:val="zh-CN"/>
              </w:rPr>
            </w:pPr>
          </w:p>
        </w:tc>
      </w:tr>
      <w:tr w:rsidR="0019481B" w:rsidRPr="00CD6BB3" w:rsidTr="0019481B">
        <w:trPr>
          <w:trHeight w:val="1466"/>
        </w:trPr>
        <w:tc>
          <w:tcPr>
            <w:tcW w:w="8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autoSpaceDE w:val="0"/>
              <w:autoSpaceDN w:val="0"/>
              <w:adjustRightInd w:val="0"/>
              <w:jc w:val="center"/>
            </w:pPr>
            <w:r w:rsidRPr="00CD6BB3">
              <w:rPr>
                <w:rFonts w:ascii="黑体" w:eastAsia="黑体" w:hAnsi="Times New Roman" w:cs="黑体" w:hint="eastAsia"/>
                <w:b/>
                <w:bCs/>
                <w:kern w:val="0"/>
                <w:szCs w:val="21"/>
                <w:lang w:val="zh-CN"/>
              </w:rPr>
              <w:t>北京市知识产权信息中心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行政后勤兼出纳岗（管理9级）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11F5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</w:t>
            </w:r>
            <w:r w:rsidRPr="00CD6BB3"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  <w:t>30</w:t>
            </w: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周岁以下</w:t>
            </w:r>
          </w:p>
          <w:p w:rsidR="0019481B" w:rsidRPr="00CD6BB3" w:rsidRDefault="00111F5A" w:rsidP="00111F5A">
            <w:pPr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（1988年4月至2001年4月期间出生）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</w:rPr>
              <w:t>全日制本科及以上学历，财务</w:t>
            </w:r>
            <w:r w:rsidR="00111F5A" w:rsidRPr="00CD6BB3">
              <w:rPr>
                <w:rFonts w:ascii="宋体" w:hAnsi="宋体" w:hint="eastAsia"/>
                <w:kern w:val="0"/>
              </w:rPr>
              <w:t>管理</w:t>
            </w:r>
            <w:r w:rsidRPr="00CD6BB3">
              <w:rPr>
                <w:rFonts w:ascii="宋体" w:hAnsi="宋体" w:hint="eastAsia"/>
                <w:kern w:val="0"/>
              </w:rPr>
              <w:t>、会计</w:t>
            </w:r>
            <w:r w:rsidR="00111F5A" w:rsidRPr="00CD6BB3">
              <w:rPr>
                <w:rFonts w:ascii="宋体" w:hAnsi="宋体" w:hint="eastAsia"/>
                <w:kern w:val="0"/>
              </w:rPr>
              <w:t>学</w:t>
            </w:r>
            <w:r w:rsidRPr="00CD6BB3">
              <w:rPr>
                <w:rFonts w:ascii="宋体" w:hAnsi="宋体" w:hint="eastAsia"/>
                <w:kern w:val="0"/>
              </w:rPr>
              <w:t>、行政管理等相关专业，具有会计从业资格证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负责制定修订落实中心内部各项财务管理制度、负责日常各种费用报销和支票管理、报刊征订与分发、日常办公用品管理、负责车辆调配、固定资产管理、安全保卫、卫生保洁、防火等工作。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rPr>
                <w:rFonts w:ascii="宋体" w:cs="宋体"/>
                <w:kern w:val="0"/>
                <w:sz w:val="24"/>
              </w:rPr>
            </w:pPr>
            <w:r w:rsidRPr="00CD6BB3">
              <w:rPr>
                <w:rFonts w:ascii="宋体" w:hAnsi="宋体" w:hint="eastAsia"/>
                <w:kern w:val="0"/>
              </w:rPr>
              <w:t>具有会计从业资格证或相应专业资格证明，有会计或出纳1年以上工作经历，能熟练运用办公软件、会计软件。了解事业单位财务规定及相关流程及要求。具备良好的沟通协调能力和吃苦耐劳精神，熟悉机关事业单位后勤管理工作及要求。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jc w:val="center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xinxizhongxin@bjipo.gov.cn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82356446-806/810</w:t>
            </w:r>
          </w:p>
        </w:tc>
      </w:tr>
      <w:tr w:rsidR="0019481B" w:rsidRPr="00CD6BB3" w:rsidTr="0019481B">
        <w:trPr>
          <w:trHeight w:val="1900"/>
        </w:trPr>
        <w:tc>
          <w:tcPr>
            <w:tcW w:w="8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31721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信息资源部数据处理岗</w:t>
            </w:r>
          </w:p>
          <w:p w:rsidR="0019481B" w:rsidRPr="00CD6BB3" w:rsidRDefault="0019481B" w:rsidP="0031721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（专业技术12级）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31721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11F5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</w:t>
            </w:r>
            <w:r w:rsidRPr="00CD6BB3"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  <w:t>30</w:t>
            </w: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周岁以下</w:t>
            </w:r>
          </w:p>
          <w:p w:rsidR="0019481B" w:rsidRPr="00CD6BB3" w:rsidRDefault="00111F5A" w:rsidP="00111F5A">
            <w:pPr>
              <w:spacing w:line="400" w:lineRule="exact"/>
              <w:jc w:val="center"/>
              <w:rPr>
                <w:rFonts w:ascii="宋体" w:hAnsi="宋体"/>
                <w:b/>
                <w:kern w:val="0"/>
              </w:rPr>
            </w:pP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（1988年4月至2001年4月期间出生）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3356DC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全日制本科及以上学历；</w:t>
            </w:r>
            <w:r w:rsidR="00111F5A" w:rsidRPr="00CD6BB3">
              <w:rPr>
                <w:rFonts w:ascii="宋体" w:hAnsi="宋体" w:hint="eastAsia"/>
                <w:kern w:val="0"/>
              </w:rPr>
              <w:t>计算机科学与技术</w:t>
            </w:r>
            <w:r w:rsidRPr="00CD6BB3">
              <w:rPr>
                <w:rFonts w:ascii="宋体" w:hAnsi="宋体" w:hint="eastAsia"/>
                <w:kern w:val="0"/>
              </w:rPr>
              <w:t>、软件工程、</w:t>
            </w:r>
            <w:r w:rsidR="00111F5A" w:rsidRPr="00CD6BB3">
              <w:rPr>
                <w:rFonts w:ascii="宋体" w:hAnsi="宋体" w:hint="eastAsia"/>
                <w:kern w:val="0"/>
              </w:rPr>
              <w:t>网络工程、数学与</w:t>
            </w:r>
            <w:r w:rsidRPr="00CD6BB3">
              <w:rPr>
                <w:rFonts w:ascii="宋体" w:hAnsi="宋体" w:hint="eastAsia"/>
                <w:kern w:val="0"/>
              </w:rPr>
              <w:t>应</w:t>
            </w:r>
            <w:bookmarkStart w:id="0" w:name="_GoBack"/>
            <w:bookmarkEnd w:id="0"/>
            <w:r w:rsidRPr="00CD6BB3">
              <w:rPr>
                <w:rFonts w:ascii="宋体" w:hAnsi="宋体" w:hint="eastAsia"/>
                <w:kern w:val="0"/>
              </w:rPr>
              <w:t>用数学、项目管理等相关理工科专业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317214">
            <w:pPr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负责知识产权数据采集加工处理；从事简单的软件开发及图形处理；负责组织落实知识产权领域信息资源共享、交换与应用工作。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317214">
            <w:r w:rsidRPr="00CD6BB3">
              <w:rPr>
                <w:rFonts w:ascii="宋体" w:hAnsi="宋体" w:hint="eastAsia"/>
                <w:kern w:val="0"/>
              </w:rPr>
              <w:t>有1年以上相关项目工作经验；熟悉数据库范式理论；</w:t>
            </w:r>
            <w:r w:rsidRPr="00CD6BB3">
              <w:rPr>
                <w:rFonts w:hint="eastAsia"/>
              </w:rPr>
              <w:t>具有代码编写与测试能力；至少</w:t>
            </w:r>
            <w:r w:rsidRPr="00CD6BB3">
              <w:rPr>
                <w:rFonts w:ascii="宋体" w:hAnsi="宋体" w:hint="eastAsia"/>
                <w:kern w:val="0"/>
              </w:rPr>
              <w:t>熟悉一种软件开发工具；至少熟悉一种图形处理软件；积极主动，具备团队意识，具有高度责任心。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317214">
            <w:pPr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317214">
            <w:pPr>
              <w:rPr>
                <w:rFonts w:ascii="宋体" w:hAnsi="宋体"/>
                <w:kern w:val="0"/>
              </w:rPr>
            </w:pPr>
          </w:p>
        </w:tc>
      </w:tr>
      <w:tr w:rsidR="0019481B" w:rsidRPr="00CD6BB3" w:rsidTr="0019481B">
        <w:trPr>
          <w:trHeight w:val="1900"/>
        </w:trPr>
        <w:tc>
          <w:tcPr>
            <w:tcW w:w="8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D6BB3">
              <w:rPr>
                <w:rFonts w:ascii="黑体" w:eastAsia="黑体" w:hAnsi="Times New Roman" w:cs="黑体" w:hint="eastAsia"/>
                <w:b/>
                <w:bCs/>
                <w:kern w:val="0"/>
                <w:szCs w:val="21"/>
                <w:lang w:val="zh-CN"/>
              </w:rPr>
              <w:lastRenderedPageBreak/>
              <w:t>中关村知识产权促进局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法律中心岗位</w:t>
            </w:r>
          </w:p>
          <w:p w:rsidR="0019481B" w:rsidRPr="00CD6BB3" w:rsidRDefault="0019481B" w:rsidP="00AE7C5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（专业技术12级岗位）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11F5A" w:rsidP="00AE7C58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18周岁以上、35周岁以下</w:t>
            </w: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（1983年4月至2001年4月期间出生）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全日制硕士研究生及以上，并取得相应学位；法学、管理学、经济学或理工科专业，英语六级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开展知识产权法律、知识产权国际注册政策研究，中关村知识产权服务业培育工作；负责中关村知识产权保护机制建设，组织相关知识产权法律普及、咨询、纠纷调解等与知识产权相关的法律服务工作，策划宣传、培训等活动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1.熟悉知识产权相关法律；2.具有较强的研究能力；3.能够负责课题的撰写工作；4.具有较强的组织协调能力、语言表达能力和服务意识；5.一年以上知识产权相关工作经验。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6047B2" w:rsidP="0019481B">
            <w:pPr>
              <w:jc w:val="center"/>
              <w:rPr>
                <w:rFonts w:ascii="宋体" w:hAnsi="宋体"/>
                <w:kern w:val="0"/>
              </w:rPr>
            </w:pPr>
            <w:hyperlink r:id="rId6" w:history="1">
              <w:r w:rsidR="0019481B" w:rsidRPr="00CD6BB3">
                <w:rPr>
                  <w:rFonts w:ascii="宋体" w:hAnsi="宋体" w:hint="eastAsia"/>
                  <w:kern w:val="0"/>
                </w:rPr>
                <w:t>zgcipbgszp@163.com</w:t>
              </w:r>
            </w:hyperlink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19481B">
            <w:pPr>
              <w:jc w:val="center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82356358-211</w:t>
            </w:r>
          </w:p>
        </w:tc>
      </w:tr>
      <w:tr w:rsidR="0019481B" w:rsidRPr="00CD6BB3" w:rsidTr="003B7B21">
        <w:trPr>
          <w:trHeight w:val="1284"/>
        </w:trPr>
        <w:tc>
          <w:tcPr>
            <w:tcW w:w="8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E7C5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信息中心岗位</w:t>
            </w:r>
          </w:p>
          <w:p w:rsidR="0019481B" w:rsidRPr="00CD6BB3" w:rsidRDefault="0019481B" w:rsidP="00AE7C5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（专业技术12级岗位）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11F5A" w:rsidP="00AE7C58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18周岁以上、35周岁以下</w:t>
            </w: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（1983年4月至2001年4月期间出生）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全日制硕士研究生及以上，并取得相应学位；理工科、知识产权相关专业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开展专利数据处理、加工、分析等工作；撰写中关村示范区相关的专利分析报告；研究推进中关村知识产权工作的各项工作举措；开展中关村知识产权相关政策研究。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E7C58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1.熟悉计算机软件知识，能够熟练使用EXCEL等办公软件，对SPSS等数据分析工具有一定了解；2.有数据分析经验，能够进行专利数据挖掘、提取、分析；3.具有较强的文字功底，能够独立撰写数据分析、研究报告、工作方案等；4.具备较好的团队合作意识，协作能力强，工作效率高；5.具有企业知识产权工作、专利分析经验；6.通过专利代理人考试；7.三年以上相关工作经验。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E7C58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E7C58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</w:p>
        </w:tc>
      </w:tr>
      <w:tr w:rsidR="0019481B" w:rsidRPr="00CD6BB3" w:rsidTr="003B7B21">
        <w:trPr>
          <w:trHeight w:val="1900"/>
        </w:trPr>
        <w:tc>
          <w:tcPr>
            <w:tcW w:w="8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转移中心岗位1</w:t>
            </w:r>
          </w:p>
          <w:p w:rsidR="0019481B" w:rsidRPr="00CD6BB3" w:rsidRDefault="0019481B" w:rsidP="00A07AC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（专业技术12级岗位）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11F5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</w:t>
            </w:r>
            <w:r w:rsidRPr="00CD6BB3"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  <w:t>30</w:t>
            </w: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周岁以下</w:t>
            </w:r>
          </w:p>
          <w:p w:rsidR="0019481B" w:rsidRPr="00CD6BB3" w:rsidRDefault="00111F5A" w:rsidP="00111F5A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（1988年4月至2001年4月期间出生）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全日制硕士研究生及以上，并取得相应学位；理工科、经济</w:t>
            </w:r>
            <w:r w:rsidR="001B40FB" w:rsidRPr="00CD6BB3">
              <w:rPr>
                <w:rFonts w:ascii="宋体" w:hAnsi="宋体" w:hint="eastAsia"/>
                <w:kern w:val="0"/>
              </w:rPr>
              <w:t>学</w:t>
            </w:r>
            <w:r w:rsidRPr="00CD6BB3">
              <w:rPr>
                <w:rFonts w:ascii="宋体" w:hAnsi="宋体" w:hint="eastAsia"/>
                <w:kern w:val="0"/>
              </w:rPr>
              <w:t>、法学、知识产权相关专业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负责起草知识产权运用、专利技术转移以及知识产权金融创新的项目方案和相关报告；组织开展知识产权培育和帮扶项目；开展中关村重点企业知识产权服务工作，策划宣传、培训、沙</w:t>
            </w:r>
            <w:r w:rsidRPr="00CD6BB3">
              <w:rPr>
                <w:rFonts w:ascii="宋体" w:hAnsi="宋体" w:hint="eastAsia"/>
                <w:kern w:val="0"/>
              </w:rPr>
              <w:lastRenderedPageBreak/>
              <w:t>龙工作方案，组织各种会议及活动等；为企业提供知识产权政策咨询服务。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lastRenderedPageBreak/>
              <w:t>1.熟悉知识产权公共服务和专利技术转移工作，了解知识产权金融工作；2.具有较强的文字写作能力；3.能够熟练掌握计算机办公软件；4.具有较强的沟通协调能力，熟悉知识产权有关法律；5.一年以上相关工作经验。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widowControl/>
              <w:spacing w:before="100" w:beforeAutospacing="1" w:after="100" w:afterAutospacing="1"/>
              <w:jc w:val="left"/>
              <w:outlineLvl w:val="3"/>
              <w:rPr>
                <w:rFonts w:ascii="宋体" w:hAnsi="宋体"/>
                <w:kern w:val="0"/>
              </w:rPr>
            </w:pPr>
          </w:p>
        </w:tc>
      </w:tr>
      <w:tr w:rsidR="0019481B" w:rsidRPr="00CD6BB3" w:rsidTr="003B7B21">
        <w:trPr>
          <w:trHeight w:val="1900"/>
        </w:trPr>
        <w:tc>
          <w:tcPr>
            <w:tcW w:w="8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转移中心岗位2</w:t>
            </w:r>
          </w:p>
          <w:p w:rsidR="0019481B" w:rsidRPr="00CD6BB3" w:rsidRDefault="0019481B" w:rsidP="00A07AC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hint="eastAsia"/>
                <w:kern w:val="0"/>
                <w:sz w:val="24"/>
                <w:szCs w:val="24"/>
              </w:rPr>
              <w:t>（专业技术12级岗位）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6BB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1F5A" w:rsidRPr="00CD6BB3" w:rsidRDefault="00111F5A" w:rsidP="00111F5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</w:pP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18周岁以上、</w:t>
            </w:r>
            <w:r w:rsidRPr="00CD6BB3">
              <w:rPr>
                <w:rFonts w:ascii="宋体" w:hAnsi="Times New Roman" w:cs="宋体"/>
                <w:b/>
                <w:bCs/>
                <w:kern w:val="0"/>
                <w:szCs w:val="21"/>
                <w:lang w:val="zh-CN"/>
              </w:rPr>
              <w:t>30</w:t>
            </w:r>
            <w:r w:rsidRPr="00CD6BB3">
              <w:rPr>
                <w:rFonts w:ascii="宋体" w:hAnsi="Times New Roman" w:cs="宋体" w:hint="eastAsia"/>
                <w:b/>
                <w:bCs/>
                <w:kern w:val="0"/>
                <w:szCs w:val="21"/>
                <w:lang w:val="zh-CN"/>
              </w:rPr>
              <w:t>周岁以下</w:t>
            </w:r>
          </w:p>
          <w:p w:rsidR="0019481B" w:rsidRPr="00CD6BB3" w:rsidRDefault="00111F5A" w:rsidP="00111F5A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Times New Roman" w:cs="宋体" w:hint="eastAsia"/>
                <w:bCs/>
                <w:kern w:val="0"/>
                <w:szCs w:val="21"/>
                <w:lang w:val="zh-CN"/>
              </w:rPr>
              <w:t>（1988年4月至2001年4月期间出生）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481B" w:rsidRPr="00CD6BB3" w:rsidRDefault="0019481B" w:rsidP="00A07AC0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outlineLvl w:val="3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本科及以上学历，并取得相应学位；理工科、法学、行政管理、知识产权相关专业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jc w:val="left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开展中关村重点企业知识产权服务工作，策划宣传、培训、沙龙工作方案，组织各种会议及活动等；为企业提供知识产权政策咨询服务；研究推进中关村企业知识产权金融工作的各项举措。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jc w:val="left"/>
              <w:rPr>
                <w:rFonts w:ascii="宋体" w:hAnsi="宋体"/>
                <w:kern w:val="0"/>
              </w:rPr>
            </w:pPr>
            <w:r w:rsidRPr="00CD6BB3">
              <w:rPr>
                <w:rFonts w:ascii="宋体" w:hAnsi="宋体" w:hint="eastAsia"/>
                <w:kern w:val="0"/>
              </w:rPr>
              <w:t>1.熟悉知识产权公共服务工作；2.具有一定的文字功底；3.能够熟练掌握计算机办公软件；4.具有较强的沟通协调能力，了解知识产权有关法律；5.两年以上相关工作经验。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81B" w:rsidRPr="00CD6BB3" w:rsidRDefault="0019481B" w:rsidP="00A07AC0"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695B86" w:rsidRPr="00CD6BB3" w:rsidRDefault="005C788F"/>
    <w:sectPr w:rsidR="00695B86" w:rsidRPr="00CD6BB3" w:rsidSect="003172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8F" w:rsidRDefault="005C788F" w:rsidP="00317214">
      <w:r>
        <w:separator/>
      </w:r>
    </w:p>
  </w:endnote>
  <w:endnote w:type="continuationSeparator" w:id="0">
    <w:p w:rsidR="005C788F" w:rsidRDefault="005C788F" w:rsidP="0031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8F" w:rsidRDefault="005C788F" w:rsidP="00317214">
      <w:r>
        <w:separator/>
      </w:r>
    </w:p>
  </w:footnote>
  <w:footnote w:type="continuationSeparator" w:id="0">
    <w:p w:rsidR="005C788F" w:rsidRDefault="005C788F" w:rsidP="00317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214"/>
    <w:rsid w:val="00033C87"/>
    <w:rsid w:val="000611A8"/>
    <w:rsid w:val="00075140"/>
    <w:rsid w:val="0008524C"/>
    <w:rsid w:val="000A316E"/>
    <w:rsid w:val="000B4A22"/>
    <w:rsid w:val="000C45F5"/>
    <w:rsid w:val="000C78CD"/>
    <w:rsid w:val="00111F5A"/>
    <w:rsid w:val="00132465"/>
    <w:rsid w:val="00165202"/>
    <w:rsid w:val="00170773"/>
    <w:rsid w:val="00174D27"/>
    <w:rsid w:val="0019481B"/>
    <w:rsid w:val="001961A2"/>
    <w:rsid w:val="001B1470"/>
    <w:rsid w:val="001B40FB"/>
    <w:rsid w:val="001B7717"/>
    <w:rsid w:val="001C6D1C"/>
    <w:rsid w:val="00223920"/>
    <w:rsid w:val="00241CB0"/>
    <w:rsid w:val="00251077"/>
    <w:rsid w:val="002672BC"/>
    <w:rsid w:val="00283DFB"/>
    <w:rsid w:val="00292130"/>
    <w:rsid w:val="002A4F83"/>
    <w:rsid w:val="002B2229"/>
    <w:rsid w:val="002C4E7B"/>
    <w:rsid w:val="002D4207"/>
    <w:rsid w:val="002E2A96"/>
    <w:rsid w:val="00317214"/>
    <w:rsid w:val="00320346"/>
    <w:rsid w:val="003356DC"/>
    <w:rsid w:val="00344773"/>
    <w:rsid w:val="003B332E"/>
    <w:rsid w:val="003D4A21"/>
    <w:rsid w:val="00411122"/>
    <w:rsid w:val="00420B8C"/>
    <w:rsid w:val="004231E0"/>
    <w:rsid w:val="00443AEA"/>
    <w:rsid w:val="00477884"/>
    <w:rsid w:val="00504300"/>
    <w:rsid w:val="0052712C"/>
    <w:rsid w:val="005360DB"/>
    <w:rsid w:val="00540A60"/>
    <w:rsid w:val="0056780A"/>
    <w:rsid w:val="0058083E"/>
    <w:rsid w:val="005B0116"/>
    <w:rsid w:val="005C788F"/>
    <w:rsid w:val="005F2605"/>
    <w:rsid w:val="006047B2"/>
    <w:rsid w:val="0069739A"/>
    <w:rsid w:val="006A4CC1"/>
    <w:rsid w:val="00720F7A"/>
    <w:rsid w:val="00775773"/>
    <w:rsid w:val="00783FED"/>
    <w:rsid w:val="007E00B8"/>
    <w:rsid w:val="007F4822"/>
    <w:rsid w:val="00851939"/>
    <w:rsid w:val="008A54B3"/>
    <w:rsid w:val="008B2241"/>
    <w:rsid w:val="008D6142"/>
    <w:rsid w:val="008D6ED0"/>
    <w:rsid w:val="00914B46"/>
    <w:rsid w:val="00954C05"/>
    <w:rsid w:val="00975BA3"/>
    <w:rsid w:val="009A0327"/>
    <w:rsid w:val="009A55F3"/>
    <w:rsid w:val="009F0B99"/>
    <w:rsid w:val="00A07AC0"/>
    <w:rsid w:val="00A438D3"/>
    <w:rsid w:val="00A90171"/>
    <w:rsid w:val="00AE7C58"/>
    <w:rsid w:val="00AF4FF1"/>
    <w:rsid w:val="00B76658"/>
    <w:rsid w:val="00B81FBE"/>
    <w:rsid w:val="00B87908"/>
    <w:rsid w:val="00C106A7"/>
    <w:rsid w:val="00C12B9C"/>
    <w:rsid w:val="00C80F91"/>
    <w:rsid w:val="00C94E38"/>
    <w:rsid w:val="00CB7747"/>
    <w:rsid w:val="00CC7202"/>
    <w:rsid w:val="00CD005F"/>
    <w:rsid w:val="00CD6BB3"/>
    <w:rsid w:val="00CD7EEF"/>
    <w:rsid w:val="00D7487E"/>
    <w:rsid w:val="00DA0246"/>
    <w:rsid w:val="00DA3140"/>
    <w:rsid w:val="00DF291A"/>
    <w:rsid w:val="00E25CE1"/>
    <w:rsid w:val="00E6755F"/>
    <w:rsid w:val="00E81D2E"/>
    <w:rsid w:val="00E859F7"/>
    <w:rsid w:val="00EA068C"/>
    <w:rsid w:val="00EE5038"/>
    <w:rsid w:val="00EF1543"/>
    <w:rsid w:val="00F12ED5"/>
    <w:rsid w:val="00F34439"/>
    <w:rsid w:val="00F6558F"/>
    <w:rsid w:val="00F73BF5"/>
    <w:rsid w:val="00F779B6"/>
    <w:rsid w:val="00F84F43"/>
    <w:rsid w:val="00F9187B"/>
    <w:rsid w:val="00F91C9C"/>
    <w:rsid w:val="00FD096E"/>
    <w:rsid w:val="00FD14E7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cipbgszp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2019-03-18T09:30:00Z</cp:lastPrinted>
  <dcterms:created xsi:type="dcterms:W3CDTF">2019-04-12T03:33:00Z</dcterms:created>
  <dcterms:modified xsi:type="dcterms:W3CDTF">2019-04-12T03:33:00Z</dcterms:modified>
</cp:coreProperties>
</file>