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DB" w:rsidRPr="000057B6" w:rsidRDefault="005A04DB" w:rsidP="005A04DB"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 w:rsidR="005A04DB" w:rsidRPr="000057B6" w:rsidRDefault="005A04DB" w:rsidP="005A04DB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 w:rsidRPr="000057B6">
        <w:rPr>
          <w:rFonts w:eastAsia="方正小标宋_GBK"/>
          <w:kern w:val="0"/>
          <w:sz w:val="44"/>
          <w:szCs w:val="44"/>
        </w:rPr>
        <w:t>重庆师范大学考核招聘工作人员岗位条件一览表</w:t>
      </w:r>
    </w:p>
    <w:tbl>
      <w:tblPr>
        <w:tblpPr w:leftFromText="180" w:rightFromText="180" w:vertAnchor="text" w:tblpX="14961" w:tblpY="-42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0"/>
      </w:tblGrid>
      <w:tr w:rsidR="005A04DB" w:rsidRPr="000057B6" w:rsidTr="0007012C">
        <w:trPr>
          <w:trHeight w:val="30"/>
        </w:trPr>
        <w:tc>
          <w:tcPr>
            <w:tcW w:w="830" w:type="dxa"/>
          </w:tcPr>
          <w:p w:rsidR="005A04DB" w:rsidRPr="000057B6" w:rsidRDefault="005A04DB" w:rsidP="0007012C">
            <w:pPr>
              <w:spacing w:line="600" w:lineRule="exact"/>
            </w:pPr>
          </w:p>
        </w:tc>
      </w:tr>
    </w:tbl>
    <w:p w:rsidR="005A04DB" w:rsidRPr="000057B6" w:rsidRDefault="005A04DB" w:rsidP="005A04DB">
      <w:pPr>
        <w:spacing w:line="40" w:lineRule="exact"/>
        <w:rPr>
          <w:vanish/>
        </w:rPr>
      </w:pPr>
    </w:p>
    <w:tbl>
      <w:tblPr>
        <w:tblW w:w="13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883"/>
        <w:gridCol w:w="885"/>
        <w:gridCol w:w="1194"/>
        <w:gridCol w:w="1095"/>
        <w:gridCol w:w="870"/>
        <w:gridCol w:w="1740"/>
        <w:gridCol w:w="2295"/>
        <w:gridCol w:w="750"/>
        <w:gridCol w:w="900"/>
        <w:gridCol w:w="1890"/>
        <w:gridCol w:w="386"/>
      </w:tblGrid>
      <w:tr w:rsidR="000057B6" w:rsidRPr="000057B6" w:rsidTr="005A04DB">
        <w:trPr>
          <w:trHeight w:val="340"/>
          <w:jc w:val="center"/>
        </w:trPr>
        <w:tc>
          <w:tcPr>
            <w:tcW w:w="485" w:type="dxa"/>
            <w:vMerge w:val="restart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序号</w:t>
            </w:r>
          </w:p>
        </w:tc>
        <w:tc>
          <w:tcPr>
            <w:tcW w:w="883" w:type="dxa"/>
            <w:vMerge w:val="restart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主管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部门</w:t>
            </w:r>
          </w:p>
        </w:tc>
        <w:tc>
          <w:tcPr>
            <w:tcW w:w="885" w:type="dxa"/>
            <w:vMerge w:val="restart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招聘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单位</w:t>
            </w:r>
          </w:p>
        </w:tc>
        <w:tc>
          <w:tcPr>
            <w:tcW w:w="1194" w:type="dxa"/>
            <w:vMerge w:val="restart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招聘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岗位</w:t>
            </w:r>
          </w:p>
        </w:tc>
        <w:tc>
          <w:tcPr>
            <w:tcW w:w="1095" w:type="dxa"/>
            <w:vMerge w:val="restart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20"/>
                <w:sz w:val="21"/>
                <w:szCs w:val="21"/>
              </w:rPr>
            </w:pPr>
            <w:r w:rsidRPr="000057B6">
              <w:rPr>
                <w:rFonts w:eastAsia="方正仿宋_GBK"/>
                <w:spacing w:val="-20"/>
                <w:sz w:val="21"/>
                <w:szCs w:val="21"/>
              </w:rPr>
              <w:t>岗位类别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pacing w:val="-20"/>
                <w:sz w:val="21"/>
                <w:szCs w:val="21"/>
              </w:rPr>
              <w:t>及等级</w:t>
            </w:r>
          </w:p>
        </w:tc>
        <w:tc>
          <w:tcPr>
            <w:tcW w:w="870" w:type="dxa"/>
            <w:vMerge w:val="restart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招聘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名额</w:t>
            </w:r>
          </w:p>
        </w:tc>
        <w:tc>
          <w:tcPr>
            <w:tcW w:w="7961" w:type="dxa"/>
            <w:gridSpan w:val="6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招聘条件要求</w:t>
            </w: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Merge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83" w:type="dxa"/>
            <w:vMerge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85" w:type="dxa"/>
            <w:vMerge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94" w:type="dxa"/>
            <w:vMerge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学历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年龄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其他条件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备注</w:t>
            </w: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美术学院专任教师岗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设计学、艺术（艺术设计）、设计艺术学、美术学、艺术硕士专业（美术）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教育科学学院专任教师岗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教育硕士专业（特殊教育）、特殊教育学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外国语学院专任教师岗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外国语言文学类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4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新闻与传媒学院专任教师岗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设计学类</w:t>
            </w: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5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新闻与传媒学院专任教师岗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戏剧与影视学类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95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6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重师附属幼儿园</w:t>
            </w:r>
            <w:r w:rsidR="006765CB" w:rsidRPr="000057B6">
              <w:rPr>
                <w:rFonts w:eastAsia="方正仿宋_GBK"/>
                <w:sz w:val="21"/>
                <w:szCs w:val="21"/>
              </w:rPr>
              <w:t>专任教师岗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课程与教学论（音乐方向）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7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生命科学学院其他专业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技术岗（实验员）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动物学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lastRenderedPageBreak/>
              <w:t>8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化学学院其他专业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技术岗（实验员）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高分子化学与物理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9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0"/>
                <w:sz w:val="21"/>
                <w:szCs w:val="21"/>
              </w:rPr>
            </w:pPr>
            <w:r w:rsidRPr="000057B6">
              <w:rPr>
                <w:rFonts w:eastAsia="方正仿宋_GBK"/>
                <w:spacing w:val="-10"/>
                <w:sz w:val="21"/>
                <w:szCs w:val="21"/>
              </w:rPr>
              <w:t>文学院其他专业技术岗（戏剧与影视文学专业创作</w:t>
            </w:r>
          </w:p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pacing w:val="-10"/>
                <w:sz w:val="21"/>
                <w:szCs w:val="21"/>
              </w:rPr>
              <w:t>实验室实验员）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戏剧与影视学类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10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物理与电子工程学院其他专业技术岗（实验员）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凝聚态物理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11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pacing w:val="-10"/>
                <w:sz w:val="21"/>
                <w:szCs w:val="21"/>
              </w:rPr>
              <w:t>信息技术中心其他专业技术岗（实验员）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计算机类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1775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12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音乐学院其他专业技术岗（多媒体远程课教实验室实验员）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音乐学、音乐与舞蹈学（音乐方向），艺术硕士专业（音乐）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13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教育科学学院辅导员岗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教育硕士专业（学前教育）、学前教育学、中国语言文学类、心理学类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14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历史与社会学院辅导员岗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历史学类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lastRenderedPageBreak/>
              <w:t>15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地理与旅游学院辅导员岗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2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地理科学类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16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化学学院辅导员岗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17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外国语学院辅导员岗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具有三年以上行业或岗位相关工作经验。</w:t>
            </w:r>
          </w:p>
        </w:tc>
        <w:tc>
          <w:tcPr>
            <w:tcW w:w="386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18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新闻与传媒学院辅导员岗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具有三年以上行业或岗位相关工作经验。</w:t>
            </w:r>
          </w:p>
        </w:tc>
        <w:tc>
          <w:tcPr>
            <w:tcW w:w="386" w:type="dxa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19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外国语学院辅导员岗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具有三年以上行业或岗位相关工作经验。</w:t>
            </w:r>
          </w:p>
        </w:tc>
        <w:tc>
          <w:tcPr>
            <w:tcW w:w="386" w:type="dxa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20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美术学院辅导员岗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具有三年以上行业或岗位相关工作经验。</w:t>
            </w:r>
          </w:p>
        </w:tc>
        <w:tc>
          <w:tcPr>
            <w:tcW w:w="386" w:type="dxa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21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07012C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文学院辅导员岗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具有三年以上行业或岗位相关工作经验。</w:t>
            </w:r>
          </w:p>
        </w:tc>
        <w:tc>
          <w:tcPr>
            <w:tcW w:w="386" w:type="dxa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5A04DB">
        <w:trPr>
          <w:trHeight w:val="340"/>
          <w:jc w:val="center"/>
        </w:trPr>
        <w:tc>
          <w:tcPr>
            <w:tcW w:w="48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22</w:t>
            </w:r>
          </w:p>
        </w:tc>
        <w:tc>
          <w:tcPr>
            <w:tcW w:w="883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5A04DB" w:rsidRPr="000057B6" w:rsidRDefault="005A04DB" w:rsidP="005A04DB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重庆师</w:t>
            </w:r>
          </w:p>
          <w:p w:rsidR="005A04DB" w:rsidRPr="000057B6" w:rsidRDefault="005A04DB" w:rsidP="005A04DB">
            <w:pPr>
              <w:spacing w:line="260" w:lineRule="exact"/>
              <w:ind w:left="206" w:hangingChars="100" w:hanging="206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范大学</w:t>
            </w:r>
          </w:p>
        </w:tc>
        <w:tc>
          <w:tcPr>
            <w:tcW w:w="1194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kern w:val="0"/>
                <w:sz w:val="21"/>
                <w:szCs w:val="21"/>
                <w:lang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计算机与信息科学学院辅导员岗</w:t>
            </w:r>
          </w:p>
        </w:tc>
        <w:tc>
          <w:tcPr>
            <w:tcW w:w="10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75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pacing w:val="-11"/>
                <w:sz w:val="21"/>
                <w:szCs w:val="21"/>
              </w:rPr>
            </w:pPr>
            <w:r w:rsidRPr="000057B6">
              <w:rPr>
                <w:rFonts w:eastAsia="方正仿宋_GBK"/>
                <w:spacing w:val="-11"/>
                <w:sz w:val="21"/>
                <w:szCs w:val="21"/>
              </w:rPr>
              <w:t>具有三年以上行业或岗位相关工作经验。</w:t>
            </w:r>
          </w:p>
        </w:tc>
        <w:tc>
          <w:tcPr>
            <w:tcW w:w="386" w:type="dxa"/>
          </w:tcPr>
          <w:p w:rsidR="005A04DB" w:rsidRPr="000057B6" w:rsidRDefault="005A04DB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4A5950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37667E">
        <w:trPr>
          <w:trHeight w:val="643"/>
          <w:jc w:val="center"/>
        </w:trPr>
        <w:tc>
          <w:tcPr>
            <w:tcW w:w="485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23</w:t>
            </w:r>
          </w:p>
        </w:tc>
        <w:tc>
          <w:tcPr>
            <w:tcW w:w="883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4A5950" w:rsidRPr="005A04DB" w:rsidRDefault="004A5950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音乐学院</w:t>
            </w:r>
          </w:p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专职辅导员</w:t>
            </w:r>
          </w:p>
        </w:tc>
        <w:tc>
          <w:tcPr>
            <w:tcW w:w="1095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音乐与舞蹈学类</w:t>
            </w:r>
          </w:p>
        </w:tc>
        <w:tc>
          <w:tcPr>
            <w:tcW w:w="75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35</w:t>
            </w:r>
            <w:r w:rsidRPr="000057B6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具有三年及以上相关行业工作经验，业务能力突出。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5A04DB" w:rsidRDefault="004A5950" w:rsidP="004A5950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24</w:t>
            </w:r>
          </w:p>
        </w:tc>
        <w:tc>
          <w:tcPr>
            <w:tcW w:w="883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4A5950" w:rsidRPr="005A04DB" w:rsidRDefault="004A5950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财务处</w:t>
            </w:r>
          </w:p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会计师</w:t>
            </w:r>
          </w:p>
        </w:tc>
        <w:tc>
          <w:tcPr>
            <w:tcW w:w="1095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会计学、会计硕士专业</w:t>
            </w:r>
          </w:p>
        </w:tc>
        <w:tc>
          <w:tcPr>
            <w:tcW w:w="750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35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具有三年及以上相关行业工作经验，业务能力突出。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  <w:p w:rsidR="004A5950" w:rsidRPr="005A04DB" w:rsidRDefault="004A5950" w:rsidP="004A5950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lastRenderedPageBreak/>
              <w:t>2</w:t>
            </w:r>
            <w:r w:rsidRPr="000057B6">
              <w:rPr>
                <w:rFonts w:eastAsia="方正仿宋_GBK" w:hint="eastAsia"/>
                <w:sz w:val="21"/>
                <w:szCs w:val="21"/>
              </w:rPr>
              <w:t>5</w:t>
            </w:r>
          </w:p>
        </w:tc>
        <w:tc>
          <w:tcPr>
            <w:tcW w:w="883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4A5950" w:rsidRPr="005A04DB" w:rsidRDefault="004A5950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图书馆</w:t>
            </w:r>
          </w:p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馆员</w:t>
            </w:r>
          </w:p>
        </w:tc>
        <w:tc>
          <w:tcPr>
            <w:tcW w:w="1095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专业技术十二级及以上岗位</w:t>
            </w:r>
          </w:p>
        </w:tc>
        <w:tc>
          <w:tcPr>
            <w:tcW w:w="87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图书馆学、情报学、档案学图书情报硕士专业</w:t>
            </w:r>
          </w:p>
        </w:tc>
        <w:tc>
          <w:tcPr>
            <w:tcW w:w="750" w:type="dxa"/>
            <w:vAlign w:val="center"/>
          </w:tcPr>
          <w:p w:rsidR="004A5950" w:rsidRPr="000057B6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35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具有三年及以上相关行业工作经验，业务能力突出。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4A5950" w:rsidRPr="005A04DB" w:rsidRDefault="004A5950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26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人事处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（党委教师工作部）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8C5A89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</w:t>
            </w:r>
          </w:p>
        </w:tc>
        <w:tc>
          <w:tcPr>
            <w:tcW w:w="750" w:type="dxa"/>
            <w:vAlign w:val="center"/>
          </w:tcPr>
          <w:p w:rsidR="0037667E" w:rsidRPr="000057B6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中共党员；具有两年及以上相关行业工作经验，业务能力突出。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27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体育与健康学院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</w:t>
            </w:r>
          </w:p>
        </w:tc>
        <w:tc>
          <w:tcPr>
            <w:tcW w:w="750" w:type="dxa"/>
            <w:vAlign w:val="center"/>
          </w:tcPr>
          <w:p w:rsidR="0037667E" w:rsidRPr="000057B6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具有两年及以上相关行业工作经验，业务能力突出。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28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马克思主义学院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中国语言文学类、教育学类、外国语言文学类、生物科学类、数学类、法学类</w:t>
            </w:r>
          </w:p>
        </w:tc>
        <w:tc>
          <w:tcPr>
            <w:tcW w:w="750" w:type="dxa"/>
            <w:vAlign w:val="center"/>
          </w:tcPr>
          <w:p w:rsidR="0037667E" w:rsidRPr="000057B6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具有两年及以上相关行业工作经验，业务能力突出。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29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新闻与传媒学院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中国语言文学类、教育学类、外国语言文学类、生物科学类、数学类、法学类</w:t>
            </w:r>
          </w:p>
        </w:tc>
        <w:tc>
          <w:tcPr>
            <w:tcW w:w="750" w:type="dxa"/>
            <w:vAlign w:val="center"/>
          </w:tcPr>
          <w:p w:rsidR="0037667E" w:rsidRPr="000057B6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具有两年及以上相关行业工作经验，业务能力突出。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30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党政办公室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</w:t>
            </w:r>
          </w:p>
        </w:tc>
        <w:tc>
          <w:tcPr>
            <w:tcW w:w="750" w:type="dxa"/>
            <w:vAlign w:val="center"/>
          </w:tcPr>
          <w:p w:rsidR="0037667E" w:rsidRPr="000057B6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pacing w:val="-11"/>
                <w:sz w:val="21"/>
                <w:szCs w:val="21"/>
              </w:rPr>
            </w:pPr>
            <w:r w:rsidRPr="005A04DB">
              <w:rPr>
                <w:rFonts w:eastAsia="方正仿宋_GBK"/>
                <w:spacing w:val="-11"/>
                <w:sz w:val="21"/>
                <w:szCs w:val="21"/>
              </w:rPr>
              <w:t>中共党员；具有两年及以上相关行业工</w:t>
            </w:r>
          </w:p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pacing w:val="-11"/>
                <w:sz w:val="21"/>
                <w:szCs w:val="21"/>
              </w:rPr>
              <w:t>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31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招生与就业处</w:t>
            </w:r>
          </w:p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中国语言文学类、教育学类、外国语言文学类、生物科学类、数学类、法学类</w:t>
            </w:r>
          </w:p>
        </w:tc>
        <w:tc>
          <w:tcPr>
            <w:tcW w:w="75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具有两年及以上相关行业工作经验，业务能力突出。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 w:rsidR="000057B6" w:rsidRPr="000057B6" w:rsidTr="0007012C">
        <w:trPr>
          <w:trHeight w:val="340"/>
          <w:jc w:val="center"/>
        </w:trPr>
        <w:tc>
          <w:tcPr>
            <w:tcW w:w="48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 w:hint="eastAsia"/>
                <w:sz w:val="21"/>
                <w:szCs w:val="21"/>
              </w:rPr>
              <w:t>32</w:t>
            </w:r>
          </w:p>
        </w:tc>
        <w:tc>
          <w:tcPr>
            <w:tcW w:w="883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pacing w:val="-15"/>
                <w:sz w:val="21"/>
                <w:szCs w:val="21"/>
              </w:rPr>
            </w:pPr>
            <w:r w:rsidRPr="005A04DB">
              <w:rPr>
                <w:rFonts w:eastAsia="方正仿宋_GBK"/>
                <w:spacing w:val="-15"/>
                <w:sz w:val="21"/>
                <w:szCs w:val="21"/>
              </w:rPr>
              <w:t>市教委</w:t>
            </w:r>
          </w:p>
        </w:tc>
        <w:tc>
          <w:tcPr>
            <w:tcW w:w="885" w:type="dxa"/>
            <w:vAlign w:val="center"/>
          </w:tcPr>
          <w:p w:rsidR="0037667E" w:rsidRPr="005A04DB" w:rsidRDefault="0037667E" w:rsidP="0007012C">
            <w:pPr>
              <w:spacing w:line="260" w:lineRule="exac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重庆师范大学</w:t>
            </w:r>
          </w:p>
        </w:tc>
        <w:tc>
          <w:tcPr>
            <w:tcW w:w="1194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对外联络与合作中心管理岗</w:t>
            </w:r>
          </w:p>
        </w:tc>
        <w:tc>
          <w:tcPr>
            <w:tcW w:w="10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管理</w:t>
            </w:r>
            <w:r w:rsidR="008C5A89">
              <w:rPr>
                <w:rFonts w:eastAsia="方正仿宋_GBK" w:hint="eastAsia"/>
                <w:sz w:val="21"/>
                <w:szCs w:val="21"/>
              </w:rPr>
              <w:t>八</w:t>
            </w:r>
            <w:r w:rsidRPr="005A04DB">
              <w:rPr>
                <w:rFonts w:eastAsia="方正仿宋_GBK"/>
                <w:sz w:val="21"/>
                <w:szCs w:val="21"/>
              </w:rPr>
              <w:t>级及以上</w:t>
            </w:r>
          </w:p>
        </w:tc>
        <w:tc>
          <w:tcPr>
            <w:tcW w:w="87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全日制普通高校研究生学历并取得相应学位</w:t>
            </w:r>
          </w:p>
        </w:tc>
        <w:tc>
          <w:tcPr>
            <w:tcW w:w="2295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中国语言文学类、教育学类、外国语言文学类、生物科学类、数学类、法学类</w:t>
            </w:r>
          </w:p>
        </w:tc>
        <w:tc>
          <w:tcPr>
            <w:tcW w:w="750" w:type="dxa"/>
            <w:vAlign w:val="center"/>
          </w:tcPr>
          <w:p w:rsidR="0037667E" w:rsidRPr="000057B6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0057B6"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0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40</w:t>
            </w:r>
            <w:r w:rsidRPr="005A04DB">
              <w:rPr>
                <w:rFonts w:eastAsia="方正仿宋_GBK"/>
                <w:sz w:val="21"/>
                <w:szCs w:val="21"/>
              </w:rPr>
              <w:t>周岁及以下</w:t>
            </w:r>
          </w:p>
        </w:tc>
        <w:tc>
          <w:tcPr>
            <w:tcW w:w="1890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left"/>
              <w:rPr>
                <w:rFonts w:eastAsia="方正仿宋_GBK"/>
                <w:sz w:val="21"/>
                <w:szCs w:val="21"/>
              </w:rPr>
            </w:pPr>
            <w:r w:rsidRPr="005A04DB">
              <w:rPr>
                <w:rFonts w:eastAsia="方正仿宋_GBK"/>
                <w:sz w:val="21"/>
                <w:szCs w:val="21"/>
              </w:rPr>
              <w:t>具有两年及以上相关行业工作经验，业务能力突出。</w:t>
            </w:r>
          </w:p>
        </w:tc>
        <w:tc>
          <w:tcPr>
            <w:tcW w:w="386" w:type="dxa"/>
            <w:vAlign w:val="center"/>
          </w:tcPr>
          <w:p w:rsidR="0037667E" w:rsidRPr="005A04DB" w:rsidRDefault="0037667E" w:rsidP="0007012C"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</w:tbl>
    <w:p w:rsidR="00EB17DC" w:rsidRPr="005A04DB" w:rsidRDefault="00EB17DC"/>
    <w:sectPr w:rsidR="00EB17DC" w:rsidRPr="005A04DB" w:rsidSect="00031CF5">
      <w:pgSz w:w="16838" w:h="11906" w:orient="landscape"/>
      <w:pgMar w:top="1587" w:right="2098" w:bottom="1474" w:left="1985" w:header="1701" w:footer="1134" w:gutter="0"/>
      <w:cols w:space="720"/>
      <w:docGrid w:type="linesAndChars" w:linePitch="58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A5B" w:rsidRDefault="00315A5B" w:rsidP="005A04DB">
      <w:r>
        <w:separator/>
      </w:r>
    </w:p>
  </w:endnote>
  <w:endnote w:type="continuationSeparator" w:id="1">
    <w:p w:rsidR="00315A5B" w:rsidRDefault="00315A5B" w:rsidP="005A0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A5B" w:rsidRDefault="00315A5B" w:rsidP="005A04DB">
      <w:r>
        <w:separator/>
      </w:r>
    </w:p>
  </w:footnote>
  <w:footnote w:type="continuationSeparator" w:id="1">
    <w:p w:rsidR="00315A5B" w:rsidRDefault="00315A5B" w:rsidP="005A0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2C2"/>
    <w:rsid w:val="000057B6"/>
    <w:rsid w:val="00031CF5"/>
    <w:rsid w:val="00280928"/>
    <w:rsid w:val="00315A5B"/>
    <w:rsid w:val="0037667E"/>
    <w:rsid w:val="00393FA9"/>
    <w:rsid w:val="004A5950"/>
    <w:rsid w:val="005A04DB"/>
    <w:rsid w:val="006765CB"/>
    <w:rsid w:val="007602C2"/>
    <w:rsid w:val="008C5A89"/>
    <w:rsid w:val="00B55C3A"/>
    <w:rsid w:val="00EB1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4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4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4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D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4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4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4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ldd</dc:creator>
  <cp:keywords/>
  <dc:description/>
  <cp:lastModifiedBy>User</cp:lastModifiedBy>
  <cp:revision>9</cp:revision>
  <cp:lastPrinted>2019-05-15T08:33:00Z</cp:lastPrinted>
  <dcterms:created xsi:type="dcterms:W3CDTF">2019-04-22T02:20:00Z</dcterms:created>
  <dcterms:modified xsi:type="dcterms:W3CDTF">2019-05-15T08:33:00Z</dcterms:modified>
</cp:coreProperties>
</file>