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山西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林业</w:t>
      </w:r>
      <w:r>
        <w:rPr>
          <w:rFonts w:ascii="黑体" w:hAnsi="黑体" w:eastAsia="黑体"/>
          <w:b/>
          <w:sz w:val="32"/>
          <w:szCs w:val="32"/>
        </w:rPr>
        <w:t>职业技术学院</w:t>
      </w:r>
    </w:p>
    <w:p>
      <w:pPr>
        <w:spacing w:after="120" w:afterLines="50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201</w:t>
      </w:r>
      <w:r>
        <w:rPr>
          <w:rFonts w:ascii="黑体" w:hAnsi="黑体" w:eastAsia="黑体"/>
          <w:b/>
          <w:sz w:val="32"/>
          <w:szCs w:val="32"/>
        </w:rPr>
        <w:t>9</w:t>
      </w:r>
      <w:r>
        <w:rPr>
          <w:rFonts w:hint="eastAsia" w:ascii="黑体" w:hAnsi="黑体" w:eastAsia="黑体"/>
          <w:b/>
          <w:sz w:val="32"/>
          <w:szCs w:val="32"/>
        </w:rPr>
        <w:t>年公开招聘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专职辅导员报名登记表</w:t>
      </w:r>
    </w:p>
    <w:p>
      <w:pPr>
        <w:spacing w:after="120" w:afterLines="50"/>
        <w:jc w:val="both"/>
        <w:rPr>
          <w:rFonts w:eastAsia="仿宋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编号：   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                           </w:t>
      </w:r>
    </w:p>
    <w:tbl>
      <w:tblPr>
        <w:tblStyle w:val="3"/>
        <w:tblW w:w="939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677"/>
        <w:gridCol w:w="103"/>
        <w:gridCol w:w="845"/>
        <w:gridCol w:w="86"/>
        <w:gridCol w:w="384"/>
        <w:gridCol w:w="202"/>
        <w:gridCol w:w="932"/>
        <w:gridCol w:w="6"/>
        <w:gridCol w:w="986"/>
        <w:gridCol w:w="6"/>
        <w:gridCol w:w="517"/>
        <w:gridCol w:w="409"/>
        <w:gridCol w:w="652"/>
        <w:gridCol w:w="484"/>
        <w:gridCol w:w="832"/>
        <w:gridCol w:w="1030"/>
        <w:gridCol w:w="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  名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性别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</w:rPr>
              <w:t xml:space="preserve"> 月</w:t>
            </w:r>
          </w:p>
        </w:tc>
        <w:tc>
          <w:tcPr>
            <w:tcW w:w="1862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一</w:t>
            </w:r>
          </w:p>
          <w:p>
            <w:pPr>
              <w:spacing w:line="3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寸</w:t>
            </w:r>
          </w:p>
          <w:p>
            <w:pPr>
              <w:spacing w:line="3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近</w:t>
            </w:r>
          </w:p>
          <w:p>
            <w:pPr>
              <w:spacing w:line="340" w:lineRule="exact"/>
              <w:jc w:val="center"/>
              <w:rPr>
                <w:rFonts w:hint="default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283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466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籍  贯</w:t>
            </w:r>
          </w:p>
        </w:tc>
        <w:tc>
          <w:tcPr>
            <w:tcW w:w="3235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省       市</w:t>
            </w:r>
            <w:r>
              <w:rPr>
                <w:rFonts w:eastAsia="仿宋"/>
                <w:b/>
                <w:bCs/>
                <w:sz w:val="24"/>
              </w:rPr>
              <w:t>（</w:t>
            </w:r>
            <w:r>
              <w:rPr>
                <w:rFonts w:hint="eastAsia" w:eastAsia="仿宋"/>
                <w:b/>
                <w:bCs/>
                <w:sz w:val="24"/>
              </w:rPr>
              <w:t>县</w:t>
            </w:r>
            <w:r>
              <w:rPr>
                <w:rFonts w:eastAsia="仿宋"/>
                <w:b/>
                <w:bCs/>
                <w:sz w:val="24"/>
              </w:rPr>
              <w:t>）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民   族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参加工作时    间</w:t>
            </w:r>
          </w:p>
        </w:tc>
        <w:tc>
          <w:tcPr>
            <w:tcW w:w="3235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政治面貌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及加入时间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</w:rPr>
              <w:t xml:space="preserve"> 月</w:t>
            </w:r>
          </w:p>
        </w:tc>
        <w:tc>
          <w:tcPr>
            <w:tcW w:w="1862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本科毕业院    校</w:t>
            </w: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年  月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专业及学  位</w:t>
            </w:r>
          </w:p>
        </w:tc>
        <w:tc>
          <w:tcPr>
            <w:tcW w:w="23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研 究 生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毕业院校</w:t>
            </w: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年  月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专业及学  位</w:t>
            </w:r>
          </w:p>
        </w:tc>
        <w:tc>
          <w:tcPr>
            <w:tcW w:w="23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健  康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状  况</w:t>
            </w:r>
          </w:p>
        </w:tc>
        <w:tc>
          <w:tcPr>
            <w:tcW w:w="229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3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专业技术职务</w:t>
            </w:r>
          </w:p>
        </w:tc>
        <w:tc>
          <w:tcPr>
            <w:tcW w:w="3924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1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/>
                <w:b/>
                <w:bCs/>
                <w:sz w:val="24"/>
                <w:lang w:eastAsia="zh-CN"/>
              </w:rPr>
            </w:pPr>
            <w:r>
              <w:rPr>
                <w:rFonts w:eastAsia="仿宋"/>
                <w:b/>
                <w:bCs/>
                <w:sz w:val="24"/>
              </w:rPr>
              <w:t>联系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245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91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邮  箱</w:t>
            </w:r>
          </w:p>
        </w:tc>
        <w:tc>
          <w:tcPr>
            <w:tcW w:w="29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589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起止年月</w:t>
            </w:r>
          </w:p>
        </w:tc>
        <w:tc>
          <w:tcPr>
            <w:tcW w:w="409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在何单位、学校工作或学习</w:t>
            </w:r>
          </w:p>
        </w:tc>
        <w:tc>
          <w:tcPr>
            <w:tcW w:w="23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任何职务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480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学习工作简历（从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高中</w:t>
            </w:r>
            <w:r>
              <w:rPr>
                <w:rFonts w:eastAsia="仿宋"/>
                <w:b/>
                <w:bCs/>
                <w:sz w:val="24"/>
              </w:rPr>
              <w:t>填起）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474" w:hRule="atLeast"/>
          <w:jc w:val="center"/>
        </w:trPr>
        <w:tc>
          <w:tcPr>
            <w:tcW w:w="1205" w:type="dxa"/>
            <w:vMerge w:val="continue"/>
            <w:tcBorders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474" w:hRule="atLeast"/>
          <w:jc w:val="center"/>
        </w:trPr>
        <w:tc>
          <w:tcPr>
            <w:tcW w:w="1205" w:type="dxa"/>
            <w:vMerge w:val="continue"/>
            <w:tcBorders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474" w:hRule="atLeast"/>
          <w:jc w:val="center"/>
        </w:trPr>
        <w:tc>
          <w:tcPr>
            <w:tcW w:w="1205" w:type="dxa"/>
            <w:vMerge w:val="continue"/>
            <w:tcBorders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474" w:hRule="atLeast"/>
          <w:jc w:val="center"/>
        </w:trPr>
        <w:tc>
          <w:tcPr>
            <w:tcW w:w="1205" w:type="dxa"/>
            <w:vMerge w:val="continue"/>
            <w:tcBorders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家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庭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成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员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况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称 谓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 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面貌</w:t>
            </w:r>
          </w:p>
        </w:tc>
        <w:tc>
          <w:tcPr>
            <w:tcW w:w="2900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工作单位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职 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发表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论文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及参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与科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研课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题情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况</w:t>
            </w:r>
          </w:p>
        </w:tc>
        <w:tc>
          <w:tcPr>
            <w:tcW w:w="8188" w:type="dxa"/>
            <w:gridSpan w:val="17"/>
            <w:noWrap w:val="0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获相关技能证书及荣誉情况</w:t>
            </w:r>
          </w:p>
        </w:tc>
        <w:tc>
          <w:tcPr>
            <w:tcW w:w="8188" w:type="dxa"/>
            <w:gridSpan w:val="17"/>
            <w:noWrap w:val="0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承  诺</w:t>
            </w:r>
          </w:p>
        </w:tc>
        <w:tc>
          <w:tcPr>
            <w:tcW w:w="8188" w:type="dxa"/>
            <w:gridSpan w:val="17"/>
            <w:noWrap w:val="0"/>
            <w:vAlign w:val="center"/>
          </w:tcPr>
          <w:p>
            <w:pPr>
              <w:spacing w:before="120" w:beforeLines="50" w:line="400" w:lineRule="exact"/>
              <w:ind w:firstLine="482" w:firstLineChars="200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本人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承诺</w:t>
            </w:r>
            <w:r>
              <w:rPr>
                <w:rFonts w:eastAsia="仿宋"/>
                <w:b/>
                <w:bCs/>
                <w:sz w:val="24"/>
              </w:rPr>
              <w:t>提供的证书和个人信息如有虚假，愿被取消应聘资格，并按规定接受处理。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ind w:firstLine="1928" w:firstLineChars="800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报考人签名：                   年    月    日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资格审查意见</w:t>
            </w:r>
          </w:p>
        </w:tc>
        <w:tc>
          <w:tcPr>
            <w:tcW w:w="8188" w:type="dxa"/>
            <w:gridSpan w:val="17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 xml:space="preserve">                               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"/>
                <w:b/>
                <w:bCs/>
                <w:sz w:val="24"/>
              </w:rPr>
              <w:t>（盖章）</w:t>
            </w:r>
          </w:p>
          <w:p>
            <w:pPr>
              <w:spacing w:line="340" w:lineRule="exact"/>
              <w:ind w:firstLine="1918" w:firstLineChars="796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审查人签名：                   年    月    日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备    注</w:t>
            </w:r>
          </w:p>
        </w:tc>
        <w:tc>
          <w:tcPr>
            <w:tcW w:w="8188" w:type="dxa"/>
            <w:gridSpan w:val="17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>
      <w:pPr>
        <w:autoSpaceDN w:val="0"/>
        <w:spacing w:line="3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eastAsia="仿宋"/>
          <w:b/>
          <w:bCs/>
          <w:sz w:val="24"/>
        </w:rPr>
        <w:t>说明：</w:t>
      </w:r>
      <w:r>
        <w:rPr>
          <w:rFonts w:hint="eastAsia" w:eastAsia="仿宋"/>
          <w:b/>
          <w:bCs/>
          <w:sz w:val="24"/>
          <w:lang w:val="en-US" w:eastAsia="zh-CN"/>
        </w:rPr>
        <w:t>此表一式两份，正反面打印。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D2785"/>
    <w:rsid w:val="262A582D"/>
    <w:rsid w:val="7B0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ぃěīぃě</cp:lastModifiedBy>
  <dcterms:modified xsi:type="dcterms:W3CDTF">2019-09-20T02:34:26Z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