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</w:pPr>
      <w:r>
        <w:t>窗体顶端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hint="eastAsia" w:ascii="宋体" w:hAnsi="宋体" w:eastAsia="宋体" w:cs="宋体"/>
          <w:b/>
          <w:color w:val="2B2B2B"/>
          <w:sz w:val="24"/>
          <w:szCs w:val="24"/>
        </w:rPr>
      </w:pPr>
      <w:r>
        <w:rPr>
          <w:rFonts w:hint="eastAsia" w:ascii="宋体" w:hAnsi="宋体" w:eastAsia="宋体" w:cs="宋体"/>
          <w:b/>
          <w:color w:val="2B2B2B"/>
          <w:kern w:val="0"/>
          <w:sz w:val="24"/>
          <w:szCs w:val="24"/>
          <w:bdr w:val="none" w:color="auto" w:sz="0" w:space="0"/>
          <w:lang w:val="en-US" w:eastAsia="zh-CN" w:bidi="ar"/>
        </w:rPr>
        <w:t>红河学院公开招聘编制外教师公告</w:t>
      </w:r>
    </w:p>
    <w:p>
      <w:pPr>
        <w:pStyle w:val="11"/>
      </w:pPr>
      <w:r>
        <w:t>窗体底端</w:t>
      </w:r>
    </w:p>
    <w:p>
      <w:pPr>
        <w:pStyle w:val="10"/>
      </w:pPr>
      <w:r>
        <w:t>窗体顶端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  <w:bdr w:val="none" w:color="auto" w:sz="0" w:space="0"/>
        </w:rPr>
        <w:t>为满足学校发展需要，根据《红河学院编制外合同制人员聘用与管理暂行办法》规定的程序和要求，红河学院面向社会公开招聘编制外教师2名。现将有关招聘事宜公告如下：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Style w:val="6"/>
          <w:rFonts w:hint="default" w:ascii="Arial" w:hAnsi="Arial" w:cs="Arial"/>
          <w:color w:val="333333"/>
          <w:sz w:val="20"/>
          <w:szCs w:val="20"/>
        </w:rPr>
        <w:t>一、招聘条件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符合《红河学院公开招聘编制外教师岗位及人数》（附件1）中相关岗位条件要求和本公告其他要求的人员。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Style w:val="6"/>
          <w:rFonts w:hint="default" w:ascii="Arial" w:hAnsi="Arial" w:cs="Arial"/>
          <w:color w:val="333333"/>
          <w:sz w:val="20"/>
          <w:szCs w:val="20"/>
        </w:rPr>
        <w:t>二、报名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（一）报名时间：自公告发布之日起至2019年10月15日24:00时；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（二）报名方式：应聘者将报名表及个人电子简历通过网络发送至指定邮箱（见附件1）），邮件标题格式为：报考部门+姓名+专业+学历+报考岗位；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（三）报名注意事项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1.填写《红河学院公开招聘编制外教师报名表》（附件2）；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2.应聘者电子材料应包含以下内容：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（1）个人基本信息、学习工作经历，身份证、毕业证、学位证（留学归国人员的学历、学位证均须教育部认定）等扫描件；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（2）应聘人员有工作单位的，需提供单位同意报考证明；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（3）待业人员需提供相关证明（辞职证明、失业证等）。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（四）资格审查及准考证领取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学校于2019年10月16日严格按照招聘条件对应聘者进行资格审查，审查合格人员方可参加笔试和面试。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Style w:val="6"/>
          <w:rFonts w:hint="default" w:ascii="Arial" w:hAnsi="Arial" w:cs="Arial"/>
          <w:color w:val="333333"/>
          <w:sz w:val="20"/>
          <w:szCs w:val="20"/>
        </w:rPr>
        <w:t>三、考试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本次招聘的编制外教师必须参加笔试和面试，通过笔试合格进入面试的人选，根据笔试成绩由高分到低分依次确定，若进入面试人员中有放弃面试的，可依次递补进入面试人员1次。招聘岗位数与参加面试人数以1:3的比例进行面试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笔试、面试时间、地点另行通知。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Style w:val="6"/>
          <w:rFonts w:hint="default" w:ascii="Arial" w:hAnsi="Arial" w:cs="Arial"/>
          <w:color w:val="333333"/>
          <w:sz w:val="20"/>
          <w:szCs w:val="20"/>
        </w:rPr>
        <w:t>四、综合成绩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（一）综合成绩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编制外教师按照笔试成绩和面试成绩各占50%的权重比例计入综合成绩。综合成绩保留小数点后两位。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（二）综合成绩并列的处理办法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如果出现考生综合成绩并列的，以面试成绩高者优先进入体检和考察。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Style w:val="6"/>
          <w:rFonts w:hint="default" w:ascii="Arial" w:hAnsi="Arial" w:cs="Arial"/>
          <w:color w:val="333333"/>
          <w:sz w:val="20"/>
          <w:szCs w:val="20"/>
        </w:rPr>
        <w:t>五、体检、考察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体检标准参照《公务员录用体检通用标准（试行）》执行，费用自理。本次招聘根据综合成绩按从高到低顺序等额确定考察人员，学校对考察人员的思想政治表现、道德品质、业务能力和工作实绩进行考察。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自愿或自动放弃体检、考察或体检、考察不合格而产生的岗位空缺的，根据综合成绩按从高到低顺序依次递补1次进行体检、考察。若综合成绩并列的以面试成绩高者优先进行体检、考察。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Style w:val="6"/>
          <w:rFonts w:hint="default" w:ascii="Arial" w:hAnsi="Arial" w:cs="Arial"/>
          <w:color w:val="333333"/>
          <w:sz w:val="20"/>
          <w:szCs w:val="20"/>
        </w:rPr>
        <w:t>六、公示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学校对拟聘用人员将在红河学院网站主页（http://www.uoh.edu.cn/）进行公示，公示期为7天。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Style w:val="6"/>
          <w:rFonts w:hint="default" w:ascii="Arial" w:hAnsi="Arial" w:cs="Arial"/>
          <w:color w:val="333333"/>
          <w:sz w:val="20"/>
          <w:szCs w:val="20"/>
        </w:rPr>
        <w:t>七、录用与劳动合同签订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公示期满无异议的，按相关录用规定签订聘用合同。在办理录用手续阶段，由于应聘人员自愿(自动)放弃录用资格或公示期间发现有不符合招聘条件的，取消该岗位的招聘。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Style w:val="6"/>
          <w:rFonts w:hint="default" w:ascii="Arial" w:hAnsi="Arial" w:cs="Arial"/>
          <w:color w:val="333333"/>
          <w:sz w:val="20"/>
          <w:szCs w:val="20"/>
        </w:rPr>
        <w:t>八、待遇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（一）本次公开招聘的编制外教师薪酬按照《红河学院编制外合同制人员聘用与管理暂行办法》标准执行，月薪3500元（含五险），根据工作年限逐年递增，试用期3个月，试用期满考核不合格者，解除聘用。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（二）编制外教师参加基本养老保险、失业保险、医疗保险、工伤保险、生育保险，保险缴费办法按国家、蒙自市及学校有关规定执行。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（三）假期工资待遇（病假、事假、产假、婚丧假）按照《云南省机关事业单位工作人员假期工资待遇》和《红河学院教职工考勤办法》等相关规定执行。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Style w:val="6"/>
          <w:rFonts w:hint="default" w:ascii="Arial" w:hAnsi="Arial" w:cs="Arial"/>
          <w:color w:val="333333"/>
          <w:sz w:val="20"/>
          <w:szCs w:val="20"/>
        </w:rPr>
        <w:t>九、纪律监督及相关要求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考生须服从国家和省有关公开招聘政策规定，提供符合报考要求的证件，对违反纪律的考生，视情节轻重，取消考试资格；所有录用人员报到时必须提供毕业证、学位证及“招聘条件”中规定的相应证书原件。招聘工作人员存在应当回避的情形或可能影响招聘公正的，应当回避；如有违反招聘纪律、徇私舞弊行为的，按有关规定给予严肃处理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Style w:val="6"/>
          <w:rFonts w:hint="default" w:ascii="Arial" w:hAnsi="Arial" w:cs="Arial"/>
          <w:color w:val="333333"/>
          <w:sz w:val="20"/>
          <w:szCs w:val="20"/>
        </w:rPr>
        <w:t>十、联系方式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报名联系电话：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0873-3698575（生命科学与技术学院罗老师）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15887085018（国际学院黎老师）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纪委监督电话：0873-3694846（许老师）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附件1：红河学院公开招聘编制外教师岗位及人数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附件2：红河学院公开招聘编制外教师报名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7"/>
          <w:szCs w:val="27"/>
        </w:rPr>
        <w:t>附件1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Style w:val="6"/>
          <w:rFonts w:hint="default" w:ascii="Arial" w:hAnsi="Arial" w:cs="Arial"/>
          <w:color w:val="333333"/>
          <w:sz w:val="20"/>
          <w:szCs w:val="20"/>
        </w:rPr>
        <w:t>红河学院编制外教师招聘岗位及人数</w:t>
      </w:r>
    </w:p>
    <w:tbl>
      <w:tblPr>
        <w:tblW w:w="8306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1526"/>
        <w:gridCol w:w="663"/>
        <w:gridCol w:w="792"/>
        <w:gridCol w:w="1978"/>
        <w:gridCol w:w="2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96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招聘部门</w:t>
            </w:r>
          </w:p>
        </w:tc>
        <w:tc>
          <w:tcPr>
            <w:tcW w:w="15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专业</w:t>
            </w:r>
          </w:p>
        </w:tc>
        <w:tc>
          <w:tcPr>
            <w:tcW w:w="66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需求人数</w:t>
            </w:r>
          </w:p>
        </w:tc>
        <w:tc>
          <w:tcPr>
            <w:tcW w:w="7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学历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要求</w:t>
            </w:r>
          </w:p>
        </w:tc>
        <w:tc>
          <w:tcPr>
            <w:tcW w:w="197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岗位及要求</w:t>
            </w:r>
          </w:p>
        </w:tc>
        <w:tc>
          <w:tcPr>
            <w:tcW w:w="23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96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生命科学与技术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学院</w:t>
            </w:r>
          </w:p>
        </w:tc>
        <w:tc>
          <w:tcPr>
            <w:tcW w:w="15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生理学、生态学、生物科学、环境工程、环境科学、农业工程、农学、设施农业、园艺学、作物学等</w:t>
            </w:r>
          </w:p>
        </w:tc>
        <w:tc>
          <w:tcPr>
            <w:tcW w:w="66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硕士研究生</w:t>
            </w:r>
          </w:p>
        </w:tc>
        <w:tc>
          <w:tcPr>
            <w:tcW w:w="197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实验管理员/35周岁以下</w:t>
            </w:r>
          </w:p>
        </w:tc>
        <w:tc>
          <w:tcPr>
            <w:tcW w:w="23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rFonts w:hint="default" w:ascii="Arial" w:hAnsi="Arial" w:cs="Arial"/>
                <w:sz w:val="20"/>
                <w:szCs w:val="20"/>
              </w:rPr>
              <w:t>罗老师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rFonts w:hint="default" w:ascii="Arial" w:hAnsi="Arial" w:cs="Arial"/>
                <w:sz w:val="20"/>
                <w:szCs w:val="20"/>
              </w:rPr>
              <w:t>电话:0873-3698575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rFonts w:hint="default" w:ascii="Arial" w:hAnsi="Arial" w:cs="Arial"/>
                <w:sz w:val="20"/>
                <w:szCs w:val="20"/>
              </w:rPr>
              <w:t>邮箱：luoxiao1225@163.com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96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国际学院</w:t>
            </w:r>
          </w:p>
        </w:tc>
        <w:tc>
          <w:tcPr>
            <w:tcW w:w="15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汉语国际教育及相关专业</w:t>
            </w:r>
          </w:p>
        </w:tc>
        <w:tc>
          <w:tcPr>
            <w:tcW w:w="66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硕士研究生</w:t>
            </w:r>
          </w:p>
        </w:tc>
        <w:tc>
          <w:tcPr>
            <w:tcW w:w="197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教师/35周岁以下</w:t>
            </w:r>
          </w:p>
        </w:tc>
        <w:tc>
          <w:tcPr>
            <w:tcW w:w="238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黎老师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电话:15887085018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邮箱：493107862@qq.com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附件2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Style w:val="6"/>
          <w:rFonts w:hint="default" w:ascii="Arial" w:hAnsi="Arial" w:cs="Arial"/>
          <w:color w:val="333333"/>
          <w:sz w:val="27"/>
          <w:szCs w:val="27"/>
        </w:rPr>
        <w:t>红河学院公开招聘编制外教师报名表</w:t>
      </w:r>
    </w:p>
    <w:tbl>
      <w:tblPr>
        <w:tblW w:w="8306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682"/>
        <w:gridCol w:w="960"/>
        <w:gridCol w:w="1259"/>
        <w:gridCol w:w="664"/>
        <w:gridCol w:w="367"/>
        <w:gridCol w:w="617"/>
        <w:gridCol w:w="1209"/>
        <w:gridCol w:w="1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1410" w:type="dxa"/>
            <w:gridSpan w:val="2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报考单位</w:t>
            </w:r>
          </w:p>
        </w:tc>
        <w:tc>
          <w:tcPr>
            <w:tcW w:w="5076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（电子版一寸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近期彩照）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410" w:type="dxa"/>
            <w:gridSpan w:val="2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姓 名</w:t>
            </w:r>
          </w:p>
        </w:tc>
        <w:tc>
          <w:tcPr>
            <w:tcW w:w="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性 别</w:t>
            </w:r>
          </w:p>
        </w:tc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出生年月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410" w:type="dxa"/>
            <w:gridSpan w:val="2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民 族</w:t>
            </w:r>
          </w:p>
        </w:tc>
        <w:tc>
          <w:tcPr>
            <w:tcW w:w="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政治面貌</w:t>
            </w:r>
          </w:p>
        </w:tc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婚 否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410" w:type="dxa"/>
            <w:gridSpan w:val="2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籍 贯</w:t>
            </w:r>
          </w:p>
        </w:tc>
        <w:tc>
          <w:tcPr>
            <w:tcW w:w="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出 生 地</w:t>
            </w:r>
          </w:p>
        </w:tc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现居住地</w:t>
            </w:r>
          </w:p>
        </w:tc>
        <w:tc>
          <w:tcPr>
            <w:tcW w:w="12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1410" w:type="dxa"/>
            <w:gridSpan w:val="2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参加工作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时 间</w:t>
            </w:r>
          </w:p>
        </w:tc>
        <w:tc>
          <w:tcPr>
            <w:tcW w:w="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熟悉何种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语言及水平</w:t>
            </w:r>
          </w:p>
        </w:tc>
        <w:tc>
          <w:tcPr>
            <w:tcW w:w="2857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2370" w:type="dxa"/>
            <w:gridSpan w:val="3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身份证件号</w:t>
            </w:r>
          </w:p>
        </w:tc>
        <w:tc>
          <w:tcPr>
            <w:tcW w:w="2907" w:type="dxa"/>
            <w:gridSpan w:val="4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手 机</w:t>
            </w:r>
          </w:p>
        </w:tc>
        <w:tc>
          <w:tcPr>
            <w:tcW w:w="18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2370" w:type="dxa"/>
            <w:gridSpan w:val="3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  <w:gridSpan w:val="4"/>
            <w:vMerge w:val="continue"/>
            <w:shd w:val="clear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电子邮箱</w:t>
            </w:r>
          </w:p>
        </w:tc>
        <w:tc>
          <w:tcPr>
            <w:tcW w:w="18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2370" w:type="dxa"/>
            <w:gridSpan w:val="3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现工作单位及职务</w:t>
            </w:r>
          </w:p>
        </w:tc>
        <w:tc>
          <w:tcPr>
            <w:tcW w:w="5936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2370" w:type="dxa"/>
            <w:gridSpan w:val="3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专业技术职务任职资格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或职(执)业资格</w:t>
            </w:r>
          </w:p>
        </w:tc>
        <w:tc>
          <w:tcPr>
            <w:tcW w:w="5936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  <w:tblCellSpacing w:w="0" w:type="dxa"/>
        </w:trPr>
        <w:tc>
          <w:tcPr>
            <w:tcW w:w="1410" w:type="dxa"/>
            <w:gridSpan w:val="2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最高学历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学位</w:t>
            </w:r>
          </w:p>
        </w:tc>
        <w:tc>
          <w:tcPr>
            <w:tcW w:w="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gridSpan w:val="3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毕业院校及专业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毕业时间</w:t>
            </w:r>
          </w:p>
        </w:tc>
        <w:tc>
          <w:tcPr>
            <w:tcW w:w="3646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tblCellSpacing w:w="0" w:type="dxa"/>
        </w:trPr>
        <w:tc>
          <w:tcPr>
            <w:tcW w:w="2370" w:type="dxa"/>
            <w:gridSpan w:val="3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从何处得知本招聘信息</w:t>
            </w:r>
          </w:p>
        </w:tc>
        <w:tc>
          <w:tcPr>
            <w:tcW w:w="5936" w:type="dxa"/>
            <w:gridSpan w:val="6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请如实填写，若从网站得知，请写明网站名称。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6" w:hRule="atLeast"/>
          <w:tblCellSpacing w:w="0" w:type="dxa"/>
        </w:trPr>
        <w:tc>
          <w:tcPr>
            <w:tcW w:w="72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教 育 经 历</w:t>
            </w:r>
          </w:p>
        </w:tc>
        <w:tc>
          <w:tcPr>
            <w:tcW w:w="7578" w:type="dxa"/>
            <w:gridSpan w:val="8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（自大、中专院校学习时间开始填写)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起止年月、院校、专业、毕业/结业/肄业、学历、学位、全日制/在职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5" w:hRule="atLeast"/>
          <w:tblCellSpacing w:w="0" w:type="dxa"/>
        </w:trPr>
        <w:tc>
          <w:tcPr>
            <w:tcW w:w="72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工 作 经 历</w:t>
            </w:r>
          </w:p>
        </w:tc>
        <w:tc>
          <w:tcPr>
            <w:tcW w:w="7578" w:type="dxa"/>
            <w:gridSpan w:val="8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(自参加工作时间开始填写至今，时间要连贯)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起止年月、单位、部门、职务、工作内容及主要业绩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1" w:hRule="atLeast"/>
          <w:tblCellSpacing w:w="0" w:type="dxa"/>
        </w:trPr>
        <w:tc>
          <w:tcPr>
            <w:tcW w:w="72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社会实践情况</w:t>
            </w:r>
          </w:p>
        </w:tc>
        <w:tc>
          <w:tcPr>
            <w:tcW w:w="7578" w:type="dxa"/>
            <w:gridSpan w:val="8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  <w:tblCellSpacing w:w="0" w:type="dxa"/>
        </w:trPr>
        <w:tc>
          <w:tcPr>
            <w:tcW w:w="72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专长和受表彰情况</w:t>
            </w:r>
          </w:p>
        </w:tc>
        <w:tc>
          <w:tcPr>
            <w:tcW w:w="7578" w:type="dxa"/>
            <w:gridSpan w:val="8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  <w:tblCellSpacing w:w="0" w:type="dxa"/>
        </w:trPr>
        <w:tc>
          <w:tcPr>
            <w:tcW w:w="72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其他</w:t>
            </w:r>
          </w:p>
        </w:tc>
        <w:tc>
          <w:tcPr>
            <w:tcW w:w="7578" w:type="dxa"/>
            <w:gridSpan w:val="8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6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说明：1.请报考者认真阅读《招聘公告》后如实准确填写此表，表中所填内容，在资格复审时须同时提交相应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</w:rPr>
        <w:t>证明材料；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color w:val="333333"/>
          <w:sz w:val="20"/>
          <w:szCs w:val="20"/>
          <w:bdr w:val="none" w:color="auto" w:sz="0" w:space="0"/>
        </w:rPr>
        <w:t>2.报考者隐瞒有关情况或提供虚假材料的，一律取消其考试或聘用资格，并按有关规定严肃处理。</w:t>
      </w:r>
    </w:p>
    <w:p>
      <w:pPr>
        <w:pStyle w:val="11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F164B"/>
    <w:rsid w:val="4ECF16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uiPriority w:val="0"/>
    <w:rPr>
      <w:color w:val="333333"/>
      <w:u w:val="none"/>
    </w:rPr>
  </w:style>
  <w:style w:type="paragraph" w:styleId="10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1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2019-09-25T14:37:00Z</dcterms:created>
  <dc:creator>水无鱼</dc:creator>
  <cp:lastModifiedBy>水无鱼</cp:lastModifiedBy>
  <dcterms:modified xsi:type="dcterms:W3CDTF">2019-09-25T14:52:37Z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