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FA" w:rsidRPr="008959FA" w:rsidRDefault="008959FA" w:rsidP="008959FA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宁波大</w:t>
      </w:r>
      <w:proofErr w:type="gramStart"/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榭</w:t>
      </w:r>
      <w:proofErr w:type="gramEnd"/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开发区社会发展保障局招聘</w:t>
      </w:r>
      <w:r w:rsidRPr="008959F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2020</w:t>
      </w:r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 w:rsidRPr="008959F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br/>
      </w:r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事业编制教师学科、岗位指标</w:t>
      </w:r>
    </w:p>
    <w:p w:rsidR="008959FA" w:rsidRPr="008959FA" w:rsidRDefault="008959FA" w:rsidP="008959FA">
      <w:pPr>
        <w:widowControl/>
        <w:spacing w:line="590" w:lineRule="exact"/>
        <w:jc w:val="center"/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</w:pPr>
      <w:r w:rsidRPr="008959F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及报考专业要求</w:t>
      </w:r>
      <w:bookmarkStart w:id="0" w:name="_GoBack"/>
      <w:bookmarkEnd w:id="0"/>
    </w:p>
    <w:tbl>
      <w:tblPr>
        <w:tblW w:w="89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0"/>
        <w:gridCol w:w="851"/>
        <w:gridCol w:w="846"/>
        <w:gridCol w:w="6579"/>
      </w:tblGrid>
      <w:tr w:rsidR="008959FA" w:rsidTr="008959FA"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报考</w:t>
            </w:r>
          </w:p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指标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报考专业要求</w:t>
            </w:r>
          </w:p>
        </w:tc>
      </w:tr>
      <w:tr w:rsidR="008959FA" w:rsidTr="008959FA"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语文、语文教育、汉语言文学、汉语言文学教育、中国古代文学、中国现当代文学、语言学与应用语言学、对外汉语、小学教育（侧文）、初等教育（中文）、汉语言、应用语言学、汉语国际教育、汉语言文字学、课程与教学论（语文）、学科教学（语文），教育学（初等教育方向）。</w:t>
            </w:r>
          </w:p>
        </w:tc>
      </w:tr>
      <w:tr w:rsidR="008959FA" w:rsidTr="008959FA">
        <w:trPr>
          <w:trHeight w:val="1555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ind w:firstLineChars="100" w:firstLine="24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959FA" w:rsidRDefault="008959F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英语、应用英语、英语教育、英语学科教学论、学科教学（英语）、外国语言学及应用语言学、小学教育</w:t>
            </w:r>
          </w:p>
        </w:tc>
      </w:tr>
    </w:tbl>
    <w:p w:rsidR="008959FA" w:rsidRDefault="008959FA" w:rsidP="008959FA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本科生所学专业必须符合报考要求。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研究生有两种选择，具有与报考岗位一致的教师资格证（资格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证取得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时间不得晚于公告发布日，同学科教师资格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证普通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高中可用于义务段，初中可用于小学）；或所学专业符合报考岗位要求（可以本科或研究生所学专业报考）。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3.2018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月至公告发布日已取得国家教育部学历学位认证毕业的国（境）外留学回国（境）人员符合专业要求的也可报名。</w:t>
      </w:r>
    </w:p>
    <w:p w:rsidR="008959FA" w:rsidRDefault="008959FA" w:rsidP="008959FA">
      <w:pPr>
        <w:rPr>
          <w:rFonts w:ascii="Times New Roman" w:eastAsia="仿宋_GB2312" w:hAnsi="Times New Roman" w:cs="Times New Roman"/>
          <w:color w:val="000000" w:themeColor="text1"/>
        </w:rPr>
      </w:pPr>
    </w:p>
    <w:p w:rsidR="008959FA" w:rsidRDefault="008959FA" w:rsidP="008959FA">
      <w:pPr>
        <w:rPr>
          <w:rFonts w:ascii="Times New Roman" w:eastAsia="仿宋_GB2312" w:hAnsi="Times New Roman" w:cs="Times New Roman"/>
          <w:color w:val="000000" w:themeColor="text1"/>
        </w:rPr>
      </w:pPr>
    </w:p>
    <w:p w:rsidR="008959FA" w:rsidRDefault="008959FA" w:rsidP="008959FA">
      <w:pPr>
        <w:rPr>
          <w:rFonts w:ascii="Times New Roman" w:eastAsia="仿宋_GB2312" w:hAnsi="Times New Roman" w:cs="Times New Roman"/>
          <w:color w:val="000000" w:themeColor="text1"/>
        </w:rPr>
      </w:pPr>
    </w:p>
    <w:p w:rsidR="008959FA" w:rsidRDefault="008959FA" w:rsidP="008959FA">
      <w:pPr>
        <w:rPr>
          <w:rFonts w:ascii="Times New Roman" w:eastAsia="仿宋_GB2312" w:hAnsi="Times New Roman" w:cs="Times New Roman"/>
          <w:color w:val="000000" w:themeColor="text1"/>
        </w:rPr>
      </w:pPr>
    </w:p>
    <w:p w:rsidR="00133967" w:rsidRPr="008959FA" w:rsidRDefault="00133967"/>
    <w:sectPr w:rsidR="00133967" w:rsidRPr="00895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59FA"/>
    <w:rsid w:val="00133967"/>
    <w:rsid w:val="008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1D30"/>
  <w15:chartTrackingRefBased/>
  <w15:docId w15:val="{0B93FB35-F777-4527-8B14-C6E540B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2236949627@qq.com</dc:creator>
  <cp:keywords/>
  <dc:description/>
  <cp:lastModifiedBy>2236949627@qq.com</cp:lastModifiedBy>
  <cp:revision>2</cp:revision>
  <dcterms:created xsi:type="dcterms:W3CDTF">2019-11-13T08:33:00Z</dcterms:created>
  <dcterms:modified xsi:type="dcterms:W3CDTF">2019-11-13T08:34:00Z</dcterms:modified>
</cp:coreProperties>
</file>