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94"/>
        <w:gridCol w:w="49"/>
        <w:gridCol w:w="1512"/>
        <w:gridCol w:w="47"/>
        <w:gridCol w:w="1751"/>
        <w:gridCol w:w="149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江苏省前黄高级中学国际分校2020年招聘教师报名表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43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填表时间：</w:t>
            </w:r>
          </w:p>
        </w:tc>
        <w:tc>
          <w:tcPr>
            <w:tcW w:w="3034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515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应聘学科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入党时间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外语水平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普通话水平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计算机水平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教师资格证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婚姻状况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家庭电话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家庭地址</w:t>
            </w:r>
          </w:p>
        </w:tc>
        <w:tc>
          <w:tcPr>
            <w:tcW w:w="515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邮编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电子邮箱</w:t>
            </w:r>
          </w:p>
        </w:tc>
        <w:tc>
          <w:tcPr>
            <w:tcW w:w="515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其它电话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家庭主要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成员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主要教育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经历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时间段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学段</w:t>
            </w:r>
          </w:p>
        </w:tc>
        <w:tc>
          <w:tcPr>
            <w:tcW w:w="32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就读学校（院）专业及主要职务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</w:t>
            </w:r>
          </w:p>
        </w:tc>
        <w:tc>
          <w:tcPr>
            <w:tcW w:w="32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</w:t>
            </w:r>
          </w:p>
        </w:tc>
        <w:tc>
          <w:tcPr>
            <w:tcW w:w="32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</w:t>
            </w:r>
          </w:p>
        </w:tc>
        <w:tc>
          <w:tcPr>
            <w:tcW w:w="32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主要工作与实践经历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时间段</w:t>
            </w: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工作实践岗位和内容及主要职务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拥有主要的等级与资格证书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获得时间</w:t>
            </w: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证书内容与级别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颁证部门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所获主要荣誉和奖项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获得时间</w:t>
            </w: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荣誉、奖项名称与奖励级别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颁发部门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兴趣爱好特长及水平能力情况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兴趣特长</w:t>
            </w: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水平及辅导学生兴趣小组或集训队的能力描述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能否独立带队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兴趣特长</w:t>
            </w: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水平及协助学校事务处理和服务管理能力描述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能否独立操作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3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9620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注：此表内容为首轮材料审核筛选的重要参考依据，请应聘者如实填写，栏目不够可自行增添。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17E64"/>
    <w:rsid w:val="402B29FE"/>
    <w:rsid w:val="71FD5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就业办6</dc:creator>
  <cp:lastModifiedBy>就业办6</cp:lastModifiedBy>
  <dcterms:modified xsi:type="dcterms:W3CDTF">2019-11-15T06:46:31Z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2052-11.1.0.8767</vt:lpwstr>
  </property>
</Properties>
</file>