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A7" w:rsidRDefault="00247EA7" w:rsidP="00247EA7">
      <w:pPr>
        <w:spacing w:line="360" w:lineRule="auto"/>
        <w:ind w:firstLineChars="247" w:firstLine="744"/>
        <w:jc w:val="left"/>
        <w:rPr>
          <w:b/>
          <w:sz w:val="30"/>
          <w:szCs w:val="30"/>
        </w:rPr>
      </w:pPr>
    </w:p>
    <w:p w:rsidR="00285AC7" w:rsidRDefault="00247EA7" w:rsidP="00285AC7">
      <w:pPr>
        <w:ind w:firstLineChars="947" w:firstLine="26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北京教育科学研究院</w:t>
      </w:r>
    </w:p>
    <w:p w:rsidR="00247EA7" w:rsidRPr="00247EA7" w:rsidRDefault="00247EA7" w:rsidP="00285AC7">
      <w:pPr>
        <w:ind w:firstLineChars="897" w:firstLine="2521"/>
        <w:rPr>
          <w:rFonts w:ascii="仿宋_GB2312" w:eastAsia="仿宋_GB2312"/>
          <w:b/>
          <w:sz w:val="28"/>
          <w:szCs w:val="28"/>
        </w:rPr>
      </w:pPr>
      <w:r w:rsidRPr="00FD6679">
        <w:rPr>
          <w:rFonts w:ascii="仿宋_GB2312" w:eastAsia="仿宋_GB2312" w:hint="eastAsia"/>
          <w:b/>
          <w:sz w:val="28"/>
          <w:szCs w:val="28"/>
        </w:rPr>
        <w:t>办公室</w:t>
      </w:r>
      <w:r w:rsidRPr="00247EA7">
        <w:rPr>
          <w:rFonts w:ascii="仿宋_GB2312" w:eastAsia="仿宋_GB2312" w:hint="eastAsia"/>
          <w:b/>
          <w:sz w:val="28"/>
          <w:szCs w:val="28"/>
        </w:rPr>
        <w:t>用人计划（1人）</w:t>
      </w:r>
    </w:p>
    <w:p w:rsidR="00247EA7" w:rsidRPr="00247EA7" w:rsidRDefault="00ED3A78" w:rsidP="00247EA7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247EA7" w:rsidRPr="00FD6679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政策研究岗（文秘岗）</w:t>
      </w:r>
      <w:r w:rsid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1人</w:t>
      </w:r>
      <w:r w:rsidR="00247EA7">
        <w:rPr>
          <w:rFonts w:ascii="宋体" w:hAnsi="宋体" w:cs="宋体" w:hint="eastAsia"/>
          <w:b/>
          <w:bCs/>
          <w:sz w:val="28"/>
          <w:szCs w:val="28"/>
        </w:rPr>
        <w:t>：</w:t>
      </w:r>
      <w:r w:rsidR="00247EA7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247EA7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</w:p>
    <w:p w:rsidR="00247EA7" w:rsidRPr="00FD6679" w:rsidRDefault="00247EA7" w:rsidP="00247EA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Theme="minorEastAsia" w:cs="宋体"/>
          <w:b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岗位职责：</w:t>
      </w:r>
    </w:p>
    <w:p w:rsidR="00247EA7" w:rsidRPr="00FD6679" w:rsidRDefault="00247EA7" w:rsidP="00247EA7">
      <w:pPr>
        <w:pStyle w:val="a5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1.协助领导做好党务有关工作。</w:t>
      </w:r>
    </w:p>
    <w:p w:rsidR="00247EA7" w:rsidRPr="00FD6679" w:rsidRDefault="00247EA7" w:rsidP="00247EA7">
      <w:pPr>
        <w:ind w:firstLineChars="201" w:firstLine="482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2.协助做好领导讲话等相关文字材料的起草工作。</w:t>
      </w:r>
    </w:p>
    <w:p w:rsidR="00247EA7" w:rsidRPr="00FD6679" w:rsidRDefault="00247EA7" w:rsidP="00247EA7">
      <w:pPr>
        <w:ind w:firstLineChars="201" w:firstLine="482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3.协助做好单位年度总结、计划、院内发展规划、制度建设、重要报告等文字起草工作。</w:t>
      </w:r>
    </w:p>
    <w:p w:rsidR="00247EA7" w:rsidRPr="00FD6679" w:rsidRDefault="00247EA7" w:rsidP="00247EA7">
      <w:pPr>
        <w:ind w:firstLineChars="201" w:firstLine="482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4</w:t>
      </w:r>
      <w:r w:rsidR="000F148B">
        <w:rPr>
          <w:rFonts w:ascii="仿宋_GB2312" w:eastAsia="仿宋_GB2312" w:hint="eastAsia"/>
          <w:sz w:val="24"/>
          <w:szCs w:val="24"/>
        </w:rPr>
        <w:t>.</w:t>
      </w:r>
      <w:r w:rsidRPr="00FD6679">
        <w:rPr>
          <w:rFonts w:ascii="仿宋_GB2312" w:eastAsia="仿宋_GB2312" w:hint="eastAsia"/>
          <w:sz w:val="24"/>
          <w:szCs w:val="24"/>
        </w:rPr>
        <w:t>做好全面从严治党有关资料全程记实及年度要点、总结等文字工作。</w:t>
      </w:r>
    </w:p>
    <w:p w:rsidR="00247EA7" w:rsidRPr="00FD6679" w:rsidRDefault="00247EA7" w:rsidP="00247EA7">
      <w:pPr>
        <w:ind w:firstLineChars="201" w:firstLine="482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5</w:t>
      </w:r>
      <w:r w:rsidR="000F148B">
        <w:rPr>
          <w:rFonts w:ascii="仿宋_GB2312" w:eastAsia="仿宋_GB2312" w:hint="eastAsia"/>
          <w:sz w:val="24"/>
          <w:szCs w:val="24"/>
        </w:rPr>
        <w:t>.</w:t>
      </w:r>
      <w:r w:rsidRPr="00FD6679">
        <w:rPr>
          <w:rFonts w:ascii="仿宋_GB2312" w:eastAsia="仿宋_GB2312" w:hint="eastAsia"/>
          <w:sz w:val="24"/>
          <w:szCs w:val="24"/>
        </w:rPr>
        <w:t>做好相关工作的督查督办。</w:t>
      </w:r>
    </w:p>
    <w:p w:rsidR="00247EA7" w:rsidRPr="00FD6679" w:rsidRDefault="00247EA7" w:rsidP="00247EA7">
      <w:pPr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6.完成领导交办的其它工作。</w:t>
      </w:r>
    </w:p>
    <w:p w:rsidR="00247EA7" w:rsidRPr="00FD6679" w:rsidRDefault="00247EA7" w:rsidP="00247EA7">
      <w:pPr>
        <w:snapToGrid w:val="0"/>
        <w:ind w:firstLineChars="200" w:firstLine="482"/>
        <w:rPr>
          <w:rFonts w:ascii="仿宋_GB2312" w:eastAsia="仿宋_GB2312" w:hAnsiTheme="minorEastAsia" w:cs="宋体"/>
          <w:b/>
          <w:color w:val="000000"/>
          <w:kern w:val="0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b/>
          <w:color w:val="000000"/>
          <w:kern w:val="0"/>
          <w:sz w:val="24"/>
          <w:szCs w:val="24"/>
        </w:rPr>
        <w:t>任职资格：</w:t>
      </w:r>
    </w:p>
    <w:p w:rsidR="00247EA7" w:rsidRPr="00FD6679" w:rsidRDefault="00247EA7" w:rsidP="00247EA7">
      <w:pPr>
        <w:snapToGrid w:val="0"/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1.具有高度的政治责任感、工作责任心和严格的组织纪律性；</w:t>
      </w:r>
    </w:p>
    <w:p w:rsidR="00247EA7" w:rsidRPr="00FD6679" w:rsidRDefault="00247EA7" w:rsidP="00247EA7">
      <w:pPr>
        <w:snapToGrid w:val="0"/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2.</w:t>
      </w:r>
      <w:r w:rsidR="00AA6687" w:rsidRPr="00FD6679">
        <w:rPr>
          <w:rFonts w:ascii="仿宋_GB2312" w:eastAsia="仿宋_GB2312" w:hAnsiTheme="minorEastAsia" w:cs="宋体" w:hint="eastAsia"/>
          <w:sz w:val="24"/>
          <w:szCs w:val="24"/>
        </w:rPr>
        <w:t>应届</w:t>
      </w:r>
      <w:r w:rsidR="00AA6687">
        <w:rPr>
          <w:rFonts w:ascii="仿宋_GB2312" w:eastAsia="仿宋_GB2312" w:hAnsiTheme="minorEastAsia" w:cs="宋体" w:hint="eastAsia"/>
          <w:sz w:val="24"/>
          <w:szCs w:val="24"/>
        </w:rPr>
        <w:t>硕士研究生</w:t>
      </w:r>
      <w:r w:rsidRPr="00FD6679">
        <w:rPr>
          <w:rFonts w:ascii="仿宋_GB2312" w:eastAsia="仿宋_GB2312" w:hAnsiTheme="minorEastAsia" w:cs="宋体" w:hint="eastAsia"/>
          <w:sz w:val="24"/>
          <w:szCs w:val="24"/>
        </w:rPr>
        <w:t>，具有教育管理学、新闻学等相关专业学科背景和相关文字写作经历；</w:t>
      </w:r>
    </w:p>
    <w:p w:rsidR="00247EA7" w:rsidRPr="00FD6679" w:rsidRDefault="00247EA7" w:rsidP="00247EA7">
      <w:pPr>
        <w:snapToGrid w:val="0"/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3.具有较强的文字写作能力、沟通协调能力、组织策划能力；</w:t>
      </w:r>
    </w:p>
    <w:p w:rsidR="00247EA7" w:rsidRPr="00FD6679" w:rsidRDefault="00247EA7" w:rsidP="00247EA7">
      <w:pPr>
        <w:snapToGrid w:val="0"/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4.中共党员优先；</w:t>
      </w:r>
    </w:p>
    <w:p w:rsidR="00247EA7" w:rsidRPr="00FD6679" w:rsidRDefault="00247EA7" w:rsidP="00247EA7">
      <w:pPr>
        <w:snapToGrid w:val="0"/>
        <w:ind w:firstLineChars="200" w:firstLine="480"/>
        <w:rPr>
          <w:rFonts w:ascii="仿宋_GB2312" w:eastAsia="仿宋_GB2312" w:hAnsiTheme="minorEastAsia" w:cs="宋体"/>
          <w:sz w:val="24"/>
          <w:szCs w:val="24"/>
        </w:rPr>
      </w:pPr>
      <w:r w:rsidRPr="00FD6679">
        <w:rPr>
          <w:rFonts w:ascii="仿宋_GB2312" w:eastAsia="仿宋_GB2312" w:hAnsiTheme="minorEastAsia" w:cs="宋体" w:hint="eastAsia"/>
          <w:sz w:val="24"/>
          <w:szCs w:val="24"/>
        </w:rPr>
        <w:t>5.具有较强的团队合作精神和吃苦奉献精神。</w:t>
      </w:r>
    </w:p>
    <w:p w:rsidR="00EA69B1" w:rsidRDefault="00EA69B1" w:rsidP="00EA69B1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</w:p>
    <w:p w:rsidR="007B4666" w:rsidRDefault="007B4666" w:rsidP="00EA69B1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北京教育科学研究院</w:t>
      </w:r>
    </w:p>
    <w:p w:rsidR="00EA69B1" w:rsidRPr="00FD6679" w:rsidRDefault="00EA69B1" w:rsidP="00EA69B1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 w:rsidRPr="00FD6679">
        <w:rPr>
          <w:rFonts w:ascii="仿宋_GB2312" w:eastAsia="仿宋_GB2312" w:hAnsiTheme="minorEastAsia" w:cs="宋体" w:hint="eastAsia"/>
          <w:b/>
          <w:sz w:val="28"/>
          <w:szCs w:val="28"/>
        </w:rPr>
        <w:t>人力资源</w:t>
      </w:r>
      <w:r w:rsidR="007B4666">
        <w:rPr>
          <w:rFonts w:ascii="仿宋_GB2312" w:eastAsia="仿宋_GB2312" w:hAnsiTheme="minorEastAsia" w:cs="宋体" w:hint="eastAsia"/>
          <w:b/>
          <w:sz w:val="28"/>
          <w:szCs w:val="28"/>
        </w:rPr>
        <w:t>开发与管理</w:t>
      </w:r>
      <w:r w:rsidRPr="00FD6679">
        <w:rPr>
          <w:rFonts w:ascii="仿宋_GB2312" w:eastAsia="仿宋_GB2312" w:hAnsiTheme="minorEastAsia" w:cs="宋体" w:hint="eastAsia"/>
          <w:b/>
          <w:sz w:val="28"/>
          <w:szCs w:val="28"/>
        </w:rPr>
        <w:t>处</w:t>
      </w:r>
      <w:r w:rsidR="007B4666" w:rsidRPr="00247EA7">
        <w:rPr>
          <w:rFonts w:ascii="仿宋_GB2312" w:eastAsia="仿宋_GB2312" w:hint="eastAsia"/>
          <w:b/>
          <w:sz w:val="28"/>
          <w:szCs w:val="28"/>
        </w:rPr>
        <w:t>用人计划（1人）</w:t>
      </w:r>
    </w:p>
    <w:p w:rsidR="007B4666" w:rsidRPr="00247EA7" w:rsidRDefault="00ED3A78" w:rsidP="007B4666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1C32C8">
        <w:rPr>
          <w:rFonts w:ascii="仿宋_GB2312" w:eastAsia="仿宋_GB2312" w:hAnsiTheme="minorEastAsia" w:cs="宋体" w:hint="eastAsia"/>
          <w:b/>
          <w:sz w:val="24"/>
          <w:szCs w:val="24"/>
        </w:rPr>
        <w:t>人</w:t>
      </w:r>
      <w:r w:rsidR="00EA69B1" w:rsidRPr="007B4666">
        <w:rPr>
          <w:rFonts w:ascii="仿宋_GB2312" w:eastAsia="仿宋_GB2312" w:hAnsiTheme="minorEastAsia" w:cs="宋体" w:hint="eastAsia"/>
          <w:b/>
          <w:sz w:val="24"/>
          <w:szCs w:val="24"/>
        </w:rPr>
        <w:t>力资源综合管理岗</w:t>
      </w:r>
      <w:r w:rsidR="007B4666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1人</w:t>
      </w:r>
      <w:r w:rsidR="007B4666">
        <w:rPr>
          <w:rFonts w:ascii="宋体" w:hAnsi="宋体" w:cs="宋体" w:hint="eastAsia"/>
          <w:b/>
          <w:bCs/>
          <w:sz w:val="28"/>
          <w:szCs w:val="28"/>
        </w:rPr>
        <w:t>：</w:t>
      </w:r>
      <w:r w:rsidR="007B4666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7B4666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7B4666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  <w:r w:rsidR="00B33956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及以上</w:t>
      </w:r>
    </w:p>
    <w:p w:rsidR="00EA69B1" w:rsidRPr="007B4666" w:rsidRDefault="00EA69B1" w:rsidP="00EA69B1">
      <w:pPr>
        <w:pStyle w:val="a6"/>
        <w:spacing w:before="0" w:beforeAutospacing="0" w:after="0" w:afterAutospacing="0"/>
        <w:ind w:leftChars="200" w:left="420" w:firstLineChars="49" w:firstLine="118"/>
        <w:rPr>
          <w:rFonts w:ascii="仿宋_GB2312" w:eastAsia="仿宋_GB2312"/>
          <w:b/>
        </w:rPr>
      </w:pPr>
      <w:r w:rsidRPr="007B4666">
        <w:rPr>
          <w:rFonts w:ascii="仿宋_GB2312" w:eastAsia="仿宋_GB2312" w:hint="eastAsia"/>
          <w:b/>
        </w:rPr>
        <w:t>岗位职责:</w:t>
      </w:r>
    </w:p>
    <w:p w:rsidR="00EA69B1" w:rsidRPr="00FD6679" w:rsidRDefault="00EA69B1" w:rsidP="00EA69B1">
      <w:pPr>
        <w:pStyle w:val="a6"/>
        <w:spacing w:before="0" w:beforeAutospacing="0" w:after="0" w:afterAutospacing="0"/>
        <w:ind w:leftChars="200" w:left="420" w:firstLineChars="49" w:firstLine="118"/>
        <w:rPr>
          <w:rFonts w:ascii="仿宋_GB2312" w:eastAsia="仿宋_GB2312" w:cs="Arial"/>
          <w:color w:val="000000"/>
        </w:rPr>
      </w:pPr>
      <w:r w:rsidRPr="00FD6679">
        <w:rPr>
          <w:rFonts w:ascii="仿宋_GB2312" w:eastAsia="仿宋_GB2312" w:cs="Arial" w:hint="eastAsia"/>
          <w:color w:val="000000"/>
        </w:rPr>
        <w:t>1.队伍建设规划和人才培养培训的相关配套政策制定与实施；</w:t>
      </w:r>
    </w:p>
    <w:p w:rsidR="00EA69B1" w:rsidRPr="00FD6679" w:rsidRDefault="00EA69B1" w:rsidP="00EA69B1">
      <w:pPr>
        <w:pStyle w:val="a6"/>
        <w:spacing w:before="0" w:beforeAutospacing="0" w:after="0" w:afterAutospacing="0"/>
        <w:ind w:leftChars="200" w:left="420" w:firstLineChars="49" w:firstLine="118"/>
        <w:rPr>
          <w:rFonts w:ascii="仿宋_GB2312" w:eastAsia="仿宋_GB2312"/>
          <w:color w:val="000000"/>
        </w:rPr>
      </w:pPr>
      <w:r w:rsidRPr="00FD6679">
        <w:rPr>
          <w:rFonts w:ascii="仿宋_GB2312" w:eastAsia="仿宋_GB2312" w:cs="Arial" w:hint="eastAsia"/>
          <w:color w:val="000000"/>
        </w:rPr>
        <w:t>2.队伍建设和</w:t>
      </w:r>
      <w:r w:rsidRPr="00FD6679">
        <w:rPr>
          <w:rFonts w:ascii="仿宋_GB2312" w:eastAsia="仿宋_GB2312" w:hint="eastAsia"/>
          <w:color w:val="000000"/>
        </w:rPr>
        <w:t>人才培养对象的选拔、推荐与培养、考核工作；</w:t>
      </w:r>
    </w:p>
    <w:p w:rsidR="00EA69B1" w:rsidRPr="00FD6679" w:rsidRDefault="00EA69B1" w:rsidP="00EA69B1">
      <w:pPr>
        <w:pStyle w:val="a6"/>
        <w:spacing w:before="0" w:beforeAutospacing="0" w:after="0" w:afterAutospacing="0"/>
        <w:ind w:leftChars="200" w:left="420" w:firstLineChars="49" w:firstLine="118"/>
        <w:rPr>
          <w:rFonts w:ascii="仿宋_GB2312" w:eastAsia="仿宋_GB2312" w:cs="Arial"/>
          <w:color w:val="000000"/>
        </w:rPr>
      </w:pPr>
      <w:r w:rsidRPr="00FD6679">
        <w:rPr>
          <w:rFonts w:ascii="仿宋_GB2312" w:eastAsia="仿宋_GB2312" w:cs="Arial" w:hint="eastAsia"/>
          <w:color w:val="000000"/>
        </w:rPr>
        <w:t>3.院、处领导交办的</w:t>
      </w:r>
      <w:r w:rsidR="00944E7C" w:rsidRPr="00FD6679">
        <w:rPr>
          <w:rFonts w:ascii="仿宋_GB2312" w:eastAsia="仿宋_GB2312" w:cs="Arial" w:hint="eastAsia"/>
          <w:color w:val="000000"/>
        </w:rPr>
        <w:t>其他</w:t>
      </w:r>
      <w:r w:rsidRPr="00FD6679">
        <w:rPr>
          <w:rFonts w:ascii="仿宋_GB2312" w:eastAsia="仿宋_GB2312" w:cs="Arial" w:hint="eastAsia"/>
          <w:color w:val="000000"/>
        </w:rPr>
        <w:t>工作。</w:t>
      </w:r>
    </w:p>
    <w:p w:rsidR="00EA69B1" w:rsidRPr="007B4666" w:rsidRDefault="00EA69B1" w:rsidP="00EA69B1">
      <w:pPr>
        <w:pStyle w:val="a6"/>
        <w:spacing w:before="0" w:beforeAutospacing="0" w:after="0" w:afterAutospacing="0"/>
        <w:ind w:leftChars="200" w:left="420" w:firstLineChars="49" w:firstLine="118"/>
        <w:rPr>
          <w:rFonts w:ascii="仿宋_GB2312" w:eastAsia="仿宋_GB2312"/>
          <w:b/>
        </w:rPr>
      </w:pPr>
      <w:r w:rsidRPr="007B4666">
        <w:rPr>
          <w:rFonts w:ascii="仿宋_GB2312" w:eastAsia="仿宋_GB2312" w:hint="eastAsia"/>
          <w:b/>
        </w:rPr>
        <w:t>任职资格：</w:t>
      </w:r>
    </w:p>
    <w:p w:rsidR="00EA69B1" w:rsidRPr="00FD6679" w:rsidRDefault="00EA69B1" w:rsidP="00EA69B1">
      <w:pPr>
        <w:ind w:firstLine="540"/>
        <w:rPr>
          <w:rFonts w:ascii="仿宋_GB2312" w:eastAsia="仿宋_GB2312" w:hAnsi="宋体"/>
          <w:sz w:val="24"/>
          <w:szCs w:val="24"/>
        </w:rPr>
      </w:pPr>
      <w:r w:rsidRPr="00FD6679">
        <w:rPr>
          <w:rFonts w:ascii="仿宋_GB2312" w:eastAsia="仿宋_GB2312" w:hAnsi="宋体" w:hint="eastAsia"/>
          <w:sz w:val="24"/>
          <w:szCs w:val="24"/>
        </w:rPr>
        <w:t>1.人</w:t>
      </w:r>
      <w:r w:rsidR="009F753E">
        <w:rPr>
          <w:rFonts w:ascii="仿宋_GB2312" w:eastAsia="仿宋_GB2312" w:hAnsi="宋体" w:hint="eastAsia"/>
          <w:sz w:val="24"/>
          <w:szCs w:val="24"/>
        </w:rPr>
        <w:t>力资源开发与管理相关专业硕士及以上学历</w:t>
      </w:r>
      <w:r w:rsidR="00365A67" w:rsidRPr="00FD6679">
        <w:rPr>
          <w:rFonts w:ascii="仿宋_GB2312" w:eastAsia="仿宋_GB2312" w:hAnsi="宋体" w:hint="eastAsia"/>
          <w:sz w:val="24"/>
          <w:szCs w:val="24"/>
        </w:rPr>
        <w:t>或中级及以上专业技术职</w:t>
      </w:r>
      <w:r w:rsidR="00365A67">
        <w:rPr>
          <w:rFonts w:ascii="仿宋_GB2312" w:eastAsia="仿宋_GB2312" w:hAnsi="宋体" w:hint="eastAsia"/>
          <w:sz w:val="24"/>
          <w:szCs w:val="24"/>
        </w:rPr>
        <w:t>务</w:t>
      </w:r>
      <w:r w:rsidR="009F753E">
        <w:rPr>
          <w:rFonts w:ascii="仿宋_GB2312" w:eastAsia="仿宋_GB2312" w:hAnsi="宋体" w:hint="eastAsia"/>
          <w:sz w:val="24"/>
          <w:szCs w:val="24"/>
        </w:rPr>
        <w:t>；</w:t>
      </w:r>
    </w:p>
    <w:p w:rsidR="00EA69B1" w:rsidRPr="00FD6679" w:rsidRDefault="00EA69B1" w:rsidP="00EA69B1">
      <w:pPr>
        <w:ind w:firstLine="540"/>
        <w:rPr>
          <w:rFonts w:ascii="仿宋_GB2312" w:eastAsia="仿宋_GB2312" w:hAnsi="宋体"/>
          <w:sz w:val="24"/>
          <w:szCs w:val="24"/>
        </w:rPr>
      </w:pPr>
      <w:r w:rsidRPr="00FD6679">
        <w:rPr>
          <w:rFonts w:ascii="仿宋_GB2312" w:eastAsia="仿宋_GB2312" w:hAnsi="宋体" w:hint="eastAsia"/>
          <w:sz w:val="24"/>
          <w:szCs w:val="24"/>
        </w:rPr>
        <w:t>2.</w:t>
      </w:r>
      <w:r w:rsidR="00285AC7">
        <w:rPr>
          <w:rFonts w:ascii="仿宋_GB2312" w:eastAsia="仿宋_GB2312" w:hAnsi="宋体" w:hint="eastAsia"/>
          <w:sz w:val="24"/>
          <w:szCs w:val="24"/>
        </w:rPr>
        <w:t>热爱行政管理工作，工作热情、</w:t>
      </w:r>
      <w:r w:rsidR="00686207">
        <w:rPr>
          <w:rFonts w:ascii="仿宋_GB2312" w:eastAsia="仿宋_GB2312" w:hAnsi="宋体" w:hint="eastAsia"/>
          <w:sz w:val="24"/>
          <w:szCs w:val="24"/>
        </w:rPr>
        <w:t>扎实、细致、耐心，具有团队意识和</w:t>
      </w:r>
      <w:r w:rsidRPr="00FD6679">
        <w:rPr>
          <w:rFonts w:ascii="仿宋_GB2312" w:eastAsia="仿宋_GB2312" w:hAnsi="宋体" w:hint="eastAsia"/>
          <w:sz w:val="24"/>
          <w:szCs w:val="24"/>
        </w:rPr>
        <w:t>合作精神；</w:t>
      </w:r>
    </w:p>
    <w:p w:rsidR="00EA69B1" w:rsidRPr="00FD6679" w:rsidRDefault="00EA69B1" w:rsidP="009F753E">
      <w:pPr>
        <w:ind w:firstLine="540"/>
        <w:rPr>
          <w:rFonts w:ascii="仿宋_GB2312" w:eastAsia="仿宋_GB2312" w:hAnsi="宋体"/>
          <w:sz w:val="24"/>
          <w:szCs w:val="24"/>
        </w:rPr>
      </w:pPr>
      <w:r w:rsidRPr="00FD6679">
        <w:rPr>
          <w:rFonts w:ascii="仿宋_GB2312" w:eastAsia="仿宋_GB2312" w:hAnsi="宋体" w:hint="eastAsia"/>
          <w:sz w:val="24"/>
          <w:szCs w:val="24"/>
        </w:rPr>
        <w:t>3.</w:t>
      </w:r>
      <w:r w:rsidR="009F753E" w:rsidRPr="009F753E"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9F753E" w:rsidRPr="00FD6679">
        <w:rPr>
          <w:rFonts w:ascii="仿宋_GB2312" w:eastAsia="仿宋_GB2312" w:hAnsi="宋体" w:hint="eastAsia"/>
          <w:sz w:val="24"/>
          <w:szCs w:val="24"/>
        </w:rPr>
        <w:t>熟练使用常用办公软件，公文写作和组织协调能力突出</w:t>
      </w:r>
      <w:r w:rsidR="009F753E">
        <w:rPr>
          <w:rFonts w:ascii="仿宋_GB2312" w:eastAsia="仿宋_GB2312" w:hAnsi="宋体" w:hint="eastAsia"/>
          <w:sz w:val="24"/>
          <w:szCs w:val="24"/>
        </w:rPr>
        <w:t>；</w:t>
      </w:r>
    </w:p>
    <w:p w:rsidR="00EA69B1" w:rsidRDefault="00EA69B1" w:rsidP="00EA69B1">
      <w:pPr>
        <w:ind w:firstLine="540"/>
        <w:rPr>
          <w:rFonts w:ascii="仿宋_GB2312" w:eastAsia="仿宋_GB2312" w:hAnsi="宋体"/>
          <w:sz w:val="24"/>
          <w:szCs w:val="24"/>
        </w:rPr>
      </w:pPr>
      <w:r w:rsidRPr="00FD6679">
        <w:rPr>
          <w:rFonts w:ascii="仿宋_GB2312" w:eastAsia="仿宋_GB2312" w:hAnsi="宋体" w:hint="eastAsia"/>
          <w:sz w:val="24"/>
          <w:szCs w:val="24"/>
        </w:rPr>
        <w:t>4.</w:t>
      </w:r>
      <w:r w:rsidR="009F753E" w:rsidRPr="009F753E"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9F753E" w:rsidRPr="00FD6679">
        <w:rPr>
          <w:rFonts w:ascii="仿宋_GB2312" w:eastAsia="仿宋_GB2312" w:hAnsi="宋体" w:hint="eastAsia"/>
          <w:sz w:val="24"/>
          <w:szCs w:val="24"/>
        </w:rPr>
        <w:t>中共党员，身体健康</w:t>
      </w:r>
      <w:r w:rsidRPr="00FD6679">
        <w:rPr>
          <w:rFonts w:ascii="仿宋_GB2312" w:eastAsia="仿宋_GB2312" w:hAnsi="宋体" w:hint="eastAsia"/>
          <w:sz w:val="24"/>
          <w:szCs w:val="24"/>
        </w:rPr>
        <w:t>。</w:t>
      </w:r>
    </w:p>
    <w:p w:rsidR="00692EB9" w:rsidRDefault="00692EB9" w:rsidP="00EA69B1">
      <w:pPr>
        <w:ind w:firstLine="540"/>
        <w:rPr>
          <w:rFonts w:ascii="仿宋_GB2312" w:eastAsia="仿宋_GB2312" w:hAnsi="宋体"/>
          <w:sz w:val="24"/>
          <w:szCs w:val="24"/>
        </w:rPr>
      </w:pPr>
    </w:p>
    <w:p w:rsidR="00692EB9" w:rsidRPr="00FD6679" w:rsidRDefault="00692EB9" w:rsidP="00EA69B1">
      <w:pPr>
        <w:ind w:firstLine="540"/>
        <w:rPr>
          <w:rFonts w:ascii="仿宋_GB2312" w:eastAsia="仿宋_GB2312" w:hint="eastAsia"/>
          <w:sz w:val="24"/>
          <w:szCs w:val="24"/>
        </w:rPr>
      </w:pPr>
    </w:p>
    <w:p w:rsidR="00810133" w:rsidRDefault="00810133" w:rsidP="00166ED0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北京教育科学研究院</w:t>
      </w:r>
    </w:p>
    <w:p w:rsidR="00810133" w:rsidRPr="00FD6679" w:rsidRDefault="00166ED0" w:rsidP="00166ED0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科教研管理与合作交流处</w:t>
      </w:r>
      <w:r w:rsidR="00810133" w:rsidRPr="00247EA7">
        <w:rPr>
          <w:rFonts w:ascii="仿宋_GB2312" w:eastAsia="仿宋_GB2312" w:hint="eastAsia"/>
          <w:b/>
          <w:sz w:val="28"/>
          <w:szCs w:val="28"/>
        </w:rPr>
        <w:t>用人计划（1人）</w:t>
      </w:r>
    </w:p>
    <w:p w:rsidR="00EA69B1" w:rsidRPr="00E00E7A" w:rsidRDefault="00ED3A78" w:rsidP="00E00E7A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EA69B1" w:rsidRPr="00E00E7A">
        <w:rPr>
          <w:rFonts w:ascii="仿宋_GB2312" w:eastAsia="仿宋_GB2312" w:hint="eastAsia"/>
          <w:b/>
          <w:sz w:val="24"/>
          <w:szCs w:val="24"/>
        </w:rPr>
        <w:t>项目专员</w:t>
      </w:r>
      <w:r w:rsidR="00E00E7A" w:rsidRPr="007B4666">
        <w:rPr>
          <w:rFonts w:ascii="仿宋_GB2312" w:eastAsia="仿宋_GB2312" w:hAnsiTheme="minorEastAsia" w:cs="宋体" w:hint="eastAsia"/>
          <w:b/>
          <w:sz w:val="24"/>
          <w:szCs w:val="24"/>
        </w:rPr>
        <w:t>岗</w:t>
      </w:r>
      <w:r w:rsidR="00E00E7A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1人</w:t>
      </w:r>
      <w:r w:rsidR="00E00E7A">
        <w:rPr>
          <w:rFonts w:ascii="宋体" w:hAnsi="宋体" w:cs="宋体" w:hint="eastAsia"/>
          <w:b/>
          <w:bCs/>
          <w:sz w:val="28"/>
          <w:szCs w:val="28"/>
        </w:rPr>
        <w:t>：</w:t>
      </w:r>
      <w:r w:rsidR="00E00E7A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E00E7A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E00E7A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</w:p>
    <w:p w:rsidR="00EA69B1" w:rsidRPr="00E00E7A" w:rsidRDefault="00EA69B1" w:rsidP="00EA69B1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E00E7A">
        <w:rPr>
          <w:rFonts w:ascii="仿宋_GB2312" w:eastAsia="仿宋_GB2312" w:hint="eastAsia"/>
          <w:b/>
          <w:sz w:val="24"/>
          <w:szCs w:val="24"/>
        </w:rPr>
        <w:t>岗位职责：</w:t>
      </w:r>
    </w:p>
    <w:p w:rsidR="00E00E7A" w:rsidRDefault="00E00E7A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</w:t>
      </w:r>
      <w:r w:rsidR="00EA69B1" w:rsidRPr="00FD6679">
        <w:rPr>
          <w:rFonts w:ascii="仿宋_GB2312" w:eastAsia="仿宋_GB2312" w:hint="eastAsia"/>
          <w:sz w:val="24"/>
          <w:szCs w:val="24"/>
        </w:rPr>
        <w:t>协助处长开展全院科教研管理及国际合作交流相关工作，具体涉及各类课题与项目管理，各级各类学术活动的组织实施，学术成果的总结与宣传；</w:t>
      </w:r>
    </w:p>
    <w:p w:rsidR="00EA69B1" w:rsidRPr="00FD6679" w:rsidRDefault="00E00E7A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r w:rsidR="00EA69B1" w:rsidRPr="00FD6679">
        <w:rPr>
          <w:rFonts w:ascii="仿宋_GB2312" w:eastAsia="仿宋_GB2312" w:hint="eastAsia"/>
          <w:sz w:val="24"/>
          <w:szCs w:val="24"/>
        </w:rPr>
        <w:t>国际合作交流项目管理与组织实施，各级各类国际合作交流活动成果的总结与宣传。</w:t>
      </w:r>
    </w:p>
    <w:p w:rsidR="00EA69B1" w:rsidRPr="00031A40" w:rsidRDefault="00EA69B1" w:rsidP="00EA69B1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031A40">
        <w:rPr>
          <w:rFonts w:ascii="仿宋_GB2312" w:eastAsia="仿宋_GB2312" w:hint="eastAsia"/>
          <w:b/>
          <w:sz w:val="24"/>
          <w:szCs w:val="24"/>
        </w:rPr>
        <w:t>任职资格：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1.遵守中华人民共和国各项法律法规；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2.品行端正，勤奋敬业，热爱教育事业，有良好的职业素养；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3.具有正常履行职责的身体条件；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333D9">
        <w:rPr>
          <w:rFonts w:ascii="仿宋_GB2312" w:eastAsia="仿宋_GB2312" w:hint="eastAsia"/>
          <w:sz w:val="24"/>
          <w:szCs w:val="24"/>
        </w:rPr>
        <w:t>4.具有良好的教育背景，</w:t>
      </w:r>
      <w:bookmarkStart w:id="0" w:name="_GoBack"/>
      <w:bookmarkEnd w:id="0"/>
      <w:r w:rsidRPr="007333D9">
        <w:rPr>
          <w:rFonts w:ascii="仿宋_GB2312" w:eastAsia="仿宋_GB2312" w:hint="eastAsia"/>
          <w:sz w:val="24"/>
          <w:szCs w:val="24"/>
        </w:rPr>
        <w:t>硕士或以上学历；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5.能够熟练使用常见办公软件；具备较强的沟通能力、应变能力，能有效应对不同特点的服务对象；</w:t>
      </w:r>
    </w:p>
    <w:p w:rsidR="00EA69B1" w:rsidRPr="00FD6679" w:rsidRDefault="00EA69B1" w:rsidP="00EA69B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6.英文听说读写能力强，可以进行熟练的日常沟通（有海外留学背景优先考虑）；</w:t>
      </w:r>
    </w:p>
    <w:p w:rsidR="00EA69B1" w:rsidRPr="00FD6679" w:rsidRDefault="00EA69B1" w:rsidP="00EA69B1">
      <w:pPr>
        <w:ind w:firstLineChars="221" w:firstLine="530"/>
        <w:jc w:val="left"/>
        <w:rPr>
          <w:rFonts w:ascii="仿宋_GB2312" w:eastAsia="仿宋_GB2312"/>
          <w:sz w:val="24"/>
          <w:szCs w:val="24"/>
        </w:rPr>
      </w:pPr>
      <w:r w:rsidRPr="00FD6679">
        <w:rPr>
          <w:rFonts w:ascii="仿宋_GB2312" w:eastAsia="仿宋_GB2312" w:hint="eastAsia"/>
          <w:sz w:val="24"/>
          <w:szCs w:val="24"/>
        </w:rPr>
        <w:t>7.能够适应较高的工作压力，高效地处理工作事务；具有踏实、负责、敬业的工作态度和良好的团队合作精神；具备优秀的综合素质和独立工作能力、协调组织能力。</w:t>
      </w:r>
    </w:p>
    <w:p w:rsidR="00031A40" w:rsidRDefault="00031A40" w:rsidP="00031A40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</w:p>
    <w:p w:rsidR="00031A40" w:rsidRDefault="00031A40" w:rsidP="00031A40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sz w:val="28"/>
          <w:szCs w:val="28"/>
        </w:rPr>
        <w:t>北京教育科学研究院</w:t>
      </w:r>
    </w:p>
    <w:p w:rsidR="00031A40" w:rsidRPr="00FD6679" w:rsidRDefault="00EA69B1" w:rsidP="00031A40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 w:rsidRPr="00FD6679">
        <w:rPr>
          <w:rFonts w:ascii="仿宋_GB2312" w:eastAsia="仿宋_GB2312" w:hAnsiTheme="minorEastAsia" w:cs="宋体" w:hint="eastAsia"/>
          <w:b/>
          <w:sz w:val="28"/>
          <w:szCs w:val="28"/>
        </w:rPr>
        <w:t>基建行政处</w:t>
      </w:r>
      <w:r w:rsidR="00031A40" w:rsidRPr="00247EA7">
        <w:rPr>
          <w:rFonts w:ascii="仿宋_GB2312" w:eastAsia="仿宋_GB2312" w:hint="eastAsia"/>
          <w:b/>
          <w:sz w:val="28"/>
          <w:szCs w:val="28"/>
        </w:rPr>
        <w:t>用人计划（</w:t>
      </w:r>
      <w:r w:rsidR="00031A40">
        <w:rPr>
          <w:rFonts w:ascii="仿宋_GB2312" w:eastAsia="仿宋_GB2312" w:hint="eastAsia"/>
          <w:b/>
          <w:sz w:val="28"/>
          <w:szCs w:val="28"/>
        </w:rPr>
        <w:t>2</w:t>
      </w:r>
      <w:r w:rsidR="00031A40" w:rsidRPr="00247EA7">
        <w:rPr>
          <w:rFonts w:ascii="仿宋_GB2312" w:eastAsia="仿宋_GB2312" w:hint="eastAsia"/>
          <w:b/>
          <w:sz w:val="28"/>
          <w:szCs w:val="28"/>
        </w:rPr>
        <w:t>人）</w:t>
      </w:r>
    </w:p>
    <w:p w:rsidR="002766FD" w:rsidRPr="00E00E7A" w:rsidRDefault="00ED3A78" w:rsidP="002766FD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2766FD" w:rsidRPr="002766FD">
        <w:rPr>
          <w:rFonts w:ascii="仿宋_GB2312" w:eastAsia="仿宋_GB2312" w:hint="eastAsia"/>
          <w:b/>
          <w:sz w:val="24"/>
          <w:szCs w:val="24"/>
        </w:rPr>
        <w:t>政府采购及管理岗</w:t>
      </w:r>
      <w:r w:rsidR="002766FD">
        <w:rPr>
          <w:rFonts w:ascii="仿宋_GB2312" w:eastAsia="仿宋_GB2312" w:hint="eastAsia"/>
          <w:b/>
          <w:sz w:val="24"/>
          <w:szCs w:val="24"/>
        </w:rPr>
        <w:t>1人</w:t>
      </w:r>
      <w:r w:rsidR="002766FD">
        <w:rPr>
          <w:rFonts w:ascii="宋体" w:hAnsi="宋体" w:cs="宋体" w:hint="eastAsia"/>
          <w:b/>
          <w:bCs/>
          <w:sz w:val="28"/>
          <w:szCs w:val="28"/>
        </w:rPr>
        <w:t>：</w:t>
      </w:r>
      <w:r w:rsidR="002766FD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2766FD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2766FD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</w:p>
    <w:p w:rsidR="002766FD" w:rsidRPr="002766FD" w:rsidRDefault="002766FD" w:rsidP="002766F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766FD">
        <w:rPr>
          <w:rFonts w:ascii="仿宋_GB2312" w:eastAsia="仿宋_GB2312" w:hint="eastAsia"/>
          <w:b/>
          <w:sz w:val="24"/>
          <w:szCs w:val="24"/>
        </w:rPr>
        <w:t>岗位职责</w:t>
      </w:r>
      <w:r>
        <w:rPr>
          <w:rFonts w:ascii="仿宋_GB2312" w:eastAsia="仿宋_GB2312" w:hint="eastAsia"/>
          <w:b/>
          <w:sz w:val="24"/>
          <w:szCs w:val="24"/>
        </w:rPr>
        <w:t>：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1、负责政府采购管理服务平台管理；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2、负责政府采购计划执行；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3、负责政府采购招投标管理；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4、负责基建行政处合同、档案、材料管理；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5、负责领导交派其它工作。</w:t>
      </w:r>
    </w:p>
    <w:p w:rsidR="002766FD" w:rsidRPr="002766FD" w:rsidRDefault="002766FD" w:rsidP="002766F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766FD">
        <w:rPr>
          <w:rFonts w:ascii="仿宋_GB2312" w:eastAsia="仿宋_GB2312" w:hint="eastAsia"/>
          <w:b/>
          <w:sz w:val="24"/>
          <w:szCs w:val="24"/>
        </w:rPr>
        <w:t>任职资格</w:t>
      </w:r>
      <w:r>
        <w:rPr>
          <w:rFonts w:ascii="仿宋_GB2312" w:eastAsia="仿宋_GB2312" w:hint="eastAsia"/>
          <w:b/>
          <w:sz w:val="24"/>
          <w:szCs w:val="24"/>
        </w:rPr>
        <w:t>：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1经济类专业研究生学历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2中共党员</w:t>
      </w:r>
    </w:p>
    <w:p w:rsidR="002766FD" w:rsidRPr="00E00E7A" w:rsidRDefault="00ED3A78" w:rsidP="002766FD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2766FD" w:rsidRPr="002766FD">
        <w:rPr>
          <w:rFonts w:ascii="仿宋_GB2312" w:eastAsia="仿宋_GB2312" w:hint="eastAsia"/>
          <w:b/>
          <w:sz w:val="24"/>
          <w:szCs w:val="24"/>
        </w:rPr>
        <w:t>网络安全管理员</w:t>
      </w:r>
      <w:r w:rsidR="002766FD">
        <w:rPr>
          <w:rFonts w:ascii="仿宋_GB2312" w:eastAsia="仿宋_GB2312" w:hint="eastAsia"/>
          <w:b/>
          <w:sz w:val="24"/>
          <w:szCs w:val="24"/>
        </w:rPr>
        <w:t>1人</w:t>
      </w:r>
      <w:r w:rsidR="002766FD">
        <w:rPr>
          <w:rFonts w:ascii="宋体" w:hAnsi="宋体" w:cs="宋体" w:hint="eastAsia"/>
          <w:b/>
          <w:bCs/>
          <w:sz w:val="28"/>
          <w:szCs w:val="28"/>
        </w:rPr>
        <w:t>：</w:t>
      </w:r>
      <w:r w:rsidR="002766FD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2766FD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2766FD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</w:p>
    <w:p w:rsidR="002766FD" w:rsidRDefault="002766FD" w:rsidP="002766F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766FD">
        <w:rPr>
          <w:rFonts w:ascii="仿宋_GB2312" w:eastAsia="仿宋_GB2312" w:hint="eastAsia"/>
          <w:b/>
          <w:sz w:val="24"/>
          <w:szCs w:val="24"/>
        </w:rPr>
        <w:t>岗位职责</w:t>
      </w:r>
      <w:r>
        <w:rPr>
          <w:rFonts w:ascii="仿宋_GB2312" w:eastAsia="仿宋_GB2312" w:hint="eastAsia"/>
          <w:b/>
          <w:sz w:val="24"/>
          <w:szCs w:val="24"/>
        </w:rPr>
        <w:t>：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1.计算机、信息、通信相关专业研究生学历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lastRenderedPageBreak/>
        <w:t>2.两年及以上网络安全管理维护相关工作经验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3.掌握信息安全、计算机、网络等专业基础知识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4.中共党员优先</w:t>
      </w:r>
    </w:p>
    <w:p w:rsidR="002766FD" w:rsidRPr="002766FD" w:rsidRDefault="002766FD" w:rsidP="002766F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2766FD">
        <w:rPr>
          <w:rFonts w:ascii="仿宋_GB2312" w:eastAsia="仿宋_GB2312" w:hint="eastAsia"/>
          <w:b/>
          <w:sz w:val="24"/>
          <w:szCs w:val="24"/>
        </w:rPr>
        <w:t>任职资格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 </w:t>
      </w:r>
      <w:r w:rsidRPr="002766FD">
        <w:rPr>
          <w:rFonts w:ascii="仿宋_GB2312" w:eastAsia="仿宋_GB2312" w:hint="eastAsia"/>
          <w:sz w:val="24"/>
          <w:szCs w:val="24"/>
        </w:rPr>
        <w:t>1.负责信息安全工作的具体实施和有关信息安全问题的应急处置；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2.组织开展信息安全日常监测和巡检，撰写信息安全巡检报告，组织开展信息安全整改；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3.按照上级有关要求撰写、推进实施信息安全相关管理制度；</w:t>
      </w:r>
    </w:p>
    <w:p w:rsidR="002766FD" w:rsidRPr="002766FD" w:rsidRDefault="002766FD" w:rsidP="002766F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2766FD">
        <w:rPr>
          <w:rFonts w:ascii="仿宋_GB2312" w:eastAsia="仿宋_GB2312" w:hint="eastAsia"/>
          <w:sz w:val="24"/>
          <w:szCs w:val="24"/>
        </w:rPr>
        <w:t>4.完成领导交办的其他工作</w:t>
      </w:r>
    </w:p>
    <w:p w:rsidR="006F2D02" w:rsidRDefault="006F2D02"/>
    <w:p w:rsidR="005A3827" w:rsidRDefault="005A3827" w:rsidP="005A3827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sz w:val="28"/>
          <w:szCs w:val="28"/>
        </w:rPr>
        <w:t>北京教育科学研究院</w:t>
      </w:r>
    </w:p>
    <w:p w:rsidR="005A3827" w:rsidRPr="00FD6679" w:rsidRDefault="00263F8A" w:rsidP="005A3827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 w:rsidRPr="00263F8A">
        <w:rPr>
          <w:rFonts w:ascii="仿宋_GB2312" w:eastAsia="仿宋_GB2312" w:hAnsiTheme="minorEastAsia" w:cs="宋体" w:hint="eastAsia"/>
          <w:b/>
          <w:sz w:val="28"/>
          <w:szCs w:val="28"/>
        </w:rPr>
        <w:t>特殊教育研究指导中心</w:t>
      </w:r>
      <w:r w:rsidR="005A3827" w:rsidRPr="00247EA7">
        <w:rPr>
          <w:rFonts w:ascii="仿宋_GB2312" w:eastAsia="仿宋_GB2312" w:hint="eastAsia"/>
          <w:b/>
          <w:sz w:val="28"/>
          <w:szCs w:val="28"/>
        </w:rPr>
        <w:t>用人计划（</w:t>
      </w:r>
      <w:r w:rsidR="005A3827">
        <w:rPr>
          <w:rFonts w:ascii="仿宋_GB2312" w:eastAsia="仿宋_GB2312" w:hint="eastAsia"/>
          <w:b/>
          <w:sz w:val="28"/>
          <w:szCs w:val="28"/>
        </w:rPr>
        <w:t>1</w:t>
      </w:r>
      <w:r w:rsidR="005A3827" w:rsidRPr="00247EA7">
        <w:rPr>
          <w:rFonts w:ascii="仿宋_GB2312" w:eastAsia="仿宋_GB2312" w:hint="eastAsia"/>
          <w:b/>
          <w:sz w:val="28"/>
          <w:szCs w:val="28"/>
        </w:rPr>
        <w:t>人）</w:t>
      </w:r>
    </w:p>
    <w:p w:rsidR="00FD5973" w:rsidRPr="00E00E7A" w:rsidRDefault="00ED3A78" w:rsidP="00FD5973">
      <w:pPr>
        <w:ind w:firstLineChars="200" w:firstLine="482"/>
        <w:rPr>
          <w:rFonts w:ascii="仿宋_GB2312" w:eastAsia="仿宋_GB2312" w:hAnsiTheme="minorEastAsia" w:cs="宋体"/>
          <w:b/>
          <w:kern w:val="0"/>
          <w:sz w:val="24"/>
          <w:szCs w:val="24"/>
          <w:lang w:val="en-CA"/>
        </w:rPr>
      </w:pPr>
      <w:r w:rsidRPr="00FD6679">
        <w:rPr>
          <w:rFonts w:ascii="仿宋_GB2312" w:eastAsia="仿宋_GB2312" w:hAnsiTheme="minorEastAsia" w:cs="宋体" w:hint="eastAsia"/>
          <w:b/>
          <w:sz w:val="24"/>
          <w:szCs w:val="24"/>
        </w:rPr>
        <w:t>岗位</w:t>
      </w:r>
      <w:r>
        <w:rPr>
          <w:rFonts w:ascii="仿宋_GB2312" w:eastAsia="仿宋_GB2312" w:hAnsiTheme="minorEastAsia" w:cs="宋体" w:hint="eastAsia"/>
          <w:b/>
          <w:sz w:val="24"/>
          <w:szCs w:val="24"/>
        </w:rPr>
        <w:t>名称：</w:t>
      </w:r>
      <w:r w:rsidR="00FD5973" w:rsidRPr="00FD5973">
        <w:rPr>
          <w:rFonts w:ascii="仿宋_GB2312" w:eastAsia="仿宋_GB2312" w:hint="eastAsia"/>
          <w:b/>
          <w:sz w:val="24"/>
          <w:szCs w:val="24"/>
        </w:rPr>
        <w:t>科研岗1人</w:t>
      </w:r>
      <w:r w:rsidR="00FD5973">
        <w:rPr>
          <w:rFonts w:ascii="仿宋_GB2312" w:eastAsia="仿宋_GB2312" w:hint="eastAsia"/>
          <w:b/>
          <w:sz w:val="24"/>
          <w:szCs w:val="24"/>
        </w:rPr>
        <w:t xml:space="preserve">  </w:t>
      </w:r>
      <w:r w:rsidR="00FD5973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专技十</w:t>
      </w:r>
      <w:r w:rsidR="00FD5973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一</w:t>
      </w:r>
      <w:r w:rsidR="00FD5973" w:rsidRPr="00247EA7">
        <w:rPr>
          <w:rFonts w:ascii="仿宋_GB2312" w:eastAsia="仿宋_GB2312" w:hAnsiTheme="minorEastAsia" w:cs="宋体" w:hint="eastAsia"/>
          <w:b/>
          <w:kern w:val="0"/>
          <w:sz w:val="24"/>
          <w:szCs w:val="24"/>
          <w:lang w:val="en-CA"/>
        </w:rPr>
        <w:t>级</w:t>
      </w:r>
    </w:p>
    <w:p w:rsidR="00FD5973" w:rsidRPr="00FD5973" w:rsidRDefault="00FD5973" w:rsidP="00FD5973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FD5973">
        <w:rPr>
          <w:rFonts w:ascii="仿宋_GB2312" w:eastAsia="仿宋_GB2312" w:hint="eastAsia"/>
          <w:b/>
          <w:sz w:val="24"/>
          <w:szCs w:val="24"/>
        </w:rPr>
        <w:t>岗位职责：</w:t>
      </w:r>
    </w:p>
    <w:p w:rsidR="00FD5973" w:rsidRPr="00C73A79" w:rsidRDefault="00FD5973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1.开展特殊教育及自闭症、情绪行为障碍儿童的研究；</w:t>
      </w:r>
    </w:p>
    <w:p w:rsidR="00FD5973" w:rsidRPr="00C73A79" w:rsidRDefault="00FD5973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2.</w:t>
      </w:r>
      <w:r w:rsidRPr="00C73A79">
        <w:rPr>
          <w:rFonts w:ascii="仿宋_GB2312" w:eastAsia="仿宋_GB2312"/>
          <w:sz w:val="24"/>
          <w:szCs w:val="24"/>
        </w:rPr>
        <w:t>指导</w:t>
      </w:r>
      <w:r w:rsidRPr="00C73A79">
        <w:rPr>
          <w:rFonts w:ascii="仿宋_GB2312" w:eastAsia="仿宋_GB2312" w:hint="eastAsia"/>
          <w:sz w:val="24"/>
          <w:szCs w:val="24"/>
        </w:rPr>
        <w:t>特殊教育</w:t>
      </w:r>
      <w:r w:rsidRPr="00C73A79">
        <w:rPr>
          <w:rFonts w:ascii="仿宋_GB2312" w:eastAsia="仿宋_GB2312"/>
          <w:sz w:val="24"/>
          <w:szCs w:val="24"/>
        </w:rPr>
        <w:t>教师</w:t>
      </w:r>
      <w:r w:rsidRPr="00C73A79">
        <w:rPr>
          <w:rFonts w:ascii="仿宋_GB2312" w:eastAsia="仿宋_GB2312" w:hint="eastAsia"/>
          <w:sz w:val="24"/>
          <w:szCs w:val="24"/>
        </w:rPr>
        <w:t>开展相关研究并</w:t>
      </w:r>
      <w:r w:rsidRPr="00C73A79">
        <w:rPr>
          <w:rFonts w:ascii="仿宋_GB2312" w:eastAsia="仿宋_GB2312"/>
          <w:sz w:val="24"/>
          <w:szCs w:val="24"/>
        </w:rPr>
        <w:t>提供咨询服务。</w:t>
      </w:r>
    </w:p>
    <w:p w:rsidR="00FD5973" w:rsidRPr="00C73A79" w:rsidRDefault="00FD5973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3.研究开发相关评估工具及支持策略。</w:t>
      </w:r>
    </w:p>
    <w:p w:rsidR="00FD5973" w:rsidRPr="00FD5973" w:rsidRDefault="00FD5973" w:rsidP="00FD5973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FD5973">
        <w:rPr>
          <w:rFonts w:ascii="仿宋_GB2312" w:eastAsia="仿宋_GB2312" w:hint="eastAsia"/>
          <w:b/>
          <w:sz w:val="24"/>
          <w:szCs w:val="24"/>
        </w:rPr>
        <w:t>任职资格：</w:t>
      </w:r>
    </w:p>
    <w:p w:rsidR="00FD5973" w:rsidRPr="00C73A79" w:rsidRDefault="00ED3A78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1.</w:t>
      </w:r>
      <w:r w:rsidR="00FD5973" w:rsidRPr="00C73A79">
        <w:rPr>
          <w:rFonts w:ascii="仿宋_GB2312" w:eastAsia="仿宋_GB2312" w:hint="eastAsia"/>
          <w:sz w:val="24"/>
          <w:szCs w:val="24"/>
        </w:rPr>
        <w:t>具有教育学、心理学类（特殊教育方向）的专业背景，或有丰富的自闭症及情绪行为障碍儿童的教育教学经验。</w:t>
      </w:r>
    </w:p>
    <w:p w:rsidR="00FD5973" w:rsidRPr="00C73A79" w:rsidRDefault="00ED3A78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2.</w:t>
      </w:r>
      <w:r w:rsidR="00FD5973" w:rsidRPr="00C73A79">
        <w:rPr>
          <w:rFonts w:ascii="仿宋_GB2312" w:eastAsia="仿宋_GB2312" w:hint="eastAsia"/>
          <w:sz w:val="24"/>
          <w:szCs w:val="24"/>
        </w:rPr>
        <w:t>具有较高的外语水平，具备较高的研究能力，在特殊教育及自闭症、情绪行为障碍儿童研究方面有一定的研究成果；</w:t>
      </w:r>
    </w:p>
    <w:p w:rsidR="00FD5973" w:rsidRPr="00C73A79" w:rsidRDefault="00ED3A78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3.</w:t>
      </w:r>
      <w:r w:rsidR="00FD5973" w:rsidRPr="00C73A79">
        <w:rPr>
          <w:rFonts w:ascii="仿宋_GB2312" w:eastAsia="仿宋_GB2312" w:hint="eastAsia"/>
          <w:sz w:val="24"/>
          <w:szCs w:val="24"/>
        </w:rPr>
        <w:t>具有较好的沟通、协调能力，善于团队合作；</w:t>
      </w:r>
    </w:p>
    <w:p w:rsidR="00FD5973" w:rsidRPr="00C73A79" w:rsidRDefault="00ED3A78" w:rsidP="00FD5973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73A79">
        <w:rPr>
          <w:rFonts w:ascii="仿宋_GB2312" w:eastAsia="仿宋_GB2312" w:hint="eastAsia"/>
          <w:sz w:val="24"/>
          <w:szCs w:val="24"/>
        </w:rPr>
        <w:t>4.</w:t>
      </w:r>
      <w:r w:rsidR="00FD5973" w:rsidRPr="00C73A79">
        <w:rPr>
          <w:rFonts w:ascii="仿宋_GB2312" w:eastAsia="仿宋_GB2312" w:hint="eastAsia"/>
          <w:sz w:val="24"/>
          <w:szCs w:val="24"/>
        </w:rPr>
        <w:t>具有为有特殊教育需求人士服务的精神。</w:t>
      </w:r>
    </w:p>
    <w:p w:rsidR="00FD5973" w:rsidRPr="00771E14" w:rsidRDefault="00FD5973" w:rsidP="00FD5973"/>
    <w:p w:rsidR="008210C5" w:rsidRDefault="008210C5" w:rsidP="008210C5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sz w:val="28"/>
          <w:szCs w:val="28"/>
        </w:rPr>
        <w:t>北京教育科学研究院</w:t>
      </w:r>
    </w:p>
    <w:p w:rsidR="008210C5" w:rsidRPr="00FD6679" w:rsidRDefault="007C7389" w:rsidP="008210C5">
      <w:pPr>
        <w:jc w:val="center"/>
        <w:rPr>
          <w:rFonts w:ascii="仿宋_GB2312" w:eastAsia="仿宋_GB2312" w:hAnsiTheme="minorEastAsia" w:cs="宋体"/>
          <w:b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sz w:val="28"/>
          <w:szCs w:val="28"/>
        </w:rPr>
        <w:t xml:space="preserve">    </w:t>
      </w:r>
      <w:r w:rsidR="00404107" w:rsidRPr="00404107">
        <w:rPr>
          <w:rFonts w:ascii="仿宋_GB2312" w:eastAsia="仿宋_GB2312" w:hAnsiTheme="minorEastAsia" w:cs="宋体" w:hint="eastAsia"/>
          <w:b/>
          <w:sz w:val="28"/>
          <w:szCs w:val="28"/>
        </w:rPr>
        <w:t>教育创新研究推广中心</w:t>
      </w:r>
      <w:r w:rsidR="008210C5" w:rsidRPr="00247EA7">
        <w:rPr>
          <w:rFonts w:ascii="仿宋_GB2312" w:eastAsia="仿宋_GB2312" w:hint="eastAsia"/>
          <w:b/>
          <w:sz w:val="28"/>
          <w:szCs w:val="28"/>
        </w:rPr>
        <w:t>用人计划（</w:t>
      </w:r>
      <w:r w:rsidR="008210C5">
        <w:rPr>
          <w:rFonts w:ascii="仿宋_GB2312" w:eastAsia="仿宋_GB2312" w:hint="eastAsia"/>
          <w:b/>
          <w:sz w:val="28"/>
          <w:szCs w:val="28"/>
        </w:rPr>
        <w:t>1</w:t>
      </w:r>
      <w:r w:rsidR="008210C5" w:rsidRPr="00247EA7">
        <w:rPr>
          <w:rFonts w:ascii="仿宋_GB2312" w:eastAsia="仿宋_GB2312" w:hint="eastAsia"/>
          <w:b/>
          <w:sz w:val="28"/>
          <w:szCs w:val="28"/>
        </w:rPr>
        <w:t>人）</w:t>
      </w:r>
    </w:p>
    <w:p w:rsidR="0063200D" w:rsidRPr="0063200D" w:rsidRDefault="0063200D" w:rsidP="0063200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63200D">
        <w:rPr>
          <w:rFonts w:ascii="仿宋_GB2312" w:eastAsia="仿宋_GB2312" w:hint="eastAsia"/>
          <w:b/>
          <w:sz w:val="24"/>
          <w:szCs w:val="24"/>
        </w:rPr>
        <w:t>岗位名称：人才培养方式研究1人  专技十一级及以上</w:t>
      </w:r>
    </w:p>
    <w:p w:rsidR="0063200D" w:rsidRPr="0063200D" w:rsidRDefault="0063200D" w:rsidP="0063200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63200D">
        <w:rPr>
          <w:rFonts w:ascii="仿宋_GB2312" w:eastAsia="仿宋_GB2312" w:hint="eastAsia"/>
          <w:b/>
          <w:sz w:val="24"/>
          <w:szCs w:val="24"/>
        </w:rPr>
        <w:t>岗位职责：</w:t>
      </w:r>
    </w:p>
    <w:p w:rsidR="0063200D" w:rsidRPr="0063200D" w:rsidRDefault="0063200D" w:rsidP="0063200D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63200D">
        <w:rPr>
          <w:rFonts w:ascii="仿宋_GB2312" w:eastAsia="仿宋_GB2312" w:hint="eastAsia"/>
          <w:sz w:val="24"/>
          <w:szCs w:val="24"/>
        </w:rPr>
        <w:t>从事人才培养方式理论和实践研究。</w:t>
      </w:r>
    </w:p>
    <w:p w:rsidR="0063200D" w:rsidRPr="0063200D" w:rsidRDefault="0063200D" w:rsidP="0063200D">
      <w:pPr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63200D">
        <w:rPr>
          <w:rFonts w:ascii="仿宋_GB2312" w:eastAsia="仿宋_GB2312" w:hint="eastAsia"/>
          <w:b/>
          <w:sz w:val="24"/>
          <w:szCs w:val="24"/>
        </w:rPr>
        <w:t>任职资格：</w:t>
      </w:r>
    </w:p>
    <w:p w:rsidR="0063200D" w:rsidRPr="0063200D" w:rsidRDefault="0063200D" w:rsidP="0063200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63200D">
        <w:rPr>
          <w:rFonts w:ascii="仿宋_GB2312" w:eastAsia="仿宋_GB2312" w:hint="eastAsia"/>
          <w:sz w:val="24"/>
          <w:szCs w:val="24"/>
        </w:rPr>
        <w:t>1.应届博士毕业生，条件特别优秀的应届硕士毕业生也可考虑，有教育学、心理学、管理学或理工科教育背景的优先；或具有副高级及以上职称、有丰富人才培养工作经历的在职教师。</w:t>
      </w:r>
    </w:p>
    <w:p w:rsidR="0063200D" w:rsidRPr="0063200D" w:rsidRDefault="0063200D" w:rsidP="0063200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63200D">
        <w:rPr>
          <w:rFonts w:ascii="仿宋_GB2312" w:eastAsia="仿宋_GB2312" w:hint="eastAsia"/>
          <w:sz w:val="24"/>
          <w:szCs w:val="24"/>
        </w:rPr>
        <w:t>2.具有较好的沟通、协调能力，语言文字能力强，行动力强，善于团队合作。</w:t>
      </w:r>
    </w:p>
    <w:p w:rsidR="0063200D" w:rsidRPr="0063200D" w:rsidRDefault="0063200D" w:rsidP="0063200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63200D">
        <w:rPr>
          <w:rFonts w:ascii="仿宋_GB2312" w:eastAsia="仿宋_GB2312" w:hint="eastAsia"/>
          <w:sz w:val="24"/>
          <w:szCs w:val="24"/>
        </w:rPr>
        <w:t>3.热爱教育科研工作，有一定的科研、项目经历。</w:t>
      </w:r>
      <w:r w:rsidRPr="0063200D">
        <w:rPr>
          <w:rFonts w:ascii="仿宋_GB2312" w:eastAsia="仿宋_GB2312" w:hint="eastAsia"/>
          <w:sz w:val="24"/>
          <w:szCs w:val="24"/>
        </w:rPr>
        <w:t> </w:t>
      </w:r>
    </w:p>
    <w:p w:rsidR="008210C5" w:rsidRPr="0063200D" w:rsidRDefault="008210C5" w:rsidP="0063200D">
      <w:pPr>
        <w:ind w:firstLineChars="200" w:firstLine="480"/>
        <w:rPr>
          <w:rFonts w:ascii="仿宋_GB2312" w:eastAsia="仿宋_GB2312"/>
          <w:sz w:val="24"/>
          <w:szCs w:val="24"/>
        </w:rPr>
      </w:pPr>
    </w:p>
    <w:sectPr w:rsidR="008210C5" w:rsidRPr="0063200D" w:rsidSect="006F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FD" w:rsidRDefault="00D838FD" w:rsidP="00247EA7">
      <w:r>
        <w:separator/>
      </w:r>
    </w:p>
  </w:endnote>
  <w:endnote w:type="continuationSeparator" w:id="0">
    <w:p w:rsidR="00D838FD" w:rsidRDefault="00D838FD" w:rsidP="0024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FD" w:rsidRDefault="00D838FD" w:rsidP="00247EA7">
      <w:r>
        <w:separator/>
      </w:r>
    </w:p>
  </w:footnote>
  <w:footnote w:type="continuationSeparator" w:id="0">
    <w:p w:rsidR="00D838FD" w:rsidRDefault="00D838FD" w:rsidP="0024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E40"/>
    <w:multiLevelType w:val="hybridMultilevel"/>
    <w:tmpl w:val="9A02C86E"/>
    <w:lvl w:ilvl="0" w:tplc="FFC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EA7"/>
    <w:rsid w:val="00031A40"/>
    <w:rsid w:val="00034607"/>
    <w:rsid w:val="000F148B"/>
    <w:rsid w:val="00166ED0"/>
    <w:rsid w:val="001C32C8"/>
    <w:rsid w:val="00210C92"/>
    <w:rsid w:val="002235FD"/>
    <w:rsid w:val="00247EA7"/>
    <w:rsid w:val="00263F8A"/>
    <w:rsid w:val="002766FD"/>
    <w:rsid w:val="00285AC7"/>
    <w:rsid w:val="00293B6F"/>
    <w:rsid w:val="00333D96"/>
    <w:rsid w:val="00365A67"/>
    <w:rsid w:val="003751EF"/>
    <w:rsid w:val="00404107"/>
    <w:rsid w:val="00557AA0"/>
    <w:rsid w:val="005A3827"/>
    <w:rsid w:val="0063200D"/>
    <w:rsid w:val="00686207"/>
    <w:rsid w:val="00692EB9"/>
    <w:rsid w:val="006F2D02"/>
    <w:rsid w:val="007333D9"/>
    <w:rsid w:val="007456C0"/>
    <w:rsid w:val="007B4666"/>
    <w:rsid w:val="007C7389"/>
    <w:rsid w:val="007E7BB5"/>
    <w:rsid w:val="00801565"/>
    <w:rsid w:val="00810133"/>
    <w:rsid w:val="008170CB"/>
    <w:rsid w:val="008210C5"/>
    <w:rsid w:val="008370EB"/>
    <w:rsid w:val="008844A2"/>
    <w:rsid w:val="00944E7C"/>
    <w:rsid w:val="009F753E"/>
    <w:rsid w:val="00A760A1"/>
    <w:rsid w:val="00AA6687"/>
    <w:rsid w:val="00B33956"/>
    <w:rsid w:val="00B5009B"/>
    <w:rsid w:val="00BC69A7"/>
    <w:rsid w:val="00C73A79"/>
    <w:rsid w:val="00CF62E0"/>
    <w:rsid w:val="00D3025B"/>
    <w:rsid w:val="00D838FD"/>
    <w:rsid w:val="00E00E7A"/>
    <w:rsid w:val="00EA69B1"/>
    <w:rsid w:val="00ED3A78"/>
    <w:rsid w:val="00F91E87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1E232-296F-4B05-B7AF-F72493A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A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E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EA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47EA7"/>
    <w:pPr>
      <w:widowControl/>
      <w:spacing w:before="100" w:beforeAutospacing="1" w:after="100" w:afterAutospacing="1"/>
      <w:jc w:val="left"/>
    </w:pPr>
    <w:rPr>
      <w:rFonts w:ascii="Times" w:eastAsiaTheme="minorEastAsia" w:hAnsi="Times" w:cs="Times New Roman"/>
      <w:kern w:val="0"/>
      <w:sz w:val="20"/>
      <w:szCs w:val="20"/>
      <w:lang w:val="en-CA"/>
    </w:rPr>
  </w:style>
  <w:style w:type="paragraph" w:customStyle="1" w:styleId="a6">
    <w:name w:val="a"/>
    <w:basedOn w:val="a"/>
    <w:rsid w:val="00EA69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00E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41</cp:revision>
  <dcterms:created xsi:type="dcterms:W3CDTF">2019-11-22T01:44:00Z</dcterms:created>
  <dcterms:modified xsi:type="dcterms:W3CDTF">2019-12-04T07:35:00Z</dcterms:modified>
</cp:coreProperties>
</file>