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7"/>
        <w:keepNext w:val="0"/>
        <w:keepLines w:val="0"/>
        <w:widowControl/>
        <w:suppressLineNumbers w:val="0"/>
        <w:spacing w:before="0" w:beforeAutospacing="1" w:after="0" w:afterAutospacing="1"/>
        <w:ind w:left="0" w:right="0"/>
        <w:rPr>
          <w:sz w:val="57"/>
          <w:szCs w:val="57"/>
        </w:rPr>
      </w:pPr>
      <w:r>
        <w:rPr>
          <w:rFonts w:ascii="微软雅黑" w:hAnsi="微软雅黑" w:eastAsia="微软雅黑" w:cs="微软雅黑"/>
          <w:b w:val="0"/>
          <w:sz w:val="57"/>
          <w:szCs w:val="57"/>
        </w:rPr>
        <w:t>江苏省阜宁县教育局2019年下半年第二次赴外地高校招聘教师</w:t>
      </w:r>
      <w:bookmarkStart w:id="0" w:name="_GoBack"/>
      <w:bookmarkEnd w:id="0"/>
      <w:r>
        <w:rPr>
          <w:rFonts w:ascii="微软雅黑" w:hAnsi="微软雅黑" w:eastAsia="微软雅黑" w:cs="微软雅黑"/>
          <w:b w:val="0"/>
          <w:sz w:val="57"/>
          <w:szCs w:val="57"/>
        </w:rPr>
        <w:t>通告</w:t>
      </w:r>
    </w:p>
    <w:p>
      <w:pPr>
        <w:pStyle w:val="4"/>
        <w:keepNext w:val="0"/>
        <w:keepLines w:val="0"/>
        <w:widowControl/>
        <w:suppressLineNumbers w:val="0"/>
        <w:spacing w:before="600" w:beforeAutospacing="0" w:after="0" w:afterAutospacing="1" w:line="585" w:lineRule="atLeast"/>
        <w:ind w:left="0" w:right="0" w:firstLine="645"/>
        <w:rPr>
          <w:color w:val="333333"/>
        </w:rPr>
      </w:pPr>
      <w:r>
        <w:rPr>
          <w:rFonts w:ascii="仿宋_GB2312" w:hAnsi="微软雅黑" w:eastAsia="仿宋_GB2312" w:cs="仿宋_GB2312"/>
          <w:b w:val="0"/>
          <w:color w:val="000000"/>
          <w:sz w:val="31"/>
          <w:szCs w:val="31"/>
        </w:rPr>
        <w:t>为加大优秀人才招聘力度，提高教师队伍素质,根据事业单位招聘人员相关规定，经盐城市人力资源和社会保障局核准，现就阜宁</w:t>
      </w:r>
      <w:r>
        <w:rPr>
          <w:rFonts w:hint="default" w:ascii="仿宋_GB2312" w:hAnsi="微软雅黑" w:eastAsia="仿宋_GB2312" w:cs="仿宋_GB2312"/>
          <w:b w:val="0"/>
          <w:color w:val="333333"/>
          <w:sz w:val="31"/>
          <w:szCs w:val="31"/>
        </w:rPr>
        <w:t>县教育局2019年下半年赴外地</w:t>
      </w:r>
      <w:r>
        <w:rPr>
          <w:rFonts w:hint="default" w:ascii="仿宋_GB2312" w:hAnsi="微软雅黑" w:eastAsia="仿宋_GB2312" w:cs="仿宋_GB2312"/>
          <w:b w:val="0"/>
          <w:color w:val="000000"/>
          <w:sz w:val="31"/>
          <w:szCs w:val="31"/>
        </w:rPr>
        <w:t>招聘教师有关事项公告如下。</w:t>
      </w:r>
    </w:p>
    <w:p>
      <w:pPr>
        <w:pStyle w:val="4"/>
        <w:keepNext w:val="0"/>
        <w:keepLines w:val="0"/>
        <w:widowControl/>
        <w:suppressLineNumbers w:val="0"/>
        <w:spacing w:before="600" w:beforeAutospacing="0" w:after="0" w:afterAutospacing="1" w:line="585" w:lineRule="atLeast"/>
        <w:ind w:left="0" w:right="0" w:firstLine="645"/>
        <w:rPr>
          <w:color w:val="333333"/>
        </w:rPr>
      </w:pPr>
      <w:r>
        <w:rPr>
          <w:rFonts w:ascii="黑体" w:hAnsi="宋体" w:eastAsia="黑体" w:cs="黑体"/>
          <w:b w:val="0"/>
          <w:color w:val="000000"/>
          <w:sz w:val="31"/>
          <w:szCs w:val="31"/>
        </w:rPr>
        <w:t>一、招聘计划及范围对象</w:t>
      </w:r>
    </w:p>
    <w:p>
      <w:pPr>
        <w:pStyle w:val="4"/>
        <w:keepNext w:val="0"/>
        <w:keepLines w:val="0"/>
        <w:widowControl/>
        <w:suppressLineNumbers w:val="0"/>
        <w:spacing w:before="600" w:beforeAutospacing="0" w:after="0" w:afterAutospacing="1" w:line="585" w:lineRule="atLeast"/>
        <w:ind w:left="0" w:right="0" w:firstLine="645"/>
        <w:rPr>
          <w:color w:val="333333"/>
        </w:rPr>
      </w:pPr>
      <w:r>
        <w:rPr>
          <w:rFonts w:hint="default" w:ascii="仿宋_GB2312" w:hAnsi="微软雅黑" w:eastAsia="仿宋_GB2312" w:cs="仿宋_GB2312"/>
          <w:b w:val="0"/>
          <w:color w:val="000000"/>
          <w:sz w:val="31"/>
          <w:szCs w:val="31"/>
        </w:rPr>
        <w:t>本次招聘计划招聘教师71名，</w:t>
      </w:r>
      <w:r>
        <w:rPr>
          <w:rFonts w:hint="default" w:ascii="仿宋_GB2312" w:hAnsi="微软雅黑" w:eastAsia="仿宋_GB2312" w:cs="仿宋_GB2312"/>
          <w:b w:val="0"/>
          <w:color w:val="333333"/>
          <w:sz w:val="31"/>
          <w:szCs w:val="31"/>
        </w:rPr>
        <w:t>面向全日制普通高校硕士研究生及以上学历的应往届毕业生进</w:t>
      </w:r>
      <w:r>
        <w:rPr>
          <w:rFonts w:hint="default" w:ascii="仿宋_GB2312" w:hAnsi="微软雅黑" w:eastAsia="仿宋_GB2312" w:cs="仿宋_GB2312"/>
          <w:b w:val="0"/>
          <w:color w:val="000000"/>
          <w:sz w:val="31"/>
          <w:szCs w:val="31"/>
        </w:rPr>
        <w:t>行公开招聘。</w:t>
      </w:r>
    </w:p>
    <w:p>
      <w:pPr>
        <w:pStyle w:val="4"/>
        <w:keepNext w:val="0"/>
        <w:keepLines w:val="0"/>
        <w:widowControl/>
        <w:suppressLineNumbers w:val="0"/>
        <w:spacing w:before="600" w:beforeAutospacing="0" w:after="0" w:afterAutospacing="1" w:line="585" w:lineRule="atLeast"/>
        <w:ind w:left="0" w:right="0" w:firstLine="645"/>
        <w:rPr>
          <w:color w:val="333333"/>
        </w:rPr>
      </w:pPr>
      <w:r>
        <w:rPr>
          <w:rFonts w:hint="eastAsia" w:ascii="黑体" w:hAnsi="宋体" w:eastAsia="黑体" w:cs="黑体"/>
          <w:b w:val="0"/>
          <w:color w:val="000000"/>
          <w:sz w:val="31"/>
          <w:szCs w:val="31"/>
        </w:rPr>
        <w:t>二、招聘资格和条件</w:t>
      </w:r>
    </w:p>
    <w:p>
      <w:pPr>
        <w:pStyle w:val="4"/>
        <w:keepNext w:val="0"/>
        <w:keepLines w:val="0"/>
        <w:widowControl/>
        <w:suppressLineNumbers w:val="0"/>
        <w:spacing w:before="600" w:beforeAutospacing="0" w:after="0" w:afterAutospacing="1" w:line="585" w:lineRule="atLeast"/>
        <w:ind w:left="0" w:right="0" w:firstLine="645"/>
        <w:rPr>
          <w:color w:val="333333"/>
        </w:rPr>
      </w:pPr>
      <w:r>
        <w:rPr>
          <w:rFonts w:hint="default" w:ascii="仿宋_GB2312" w:hAnsi="微软雅黑" w:eastAsia="仿宋_GB2312" w:cs="仿宋_GB2312"/>
          <w:b w:val="0"/>
          <w:color w:val="000000"/>
          <w:sz w:val="31"/>
          <w:szCs w:val="31"/>
        </w:rPr>
        <w:t>1．具有中华人民共和国国籍，享有公民的政治权利；</w:t>
      </w:r>
    </w:p>
    <w:p>
      <w:pPr>
        <w:pStyle w:val="4"/>
        <w:keepNext w:val="0"/>
        <w:keepLines w:val="0"/>
        <w:widowControl/>
        <w:suppressLineNumbers w:val="0"/>
        <w:spacing w:before="600" w:beforeAutospacing="0" w:after="0" w:afterAutospacing="1" w:line="585" w:lineRule="atLeast"/>
        <w:ind w:left="0" w:right="0" w:firstLine="645"/>
        <w:rPr>
          <w:color w:val="333333"/>
        </w:rPr>
      </w:pPr>
      <w:r>
        <w:rPr>
          <w:rFonts w:hint="default" w:ascii="仿宋_GB2312" w:hAnsi="微软雅黑" w:eastAsia="仿宋_GB2312" w:cs="仿宋_GB2312"/>
          <w:b w:val="0"/>
          <w:color w:val="000000"/>
          <w:sz w:val="31"/>
          <w:szCs w:val="31"/>
        </w:rPr>
        <w:t>2．热爱教育事业，具有良好的职业道德；遵纪守法，品行端正；</w:t>
      </w:r>
    </w:p>
    <w:p>
      <w:pPr>
        <w:pStyle w:val="4"/>
        <w:keepNext w:val="0"/>
        <w:keepLines w:val="0"/>
        <w:widowControl/>
        <w:suppressLineNumbers w:val="0"/>
        <w:spacing w:before="600" w:beforeAutospacing="0" w:after="0" w:afterAutospacing="1" w:line="585" w:lineRule="atLeast"/>
        <w:ind w:left="0" w:right="0" w:firstLine="645"/>
        <w:rPr>
          <w:color w:val="333333"/>
        </w:rPr>
      </w:pPr>
      <w:r>
        <w:rPr>
          <w:rFonts w:hint="default" w:ascii="仿宋_GB2312" w:hAnsi="微软雅黑" w:eastAsia="仿宋_GB2312" w:cs="仿宋_GB2312"/>
          <w:b w:val="0"/>
          <w:color w:val="000000"/>
          <w:sz w:val="31"/>
          <w:szCs w:val="31"/>
        </w:rPr>
        <w:t>3．报考者为2020年7月底前毕业和2019年毕业尚未就业的全日制普通高校硕士及以上研究生；</w:t>
      </w:r>
    </w:p>
    <w:p>
      <w:pPr>
        <w:pStyle w:val="4"/>
        <w:keepNext w:val="0"/>
        <w:keepLines w:val="0"/>
        <w:widowControl/>
        <w:suppressLineNumbers w:val="0"/>
        <w:spacing w:before="600" w:beforeAutospacing="0" w:after="0" w:afterAutospacing="1" w:line="585" w:lineRule="atLeast"/>
        <w:ind w:left="0" w:right="0" w:firstLine="645"/>
        <w:rPr>
          <w:color w:val="333333"/>
        </w:rPr>
      </w:pPr>
      <w:r>
        <w:rPr>
          <w:rFonts w:hint="default" w:ascii="仿宋_GB2312" w:hAnsi="微软雅黑" w:eastAsia="仿宋_GB2312" w:cs="仿宋_GB2312"/>
          <w:b w:val="0"/>
          <w:color w:val="000000"/>
          <w:sz w:val="31"/>
          <w:szCs w:val="31"/>
        </w:rPr>
        <w:t>4．年龄不超过30周岁（1990年1月1 日以后出生）；</w:t>
      </w:r>
    </w:p>
    <w:p>
      <w:pPr>
        <w:pStyle w:val="4"/>
        <w:keepNext w:val="0"/>
        <w:keepLines w:val="0"/>
        <w:widowControl/>
        <w:suppressLineNumbers w:val="0"/>
        <w:spacing w:before="600" w:beforeAutospacing="0" w:after="0" w:afterAutospacing="1" w:line="585" w:lineRule="atLeast"/>
        <w:ind w:left="0" w:right="0" w:firstLine="645"/>
        <w:rPr>
          <w:color w:val="333333"/>
        </w:rPr>
      </w:pPr>
      <w:r>
        <w:rPr>
          <w:rFonts w:hint="default" w:ascii="仿宋_GB2312" w:hAnsi="微软雅黑" w:eastAsia="仿宋_GB2312" w:cs="仿宋_GB2312"/>
          <w:b w:val="0"/>
          <w:color w:val="000000"/>
          <w:sz w:val="31"/>
          <w:szCs w:val="31"/>
        </w:rPr>
        <w:t>5．具有与招聘岗位相对应教师资格证书（或持有已参加教师资格认定证明或提交个人承诺书，承诺在2020年7月30日前提交教师资格证，否则不予办理录用手续）；</w:t>
      </w:r>
    </w:p>
    <w:p>
      <w:pPr>
        <w:pStyle w:val="4"/>
        <w:keepNext w:val="0"/>
        <w:keepLines w:val="0"/>
        <w:widowControl/>
        <w:suppressLineNumbers w:val="0"/>
        <w:spacing w:before="600" w:beforeAutospacing="0" w:after="0" w:afterAutospacing="1" w:line="585" w:lineRule="atLeast"/>
        <w:ind w:left="0" w:right="0" w:firstLine="645"/>
        <w:rPr>
          <w:color w:val="333333"/>
        </w:rPr>
      </w:pPr>
      <w:r>
        <w:rPr>
          <w:rFonts w:hint="default" w:ascii="仿宋_GB2312" w:hAnsi="微软雅黑" w:eastAsia="仿宋_GB2312" w:cs="仿宋_GB2312"/>
          <w:b w:val="0"/>
          <w:color w:val="000000"/>
          <w:sz w:val="31"/>
          <w:szCs w:val="31"/>
        </w:rPr>
        <w:t>6．志愿在阜宁县学校从事教育教学工作不少于5年；</w:t>
      </w:r>
    </w:p>
    <w:p>
      <w:pPr>
        <w:pStyle w:val="4"/>
        <w:keepNext w:val="0"/>
        <w:keepLines w:val="0"/>
        <w:widowControl/>
        <w:suppressLineNumbers w:val="0"/>
        <w:spacing w:before="600" w:beforeAutospacing="0" w:after="0" w:afterAutospacing="1" w:line="585" w:lineRule="atLeast"/>
        <w:ind w:left="0" w:right="0" w:firstLine="645"/>
        <w:rPr>
          <w:color w:val="333333"/>
        </w:rPr>
      </w:pPr>
      <w:r>
        <w:rPr>
          <w:rFonts w:hint="default" w:ascii="仿宋_GB2312" w:hAnsi="微软雅黑" w:eastAsia="仿宋_GB2312" w:cs="仿宋_GB2312"/>
          <w:b w:val="0"/>
          <w:color w:val="000000"/>
          <w:sz w:val="31"/>
          <w:szCs w:val="31"/>
        </w:rPr>
        <w:t>7．身心健康，能适应相应教师岗位工作要求。</w:t>
      </w:r>
    </w:p>
    <w:p>
      <w:pPr>
        <w:pStyle w:val="4"/>
        <w:keepNext w:val="0"/>
        <w:keepLines w:val="0"/>
        <w:widowControl/>
        <w:suppressLineNumbers w:val="0"/>
        <w:spacing w:before="600" w:beforeAutospacing="0" w:after="0" w:afterAutospacing="1" w:line="585" w:lineRule="atLeast"/>
        <w:ind w:left="0" w:right="0" w:firstLine="645"/>
        <w:rPr>
          <w:color w:val="333333"/>
        </w:rPr>
      </w:pPr>
      <w:r>
        <w:rPr>
          <w:rFonts w:hint="eastAsia" w:ascii="黑体" w:hAnsi="宋体" w:eastAsia="黑体" w:cs="黑体"/>
          <w:b w:val="0"/>
          <w:color w:val="000000"/>
          <w:sz w:val="31"/>
          <w:szCs w:val="31"/>
        </w:rPr>
        <w:t>三、招聘方式和程序</w:t>
      </w:r>
    </w:p>
    <w:p>
      <w:pPr>
        <w:pStyle w:val="4"/>
        <w:keepNext w:val="0"/>
        <w:keepLines w:val="0"/>
        <w:widowControl/>
        <w:suppressLineNumbers w:val="0"/>
        <w:spacing w:before="600" w:beforeAutospacing="0" w:after="0" w:afterAutospacing="1" w:line="585" w:lineRule="atLeast"/>
        <w:ind w:left="0" w:right="0" w:firstLine="645"/>
        <w:rPr>
          <w:color w:val="333333"/>
        </w:rPr>
      </w:pPr>
      <w:r>
        <w:rPr>
          <w:rStyle w:val="7"/>
          <w:rFonts w:hint="default" w:ascii="仿宋_GB2312" w:hAnsi="微软雅黑" w:eastAsia="仿宋_GB2312" w:cs="仿宋_GB2312"/>
          <w:b/>
          <w:color w:val="000000"/>
          <w:sz w:val="31"/>
          <w:szCs w:val="31"/>
        </w:rPr>
        <w:t>1．发布信息。</w:t>
      </w:r>
      <w:r>
        <w:rPr>
          <w:rFonts w:hint="default" w:ascii="仿宋_GB2312" w:hAnsi="微软雅黑" w:eastAsia="仿宋_GB2312" w:cs="仿宋_GB2312"/>
          <w:b w:val="0"/>
          <w:color w:val="000000"/>
          <w:sz w:val="31"/>
          <w:szCs w:val="31"/>
        </w:rPr>
        <w:t>在中国阜宁、阜宁教育微信公众号发布公开招聘信息。</w:t>
      </w:r>
    </w:p>
    <w:p>
      <w:pPr>
        <w:pStyle w:val="4"/>
        <w:keepNext w:val="0"/>
        <w:keepLines w:val="0"/>
        <w:widowControl/>
        <w:suppressLineNumbers w:val="0"/>
        <w:shd w:val="clear" w:fill="FFFFFF"/>
        <w:spacing w:before="600" w:beforeAutospacing="0" w:after="0" w:afterAutospacing="1" w:line="525" w:lineRule="atLeast"/>
        <w:ind w:left="0" w:right="0" w:firstLine="645"/>
        <w:rPr>
          <w:color w:val="333333"/>
        </w:rPr>
      </w:pPr>
      <w:r>
        <w:rPr>
          <w:rStyle w:val="7"/>
          <w:rFonts w:hint="default" w:ascii="仿宋_GB2312" w:hAnsi="微软雅黑" w:eastAsia="仿宋_GB2312" w:cs="仿宋_GB2312"/>
          <w:b/>
          <w:color w:val="333333"/>
          <w:sz w:val="31"/>
          <w:szCs w:val="31"/>
          <w:shd w:val="clear" w:fill="FFFFFF"/>
        </w:rPr>
        <w:t>2．报名方式、资格审核。</w:t>
      </w:r>
    </w:p>
    <w:p>
      <w:pPr>
        <w:pStyle w:val="4"/>
        <w:keepNext w:val="0"/>
        <w:keepLines w:val="0"/>
        <w:widowControl/>
        <w:suppressLineNumbers w:val="0"/>
        <w:spacing w:before="600" w:beforeAutospacing="0" w:after="0" w:afterAutospacing="1" w:line="555" w:lineRule="atLeast"/>
        <w:ind w:left="0" w:right="0" w:firstLine="645"/>
        <w:jc w:val="left"/>
        <w:rPr>
          <w:color w:val="333333"/>
        </w:rPr>
      </w:pPr>
      <w:r>
        <w:rPr>
          <w:rFonts w:hint="default" w:ascii="仿宋_GB2312" w:hAnsi="微软雅黑" w:eastAsia="仿宋_GB2312" w:cs="仿宋_GB2312"/>
          <w:b w:val="0"/>
          <w:color w:val="000000"/>
          <w:sz w:val="31"/>
          <w:szCs w:val="31"/>
        </w:rPr>
        <w:t>关注“阜宁教育”微信公众号，进入“阜宁教育服务平台”，登录“阜宁县教师招聘”系统，先注册后报名；或直接登陆网页：</w:t>
      </w:r>
      <w:r>
        <w:rPr>
          <w:rFonts w:hint="default" w:ascii="仿宋_GB2312" w:hAnsi="微软雅黑" w:eastAsia="仿宋_GB2312" w:cs="仿宋_GB2312"/>
          <w:b w:val="0"/>
          <w:color w:val="333333"/>
          <w:sz w:val="31"/>
          <w:szCs w:val="31"/>
          <w:u w:val="none"/>
        </w:rPr>
        <w:fldChar w:fldCharType="begin"/>
      </w:r>
      <w:r>
        <w:rPr>
          <w:rFonts w:hint="default" w:ascii="仿宋_GB2312" w:hAnsi="微软雅黑" w:eastAsia="仿宋_GB2312" w:cs="仿宋_GB2312"/>
          <w:b w:val="0"/>
          <w:color w:val="333333"/>
          <w:sz w:val="31"/>
          <w:szCs w:val="31"/>
          <w:u w:val="none"/>
        </w:rPr>
        <w:instrText xml:space="preserve"> HYPERLINK "http://www.fneduserviceplatform.cn/recruit/user_loginPage.do" </w:instrText>
      </w:r>
      <w:r>
        <w:rPr>
          <w:rFonts w:hint="default" w:ascii="仿宋_GB2312" w:hAnsi="微软雅黑" w:eastAsia="仿宋_GB2312" w:cs="仿宋_GB2312"/>
          <w:b w:val="0"/>
          <w:color w:val="333333"/>
          <w:sz w:val="31"/>
          <w:szCs w:val="31"/>
          <w:u w:val="none"/>
        </w:rPr>
        <w:fldChar w:fldCharType="separate"/>
      </w:r>
      <w:r>
        <w:rPr>
          <w:rStyle w:val="10"/>
          <w:rFonts w:hint="default" w:ascii="仿宋_GB2312" w:hAnsi="微软雅黑" w:eastAsia="仿宋_GB2312" w:cs="仿宋_GB2312"/>
          <w:b w:val="0"/>
          <w:color w:val="000000"/>
          <w:sz w:val="31"/>
          <w:szCs w:val="31"/>
          <w:u w:val="none"/>
        </w:rPr>
        <w:t>http://www.fneduserviceplatform.cn/recruit/user_loginPage.do</w:t>
      </w:r>
      <w:r>
        <w:rPr>
          <w:rFonts w:hint="default" w:ascii="仿宋_GB2312" w:hAnsi="微软雅黑" w:eastAsia="仿宋_GB2312" w:cs="仿宋_GB2312"/>
          <w:b w:val="0"/>
          <w:color w:val="333333"/>
          <w:sz w:val="31"/>
          <w:szCs w:val="31"/>
          <w:u w:val="none"/>
        </w:rPr>
        <w:fldChar w:fldCharType="end"/>
      </w:r>
      <w:r>
        <w:rPr>
          <w:rFonts w:hint="default" w:ascii="仿宋_GB2312" w:hAnsi="微软雅黑" w:eastAsia="仿宋_GB2312" w:cs="仿宋_GB2312"/>
          <w:b w:val="0"/>
          <w:color w:val="000000"/>
          <w:sz w:val="31"/>
          <w:szCs w:val="31"/>
        </w:rPr>
        <w:t>；也可扫描二维码直接进入报名系统：</w:t>
      </w:r>
    </w:p>
    <w:p>
      <w:pPr>
        <w:pStyle w:val="4"/>
        <w:keepNext w:val="0"/>
        <w:keepLines w:val="0"/>
        <w:widowControl/>
        <w:suppressLineNumbers w:val="0"/>
        <w:spacing w:before="600" w:beforeAutospacing="0" w:after="0" w:afterAutospacing="1" w:line="555" w:lineRule="atLeast"/>
        <w:ind w:left="0" w:right="0" w:firstLine="645"/>
        <w:jc w:val="center"/>
        <w:rPr>
          <w:color w:val="333333"/>
        </w:rPr>
      </w:pPr>
      <w:r>
        <w:rPr>
          <w:rFonts w:hint="default" w:ascii="仿宋_GB2312" w:hAnsi="微软雅黑" w:eastAsia="仿宋_GB2312" w:cs="仿宋_GB2312"/>
          <w:b w:val="0"/>
          <w:color w:val="333333"/>
          <w:sz w:val="31"/>
          <w:szCs w:val="31"/>
          <w:u w:val="none"/>
          <w:bdr w:val="none" w:color="auto" w:sz="0" w:space="0"/>
        </w:rPr>
        <w:drawing>
          <wp:inline distT="0" distB="0" distL="114300" distR="114300">
            <wp:extent cx="1076325" cy="1085850"/>
            <wp:effectExtent l="0" t="0" r="9525" b="0"/>
            <wp:docPr id="1"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076325" cy="1085850"/>
                    </a:xfrm>
                    <a:prstGeom prst="rect">
                      <a:avLst/>
                    </a:prstGeom>
                    <a:noFill/>
                    <a:ln w="9525">
                      <a:noFill/>
                    </a:ln>
                  </pic:spPr>
                </pic:pic>
              </a:graphicData>
            </a:graphic>
          </wp:inline>
        </w:drawing>
      </w:r>
    </w:p>
    <w:p>
      <w:pPr>
        <w:pStyle w:val="4"/>
        <w:keepNext w:val="0"/>
        <w:keepLines w:val="0"/>
        <w:widowControl/>
        <w:suppressLineNumbers w:val="0"/>
        <w:spacing w:before="600" w:beforeAutospacing="0" w:after="0" w:afterAutospacing="1" w:line="555" w:lineRule="atLeast"/>
        <w:ind w:left="0" w:right="0" w:firstLine="645"/>
        <w:jc w:val="left"/>
        <w:rPr>
          <w:color w:val="333333"/>
        </w:rPr>
      </w:pPr>
      <w:r>
        <w:rPr>
          <w:rFonts w:hint="default" w:ascii="仿宋_GB2312" w:hAnsi="微软雅黑" w:eastAsia="仿宋_GB2312" w:cs="仿宋_GB2312"/>
          <w:b w:val="0"/>
          <w:color w:val="333333"/>
          <w:sz w:val="31"/>
          <w:szCs w:val="31"/>
        </w:rPr>
        <w:t>本次招聘在江苏师范大学、曲阜师范大学、山东师范大学、河南师范大学等地设招聘点，采取现场报名面试的方式进行。2019年12月 13日开始根据招聘岗位空缺情况依次到各招聘点分别举行专场招聘会，我局将会及时通知网上报名人员到就近招聘点参加面试。</w:t>
      </w:r>
    </w:p>
    <w:p>
      <w:pPr>
        <w:pStyle w:val="4"/>
        <w:keepNext w:val="0"/>
        <w:keepLines w:val="0"/>
        <w:widowControl/>
        <w:suppressLineNumbers w:val="0"/>
        <w:spacing w:before="600" w:beforeAutospacing="0" w:after="0" w:afterAutospacing="1" w:line="585" w:lineRule="atLeast"/>
        <w:ind w:left="0" w:right="0" w:firstLine="645"/>
        <w:rPr>
          <w:color w:val="333333"/>
        </w:rPr>
      </w:pPr>
      <w:r>
        <w:rPr>
          <w:rFonts w:hint="default" w:ascii="仿宋_GB2312" w:hAnsi="微软雅黑" w:eastAsia="仿宋_GB2312" w:cs="仿宋_GB2312"/>
          <w:b w:val="0"/>
          <w:color w:val="333333"/>
          <w:sz w:val="31"/>
          <w:szCs w:val="31"/>
        </w:rPr>
        <w:t>本次招聘设1:2开考比例，阜宁县教育局负责资格审核，岗位招聘计划数与通过资格审核人数达不到1:2的，相应核减招聘数直至取消该岗位本场招聘的招聘计划数。</w:t>
      </w:r>
    </w:p>
    <w:p>
      <w:pPr>
        <w:pStyle w:val="4"/>
        <w:keepNext w:val="0"/>
        <w:keepLines w:val="0"/>
        <w:widowControl/>
        <w:suppressLineNumbers w:val="0"/>
        <w:spacing w:before="600" w:beforeAutospacing="0" w:after="0" w:afterAutospacing="1" w:line="585" w:lineRule="atLeast"/>
        <w:ind w:left="0" w:right="0" w:firstLine="645"/>
        <w:rPr>
          <w:color w:val="333333"/>
        </w:rPr>
      </w:pPr>
      <w:r>
        <w:rPr>
          <w:rFonts w:hint="default" w:ascii="仿宋_GB2312" w:hAnsi="微软雅黑" w:eastAsia="仿宋_GB2312" w:cs="仿宋_GB2312"/>
          <w:b w:val="0"/>
          <w:color w:val="000000"/>
          <w:sz w:val="31"/>
          <w:szCs w:val="31"/>
        </w:rPr>
        <w:t>报考者须提交《阜宁</w:t>
      </w:r>
      <w:r>
        <w:rPr>
          <w:rFonts w:hint="default" w:ascii="仿宋_GB2312" w:hAnsi="微软雅黑" w:eastAsia="仿宋_GB2312" w:cs="仿宋_GB2312"/>
          <w:b w:val="0"/>
          <w:color w:val="333333"/>
          <w:sz w:val="31"/>
          <w:szCs w:val="31"/>
        </w:rPr>
        <w:t>县教育局2019年下半年校园招聘教师</w:t>
      </w:r>
      <w:r>
        <w:rPr>
          <w:rFonts w:hint="default" w:ascii="仿宋_GB2312" w:hAnsi="微软雅黑" w:eastAsia="仿宋_GB2312" w:cs="仿宋_GB2312"/>
          <w:b w:val="0"/>
          <w:color w:val="000000"/>
          <w:sz w:val="31"/>
          <w:szCs w:val="31"/>
        </w:rPr>
        <w:t>报名表》、学历证书、学位证书、教师资格证书、居民身份证原件和复印件及2寸正面免冠彩色照片2张等，原件审核后当场返还。</w:t>
      </w:r>
    </w:p>
    <w:p>
      <w:pPr>
        <w:pStyle w:val="4"/>
        <w:keepNext w:val="0"/>
        <w:keepLines w:val="0"/>
        <w:widowControl/>
        <w:suppressLineNumbers w:val="0"/>
        <w:spacing w:before="600" w:beforeAutospacing="0" w:after="0" w:afterAutospacing="1" w:line="585" w:lineRule="atLeast"/>
        <w:ind w:left="0" w:right="0" w:firstLine="645"/>
        <w:rPr>
          <w:color w:val="333333"/>
        </w:rPr>
      </w:pPr>
      <w:r>
        <w:rPr>
          <w:rFonts w:hint="default" w:ascii="仿宋_GB2312" w:hAnsi="微软雅黑" w:eastAsia="仿宋_GB2312" w:cs="仿宋_GB2312"/>
          <w:b w:val="0"/>
          <w:color w:val="333333"/>
          <w:sz w:val="31"/>
          <w:szCs w:val="31"/>
        </w:rPr>
        <w:t>3．</w:t>
      </w:r>
      <w:r>
        <w:rPr>
          <w:rStyle w:val="7"/>
          <w:rFonts w:hint="eastAsia" w:ascii="微软雅黑" w:hAnsi="微软雅黑" w:eastAsia="微软雅黑" w:cs="微软雅黑"/>
          <w:b/>
          <w:color w:val="333333"/>
          <w:sz w:val="31"/>
          <w:szCs w:val="31"/>
        </w:rPr>
        <w:t>考试。</w:t>
      </w:r>
      <w:r>
        <w:rPr>
          <w:rFonts w:hint="eastAsia" w:ascii="宋体" w:hAnsi="宋体" w:eastAsia="宋体" w:cs="宋体"/>
          <w:b w:val="0"/>
          <w:color w:val="333333"/>
          <w:sz w:val="31"/>
          <w:szCs w:val="31"/>
        </w:rPr>
        <w:t>通过资格审核的报考者，请勿远离报名点并保持通讯畅通，听候电话通知参加面试，面试主要考核应聘者的教育教学能力、心理素质、语言表达、组织协调能力、仪表举止等综合素质。总分100分，设60分合格线，面试末位成绩相同的，加试决出名次。</w:t>
      </w:r>
    </w:p>
    <w:p>
      <w:pPr>
        <w:pStyle w:val="4"/>
        <w:keepNext w:val="0"/>
        <w:keepLines w:val="0"/>
        <w:widowControl/>
        <w:suppressLineNumbers w:val="0"/>
        <w:spacing w:before="600" w:beforeAutospacing="0" w:after="0" w:afterAutospacing="1" w:line="585" w:lineRule="atLeast"/>
        <w:ind w:left="0" w:right="0" w:firstLine="645"/>
        <w:rPr>
          <w:color w:val="333333"/>
        </w:rPr>
      </w:pPr>
      <w:r>
        <w:rPr>
          <w:rFonts w:hint="default" w:ascii="仿宋_GB2312" w:hAnsi="微软雅黑" w:eastAsia="仿宋_GB2312" w:cs="仿宋_GB2312"/>
          <w:b w:val="0"/>
          <w:color w:val="000000"/>
          <w:sz w:val="31"/>
          <w:szCs w:val="31"/>
        </w:rPr>
        <w:t>4．根据面试结果，</w:t>
      </w:r>
      <w:r>
        <w:rPr>
          <w:rFonts w:hint="default" w:ascii="仿宋_GB2312" w:hAnsi="微软雅黑" w:eastAsia="仿宋_GB2312" w:cs="仿宋_GB2312"/>
          <w:b w:val="0"/>
          <w:color w:val="333333"/>
          <w:sz w:val="31"/>
          <w:szCs w:val="31"/>
        </w:rPr>
        <w:t>确定具体岗位的体检考察人员名单，现</w:t>
      </w:r>
      <w:r>
        <w:rPr>
          <w:rFonts w:hint="default" w:ascii="仿宋_GB2312" w:hAnsi="微软雅黑" w:eastAsia="仿宋_GB2312" w:cs="仿宋_GB2312"/>
          <w:b w:val="0"/>
          <w:color w:val="000000"/>
          <w:sz w:val="31"/>
          <w:szCs w:val="31"/>
        </w:rPr>
        <w:t>场签订就业协议。</w:t>
      </w:r>
    </w:p>
    <w:p>
      <w:pPr>
        <w:pStyle w:val="4"/>
        <w:keepNext w:val="0"/>
        <w:keepLines w:val="0"/>
        <w:widowControl/>
        <w:suppressLineNumbers w:val="0"/>
        <w:spacing w:before="600" w:beforeAutospacing="0" w:after="0" w:afterAutospacing="1" w:line="585" w:lineRule="atLeast"/>
        <w:ind w:left="0" w:right="0" w:firstLine="645"/>
        <w:rPr>
          <w:color w:val="333333"/>
        </w:rPr>
      </w:pPr>
      <w:r>
        <w:rPr>
          <w:rFonts w:hint="default" w:ascii="仿宋_GB2312" w:hAnsi="微软雅黑" w:eastAsia="仿宋_GB2312" w:cs="仿宋_GB2312"/>
          <w:b w:val="0"/>
          <w:color w:val="000000"/>
          <w:sz w:val="31"/>
          <w:szCs w:val="31"/>
        </w:rPr>
        <w:t>报名及面试安排如下：</w:t>
      </w:r>
    </w:p>
    <w:tbl>
      <w:tblPr>
        <w:tblW w:w="7778" w:type="dxa"/>
        <w:jc w:val="center"/>
        <w:shd w:val="clear"/>
        <w:tblLayout w:type="autofit"/>
        <w:tblCellMar>
          <w:top w:w="0" w:type="dxa"/>
          <w:left w:w="0" w:type="dxa"/>
          <w:bottom w:w="0" w:type="dxa"/>
          <w:right w:w="0" w:type="dxa"/>
        </w:tblCellMar>
      </w:tblPr>
      <w:tblGrid>
        <w:gridCol w:w="2283"/>
        <w:gridCol w:w="1945"/>
        <w:gridCol w:w="2401"/>
        <w:gridCol w:w="1149"/>
      </w:tblGrid>
      <w:tr>
        <w:tblPrEx>
          <w:shd w:val="clear"/>
          <w:tblCellMar>
            <w:top w:w="0" w:type="dxa"/>
            <w:left w:w="0" w:type="dxa"/>
            <w:bottom w:w="0" w:type="dxa"/>
            <w:right w:w="0" w:type="dxa"/>
          </w:tblCellMar>
        </w:tblPrEx>
        <w:trPr>
          <w:trHeight w:val="668" w:hRule="atLeast"/>
          <w:jc w:val="center"/>
        </w:trPr>
        <w:tc>
          <w:tcPr>
            <w:tcW w:w="228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仿宋_GB2312" w:hAnsi="微软雅黑" w:eastAsia="仿宋_GB2312" w:cs="仿宋_GB2312"/>
                <w:b w:val="0"/>
                <w:color w:val="333333"/>
                <w:sz w:val="24"/>
                <w:szCs w:val="24"/>
                <w:bdr w:val="none" w:color="auto" w:sz="0" w:space="0"/>
              </w:rPr>
              <w:t>报名地点</w:t>
            </w:r>
          </w:p>
        </w:tc>
        <w:tc>
          <w:tcPr>
            <w:tcW w:w="19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仿宋_GB2312" w:hAnsi="微软雅黑" w:eastAsia="仿宋_GB2312" w:cs="仿宋_GB2312"/>
                <w:b w:val="0"/>
                <w:color w:val="333333"/>
                <w:sz w:val="24"/>
                <w:szCs w:val="24"/>
                <w:bdr w:val="none" w:color="auto" w:sz="0" w:space="0"/>
              </w:rPr>
              <w:t>现场报名时间</w:t>
            </w:r>
          </w:p>
        </w:tc>
        <w:tc>
          <w:tcPr>
            <w:tcW w:w="240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仿宋_GB2312" w:hAnsi="微软雅黑" w:eastAsia="仿宋_GB2312" w:cs="仿宋_GB2312"/>
                <w:b w:val="0"/>
                <w:color w:val="333333"/>
                <w:sz w:val="24"/>
                <w:szCs w:val="24"/>
                <w:bdr w:val="none" w:color="auto" w:sz="0" w:space="0"/>
              </w:rPr>
              <w:t>面试时间</w:t>
            </w:r>
          </w:p>
        </w:tc>
        <w:tc>
          <w:tcPr>
            <w:tcW w:w="1149"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spacing w:line="300" w:lineRule="atLeast"/>
              <w:jc w:val="center"/>
              <w:rPr>
                <w:color w:val="333333"/>
              </w:rPr>
            </w:pPr>
            <w:r>
              <w:rPr>
                <w:rFonts w:hint="default" w:ascii="仿宋_GB2312" w:hAnsi="微软雅黑" w:eastAsia="仿宋_GB2312" w:cs="仿宋_GB2312"/>
                <w:b w:val="0"/>
                <w:color w:val="333333"/>
                <w:sz w:val="24"/>
                <w:szCs w:val="24"/>
                <w:bdr w:val="none" w:color="auto" w:sz="0" w:space="0"/>
              </w:rPr>
              <w:t>面试地点</w:t>
            </w:r>
          </w:p>
        </w:tc>
      </w:tr>
      <w:tr>
        <w:tblPrEx>
          <w:tblCellMar>
            <w:top w:w="0" w:type="dxa"/>
            <w:left w:w="0" w:type="dxa"/>
            <w:bottom w:w="0" w:type="dxa"/>
            <w:right w:w="0" w:type="dxa"/>
          </w:tblCellMar>
        </w:tblPrEx>
        <w:trPr>
          <w:trHeight w:val="668" w:hRule="atLeast"/>
          <w:jc w:val="center"/>
        </w:trPr>
        <w:tc>
          <w:tcPr>
            <w:tcW w:w="228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ascii="仿宋" w:hAnsi="仿宋" w:eastAsia="仿宋" w:cs="仿宋"/>
                <w:b w:val="0"/>
                <w:color w:val="333333"/>
                <w:sz w:val="24"/>
                <w:szCs w:val="24"/>
                <w:bdr w:val="none" w:color="auto" w:sz="0" w:space="0"/>
              </w:rPr>
              <w:t>江苏师范大学体育馆（泉山校区）</w:t>
            </w:r>
          </w:p>
        </w:tc>
        <w:tc>
          <w:tcPr>
            <w:tcW w:w="1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仿宋" w:hAnsi="仿宋" w:eastAsia="仿宋" w:cs="仿宋"/>
                <w:b w:val="0"/>
                <w:color w:val="333333"/>
                <w:sz w:val="24"/>
                <w:szCs w:val="24"/>
                <w:bdr w:val="none" w:color="auto" w:sz="0" w:space="0"/>
              </w:rPr>
              <w:t>12</w:t>
            </w:r>
            <w:r>
              <w:rPr>
                <w:rFonts w:hint="eastAsia" w:ascii="仿宋" w:hAnsi="仿宋" w:eastAsia="仿宋" w:cs="仿宋"/>
                <w:b w:val="0"/>
                <w:color w:val="333333"/>
                <w:bdr w:val="none" w:color="auto" w:sz="0" w:space="0"/>
              </w:rPr>
              <w:t>月13日上午8:30-11:30</w:t>
            </w:r>
          </w:p>
        </w:tc>
        <w:tc>
          <w:tcPr>
            <w:tcW w:w="240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仿宋" w:hAnsi="仿宋" w:eastAsia="仿宋" w:cs="仿宋"/>
                <w:b w:val="0"/>
                <w:color w:val="333333"/>
                <w:sz w:val="24"/>
                <w:szCs w:val="24"/>
                <w:bdr w:val="none" w:color="auto" w:sz="0" w:space="0"/>
              </w:rPr>
              <w:t>12月13日下午1：00</w:t>
            </w:r>
          </w:p>
        </w:tc>
        <w:tc>
          <w:tcPr>
            <w:tcW w:w="1149" w:type="dxa"/>
            <w:tcBorders>
              <w:top w:val="nil"/>
              <w:left w:val="nil"/>
              <w:bottom w:val="single" w:color="auto" w:sz="6" w:space="0"/>
              <w:right w:val="single" w:color="auto" w:sz="6" w:space="0"/>
            </w:tcBorders>
            <w:shd w:val="clear"/>
            <w:vAlign w:val="center"/>
          </w:tcPr>
          <w:p>
            <w:pPr>
              <w:pStyle w:val="4"/>
              <w:keepNext w:val="0"/>
              <w:keepLines w:val="0"/>
              <w:widowControl/>
              <w:suppressLineNumbers w:val="0"/>
              <w:spacing w:line="300" w:lineRule="atLeast"/>
              <w:ind w:left="0" w:firstLine="120"/>
              <w:jc w:val="center"/>
              <w:rPr>
                <w:color w:val="333333"/>
              </w:rPr>
            </w:pPr>
            <w:r>
              <w:rPr>
                <w:rFonts w:hint="eastAsia" w:ascii="仿宋" w:hAnsi="仿宋" w:eastAsia="仿宋" w:cs="仿宋"/>
                <w:b w:val="0"/>
                <w:color w:val="333333"/>
                <w:sz w:val="24"/>
                <w:szCs w:val="24"/>
                <w:bdr w:val="none" w:color="auto" w:sz="0" w:space="0"/>
              </w:rPr>
              <w:t>现场通知</w:t>
            </w:r>
          </w:p>
        </w:tc>
      </w:tr>
      <w:tr>
        <w:tblPrEx>
          <w:tblCellMar>
            <w:top w:w="0" w:type="dxa"/>
            <w:left w:w="0" w:type="dxa"/>
            <w:bottom w:w="0" w:type="dxa"/>
            <w:right w:w="0" w:type="dxa"/>
          </w:tblCellMar>
        </w:tblPrEx>
        <w:trPr>
          <w:trHeight w:val="668" w:hRule="atLeast"/>
          <w:jc w:val="center"/>
        </w:trPr>
        <w:tc>
          <w:tcPr>
            <w:tcW w:w="228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仿宋" w:hAnsi="仿宋" w:eastAsia="仿宋" w:cs="仿宋"/>
                <w:b w:val="0"/>
                <w:color w:val="333333"/>
                <w:sz w:val="24"/>
                <w:szCs w:val="24"/>
                <w:bdr w:val="none" w:color="auto" w:sz="0" w:space="0"/>
              </w:rPr>
              <w:t>曲阜师范大学（曲阜校区）</w:t>
            </w:r>
          </w:p>
        </w:tc>
        <w:tc>
          <w:tcPr>
            <w:tcW w:w="1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仿宋" w:hAnsi="仿宋" w:eastAsia="仿宋" w:cs="仿宋"/>
                <w:b w:val="0"/>
                <w:color w:val="333333"/>
                <w:sz w:val="24"/>
                <w:szCs w:val="24"/>
                <w:bdr w:val="none" w:color="auto" w:sz="0" w:space="0"/>
              </w:rPr>
              <w:t>12</w:t>
            </w:r>
            <w:r>
              <w:rPr>
                <w:rFonts w:hint="eastAsia" w:ascii="仿宋" w:hAnsi="仿宋" w:eastAsia="仿宋" w:cs="仿宋"/>
                <w:b w:val="0"/>
                <w:color w:val="333333"/>
                <w:bdr w:val="none" w:color="auto" w:sz="0" w:space="0"/>
              </w:rPr>
              <w:t>月14日上午8:30-11:30</w:t>
            </w:r>
          </w:p>
        </w:tc>
        <w:tc>
          <w:tcPr>
            <w:tcW w:w="240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仿宋" w:hAnsi="仿宋" w:eastAsia="仿宋" w:cs="仿宋"/>
                <w:b w:val="0"/>
                <w:color w:val="333333"/>
                <w:sz w:val="24"/>
                <w:szCs w:val="24"/>
                <w:bdr w:val="none" w:color="auto" w:sz="0" w:space="0"/>
              </w:rPr>
              <w:t>12月14日下午1：00</w:t>
            </w:r>
          </w:p>
        </w:tc>
        <w:tc>
          <w:tcPr>
            <w:tcW w:w="1149" w:type="dxa"/>
            <w:tcBorders>
              <w:top w:val="nil"/>
              <w:left w:val="nil"/>
              <w:bottom w:val="single" w:color="auto" w:sz="6" w:space="0"/>
              <w:right w:val="single" w:color="auto" w:sz="6" w:space="0"/>
            </w:tcBorders>
            <w:shd w:val="clear"/>
            <w:vAlign w:val="center"/>
          </w:tcPr>
          <w:p>
            <w:pPr>
              <w:pStyle w:val="4"/>
              <w:keepNext w:val="0"/>
              <w:keepLines w:val="0"/>
              <w:widowControl/>
              <w:suppressLineNumbers w:val="0"/>
              <w:spacing w:line="300" w:lineRule="atLeast"/>
              <w:ind w:left="0" w:firstLine="120"/>
              <w:jc w:val="center"/>
              <w:rPr>
                <w:color w:val="333333"/>
              </w:rPr>
            </w:pPr>
            <w:r>
              <w:rPr>
                <w:rFonts w:hint="eastAsia" w:ascii="仿宋" w:hAnsi="仿宋" w:eastAsia="仿宋" w:cs="仿宋"/>
                <w:b w:val="0"/>
                <w:color w:val="333333"/>
                <w:sz w:val="24"/>
                <w:szCs w:val="24"/>
                <w:bdr w:val="none" w:color="auto" w:sz="0" w:space="0"/>
              </w:rPr>
              <w:t>现场通知</w:t>
            </w:r>
          </w:p>
        </w:tc>
      </w:tr>
      <w:tr>
        <w:tblPrEx>
          <w:tblCellMar>
            <w:top w:w="0" w:type="dxa"/>
            <w:left w:w="0" w:type="dxa"/>
            <w:bottom w:w="0" w:type="dxa"/>
            <w:right w:w="0" w:type="dxa"/>
          </w:tblCellMar>
        </w:tblPrEx>
        <w:trPr>
          <w:trHeight w:val="680" w:hRule="atLeast"/>
          <w:jc w:val="center"/>
        </w:trPr>
        <w:tc>
          <w:tcPr>
            <w:tcW w:w="228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仿宋" w:hAnsi="仿宋" w:eastAsia="仿宋" w:cs="仿宋"/>
                <w:b w:val="0"/>
                <w:color w:val="333333"/>
                <w:sz w:val="24"/>
                <w:szCs w:val="24"/>
                <w:bdr w:val="none" w:color="auto" w:sz="0" w:space="0"/>
              </w:rPr>
              <w:t>山东师范大学（长清湖校区）</w:t>
            </w:r>
          </w:p>
        </w:tc>
        <w:tc>
          <w:tcPr>
            <w:tcW w:w="1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仿宋" w:hAnsi="仿宋" w:eastAsia="仿宋" w:cs="仿宋"/>
                <w:b w:val="0"/>
                <w:color w:val="333333"/>
                <w:sz w:val="24"/>
                <w:szCs w:val="24"/>
                <w:bdr w:val="none" w:color="auto" w:sz="0" w:space="0"/>
              </w:rPr>
              <w:t>12</w:t>
            </w:r>
            <w:r>
              <w:rPr>
                <w:rFonts w:hint="eastAsia" w:ascii="仿宋" w:hAnsi="仿宋" w:eastAsia="仿宋" w:cs="仿宋"/>
                <w:b w:val="0"/>
                <w:color w:val="333333"/>
                <w:bdr w:val="none" w:color="auto" w:sz="0" w:space="0"/>
              </w:rPr>
              <w:t>月16日上午8:30-11:30</w:t>
            </w:r>
          </w:p>
        </w:tc>
        <w:tc>
          <w:tcPr>
            <w:tcW w:w="240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仿宋" w:hAnsi="仿宋" w:eastAsia="仿宋" w:cs="仿宋"/>
                <w:b w:val="0"/>
                <w:color w:val="333333"/>
                <w:sz w:val="24"/>
                <w:szCs w:val="24"/>
                <w:bdr w:val="none" w:color="auto" w:sz="0" w:space="0"/>
              </w:rPr>
              <w:t>12月16日下午1：00</w:t>
            </w:r>
          </w:p>
        </w:tc>
        <w:tc>
          <w:tcPr>
            <w:tcW w:w="1149" w:type="dxa"/>
            <w:tcBorders>
              <w:top w:val="nil"/>
              <w:left w:val="nil"/>
              <w:bottom w:val="single" w:color="auto" w:sz="6" w:space="0"/>
              <w:right w:val="single" w:color="auto" w:sz="6" w:space="0"/>
            </w:tcBorders>
            <w:shd w:val="clear"/>
            <w:vAlign w:val="center"/>
          </w:tcPr>
          <w:p>
            <w:pPr>
              <w:pStyle w:val="4"/>
              <w:keepNext w:val="0"/>
              <w:keepLines w:val="0"/>
              <w:widowControl/>
              <w:suppressLineNumbers w:val="0"/>
              <w:spacing w:line="300" w:lineRule="atLeast"/>
              <w:ind w:left="0" w:firstLine="120"/>
              <w:jc w:val="center"/>
              <w:rPr>
                <w:color w:val="333333"/>
              </w:rPr>
            </w:pPr>
            <w:r>
              <w:rPr>
                <w:rFonts w:hint="eastAsia" w:ascii="仿宋" w:hAnsi="仿宋" w:eastAsia="仿宋" w:cs="仿宋"/>
                <w:b w:val="0"/>
                <w:color w:val="333333"/>
                <w:sz w:val="24"/>
                <w:szCs w:val="24"/>
                <w:bdr w:val="none" w:color="auto" w:sz="0" w:space="0"/>
              </w:rPr>
              <w:t>现场通知</w:t>
            </w:r>
          </w:p>
        </w:tc>
      </w:tr>
      <w:tr>
        <w:tblPrEx>
          <w:tblCellMar>
            <w:top w:w="0" w:type="dxa"/>
            <w:left w:w="0" w:type="dxa"/>
            <w:bottom w:w="0" w:type="dxa"/>
            <w:right w:w="0" w:type="dxa"/>
          </w:tblCellMar>
        </w:tblPrEx>
        <w:trPr>
          <w:trHeight w:val="693" w:hRule="atLeast"/>
          <w:jc w:val="center"/>
        </w:trPr>
        <w:tc>
          <w:tcPr>
            <w:tcW w:w="228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仿宋" w:hAnsi="仿宋" w:eastAsia="仿宋" w:cs="仿宋"/>
                <w:b w:val="0"/>
                <w:color w:val="333333"/>
                <w:sz w:val="24"/>
                <w:szCs w:val="24"/>
                <w:bdr w:val="none" w:color="auto" w:sz="0" w:space="0"/>
              </w:rPr>
              <w:t>河南师范大学</w:t>
            </w:r>
          </w:p>
        </w:tc>
        <w:tc>
          <w:tcPr>
            <w:tcW w:w="1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仿宋" w:hAnsi="仿宋" w:eastAsia="仿宋" w:cs="仿宋"/>
                <w:b w:val="0"/>
                <w:color w:val="333333"/>
                <w:sz w:val="24"/>
                <w:szCs w:val="24"/>
                <w:bdr w:val="none" w:color="auto" w:sz="0" w:space="0"/>
              </w:rPr>
              <w:t>12</w:t>
            </w:r>
            <w:r>
              <w:rPr>
                <w:rFonts w:hint="eastAsia" w:ascii="仿宋" w:hAnsi="仿宋" w:eastAsia="仿宋" w:cs="仿宋"/>
                <w:b w:val="0"/>
                <w:color w:val="333333"/>
                <w:bdr w:val="none" w:color="auto" w:sz="0" w:space="0"/>
              </w:rPr>
              <w:t>月17日上午8:30-11:30</w:t>
            </w:r>
          </w:p>
        </w:tc>
        <w:tc>
          <w:tcPr>
            <w:tcW w:w="240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仿宋" w:hAnsi="仿宋" w:eastAsia="仿宋" w:cs="仿宋"/>
                <w:b w:val="0"/>
                <w:color w:val="333333"/>
                <w:sz w:val="24"/>
                <w:szCs w:val="24"/>
                <w:bdr w:val="none" w:color="auto" w:sz="0" w:space="0"/>
              </w:rPr>
              <w:t>12月17日下午1：00</w:t>
            </w:r>
          </w:p>
        </w:tc>
        <w:tc>
          <w:tcPr>
            <w:tcW w:w="1149" w:type="dxa"/>
            <w:tcBorders>
              <w:top w:val="nil"/>
              <w:left w:val="nil"/>
              <w:bottom w:val="single" w:color="auto" w:sz="6" w:space="0"/>
              <w:right w:val="single" w:color="auto" w:sz="6" w:space="0"/>
            </w:tcBorders>
            <w:shd w:val="clear"/>
            <w:vAlign w:val="center"/>
          </w:tcPr>
          <w:p>
            <w:pPr>
              <w:pStyle w:val="4"/>
              <w:keepNext w:val="0"/>
              <w:keepLines w:val="0"/>
              <w:widowControl/>
              <w:suppressLineNumbers w:val="0"/>
              <w:spacing w:line="300" w:lineRule="atLeast"/>
              <w:ind w:left="0" w:firstLine="120"/>
              <w:jc w:val="center"/>
              <w:rPr>
                <w:color w:val="333333"/>
              </w:rPr>
            </w:pPr>
            <w:r>
              <w:rPr>
                <w:rFonts w:hint="eastAsia" w:ascii="仿宋" w:hAnsi="仿宋" w:eastAsia="仿宋" w:cs="仿宋"/>
                <w:b w:val="0"/>
                <w:color w:val="333333"/>
                <w:sz w:val="24"/>
                <w:szCs w:val="24"/>
                <w:bdr w:val="none" w:color="auto" w:sz="0" w:space="0"/>
              </w:rPr>
              <w:t>现场通知</w:t>
            </w:r>
          </w:p>
        </w:tc>
      </w:tr>
    </w:tbl>
    <w:p>
      <w:pPr>
        <w:pStyle w:val="4"/>
        <w:keepNext w:val="0"/>
        <w:keepLines w:val="0"/>
        <w:widowControl/>
        <w:suppressLineNumbers w:val="0"/>
        <w:spacing w:before="600" w:beforeAutospacing="0" w:after="0" w:afterAutospacing="1" w:line="585" w:lineRule="atLeast"/>
        <w:ind w:left="0" w:right="0" w:firstLine="645"/>
        <w:rPr>
          <w:color w:val="333333"/>
        </w:rPr>
      </w:pPr>
      <w:r>
        <w:rPr>
          <w:rStyle w:val="7"/>
          <w:rFonts w:hint="default" w:ascii="仿宋_GB2312" w:hAnsi="微软雅黑" w:eastAsia="仿宋_GB2312" w:cs="仿宋_GB2312"/>
          <w:b/>
          <w:color w:val="000000"/>
          <w:sz w:val="31"/>
          <w:szCs w:val="31"/>
        </w:rPr>
        <w:t>4．体检。</w:t>
      </w:r>
      <w:r>
        <w:rPr>
          <w:rFonts w:hint="default" w:ascii="仿宋_GB2312" w:hAnsi="微软雅黑" w:eastAsia="仿宋_GB2312" w:cs="仿宋_GB2312"/>
          <w:b w:val="0"/>
          <w:color w:val="000000"/>
          <w:sz w:val="31"/>
          <w:szCs w:val="31"/>
        </w:rPr>
        <w:t>组织</w:t>
      </w:r>
      <w:r>
        <w:rPr>
          <w:rFonts w:hint="default" w:ascii="仿宋_GB2312" w:hAnsi="微软雅黑" w:eastAsia="仿宋_GB2312" w:cs="仿宋_GB2312"/>
          <w:b w:val="0"/>
          <w:color w:val="333333"/>
          <w:sz w:val="31"/>
          <w:szCs w:val="31"/>
        </w:rPr>
        <w:t>签约</w:t>
      </w:r>
      <w:r>
        <w:rPr>
          <w:rFonts w:hint="default" w:ascii="仿宋_GB2312" w:hAnsi="微软雅黑" w:eastAsia="仿宋_GB2312" w:cs="仿宋_GB2312"/>
          <w:b w:val="0"/>
          <w:color w:val="000000"/>
          <w:sz w:val="31"/>
          <w:szCs w:val="31"/>
        </w:rPr>
        <w:t>人员进行体检，体检要求参照《江苏省中小学教师资格认定体检标准》执行，具体时间和地点另行通知，体检不合格者招聘资格自然取消，签订协议失效。</w:t>
      </w:r>
    </w:p>
    <w:p>
      <w:pPr>
        <w:pStyle w:val="4"/>
        <w:keepNext w:val="0"/>
        <w:keepLines w:val="0"/>
        <w:widowControl/>
        <w:suppressLineNumbers w:val="0"/>
        <w:spacing w:before="600" w:beforeAutospacing="0" w:after="0" w:afterAutospacing="1" w:line="585" w:lineRule="atLeast"/>
        <w:ind w:left="0" w:right="0" w:firstLine="645"/>
        <w:rPr>
          <w:color w:val="333333"/>
        </w:rPr>
      </w:pPr>
      <w:r>
        <w:rPr>
          <w:rStyle w:val="7"/>
          <w:rFonts w:hint="default" w:ascii="仿宋_GB2312" w:hAnsi="微软雅黑" w:eastAsia="仿宋_GB2312" w:cs="仿宋_GB2312"/>
          <w:b/>
          <w:color w:val="000000"/>
          <w:sz w:val="31"/>
          <w:szCs w:val="31"/>
        </w:rPr>
        <w:t>5．考察。</w:t>
      </w:r>
      <w:r>
        <w:rPr>
          <w:rFonts w:hint="default" w:ascii="仿宋_GB2312" w:hAnsi="微软雅黑" w:eastAsia="仿宋_GB2312" w:cs="仿宋_GB2312"/>
          <w:b w:val="0"/>
          <w:color w:val="000000"/>
          <w:sz w:val="31"/>
          <w:szCs w:val="31"/>
        </w:rPr>
        <w:t>阜宁县教育局统一组织对体检合格者进行全面考察。考察侧重于思想政治表现、道德品质，以及与应聘岗位相关的业务能力和工作实绩等。</w:t>
      </w:r>
    </w:p>
    <w:p>
      <w:pPr>
        <w:pStyle w:val="4"/>
        <w:keepNext w:val="0"/>
        <w:keepLines w:val="0"/>
        <w:widowControl/>
        <w:suppressLineNumbers w:val="0"/>
        <w:spacing w:before="600" w:beforeAutospacing="0" w:after="0" w:afterAutospacing="1" w:line="585" w:lineRule="atLeast"/>
        <w:ind w:left="0" w:right="0" w:firstLine="645"/>
        <w:rPr>
          <w:color w:val="333333"/>
        </w:rPr>
      </w:pPr>
      <w:r>
        <w:rPr>
          <w:rStyle w:val="7"/>
          <w:rFonts w:hint="default" w:ascii="仿宋_GB2312" w:hAnsi="微软雅黑" w:eastAsia="仿宋_GB2312" w:cs="仿宋_GB2312"/>
          <w:b/>
          <w:color w:val="000000"/>
          <w:sz w:val="31"/>
          <w:szCs w:val="31"/>
        </w:rPr>
        <w:t>6．公示。</w:t>
      </w:r>
      <w:r>
        <w:rPr>
          <w:rFonts w:hint="default" w:ascii="仿宋_GB2312" w:hAnsi="微软雅黑" w:eastAsia="仿宋_GB2312" w:cs="仿宋_GB2312"/>
          <w:b w:val="0"/>
          <w:color w:val="000000"/>
          <w:sz w:val="31"/>
          <w:szCs w:val="31"/>
        </w:rPr>
        <w:t>根据面试、体检和考察结果，经集体研究确定拟聘用人员名单</w:t>
      </w:r>
      <w:r>
        <w:rPr>
          <w:rStyle w:val="7"/>
          <w:rFonts w:hint="default" w:ascii="仿宋_GB2312" w:hAnsi="微软雅黑" w:eastAsia="仿宋_GB2312" w:cs="仿宋_GB2312"/>
          <w:b/>
          <w:color w:val="000000"/>
          <w:sz w:val="31"/>
          <w:szCs w:val="31"/>
        </w:rPr>
        <w:t>，</w:t>
      </w:r>
      <w:r>
        <w:rPr>
          <w:rFonts w:hint="default" w:ascii="仿宋_GB2312" w:hAnsi="微软雅黑" w:eastAsia="仿宋_GB2312" w:cs="仿宋_GB2312"/>
          <w:b w:val="0"/>
          <w:color w:val="000000"/>
          <w:sz w:val="31"/>
          <w:szCs w:val="31"/>
        </w:rPr>
        <w:t>在阜宁教育微信公众号对拟聘用人员进行公示。</w:t>
      </w:r>
    </w:p>
    <w:p>
      <w:pPr>
        <w:pStyle w:val="4"/>
        <w:keepNext w:val="0"/>
        <w:keepLines w:val="0"/>
        <w:widowControl/>
        <w:suppressLineNumbers w:val="0"/>
        <w:spacing w:before="600" w:beforeAutospacing="0" w:after="0" w:afterAutospacing="1" w:line="585" w:lineRule="atLeast"/>
        <w:ind w:left="0" w:right="0" w:firstLine="645"/>
        <w:rPr>
          <w:color w:val="333333"/>
        </w:rPr>
      </w:pPr>
      <w:r>
        <w:rPr>
          <w:rStyle w:val="7"/>
          <w:rFonts w:hint="default" w:ascii="仿宋_GB2312" w:hAnsi="微软雅黑" w:eastAsia="仿宋_GB2312" w:cs="仿宋_GB2312"/>
          <w:b/>
          <w:color w:val="000000"/>
          <w:sz w:val="31"/>
          <w:szCs w:val="31"/>
        </w:rPr>
        <w:t>7．办理手续。</w:t>
      </w:r>
      <w:r>
        <w:rPr>
          <w:rFonts w:hint="default" w:ascii="仿宋_GB2312" w:hAnsi="微软雅黑" w:eastAsia="仿宋_GB2312" w:cs="仿宋_GB2312"/>
          <w:b w:val="0"/>
          <w:color w:val="000000"/>
          <w:sz w:val="31"/>
          <w:szCs w:val="31"/>
        </w:rPr>
        <w:t>拟聘用人员的个人档案须于2020年7月15日前转递至阜宁县教育局档案室，于2020年7月25日至30日凭毕业证、学位证、报到证（往届毕业生可不提供）、教师资格证等到县教育局人事科办理有关手续，逾期未办理手续的视为自动放弃。对证件不全、档案未转入或审核不符合招聘资格条件的，不予办理手续。</w:t>
      </w:r>
    </w:p>
    <w:p>
      <w:pPr>
        <w:pStyle w:val="4"/>
        <w:keepNext w:val="0"/>
        <w:keepLines w:val="0"/>
        <w:widowControl/>
        <w:suppressLineNumbers w:val="0"/>
        <w:spacing w:before="600" w:beforeAutospacing="0" w:after="0" w:afterAutospacing="1" w:line="585" w:lineRule="atLeast"/>
        <w:ind w:left="0" w:right="0" w:firstLine="645"/>
        <w:rPr>
          <w:color w:val="333333"/>
        </w:rPr>
      </w:pPr>
      <w:r>
        <w:rPr>
          <w:rFonts w:hint="eastAsia" w:ascii="黑体" w:hAnsi="宋体" w:eastAsia="黑体" w:cs="黑体"/>
          <w:b w:val="0"/>
          <w:color w:val="000000"/>
          <w:sz w:val="31"/>
          <w:szCs w:val="31"/>
        </w:rPr>
        <w:t>四、其它</w:t>
      </w:r>
    </w:p>
    <w:p>
      <w:pPr>
        <w:pStyle w:val="4"/>
        <w:keepNext w:val="0"/>
        <w:keepLines w:val="0"/>
        <w:widowControl/>
        <w:suppressLineNumbers w:val="0"/>
        <w:spacing w:before="600" w:beforeAutospacing="0" w:after="0" w:afterAutospacing="1" w:line="555" w:lineRule="atLeast"/>
        <w:ind w:left="0" w:right="0" w:firstLine="645"/>
        <w:rPr>
          <w:color w:val="333333"/>
        </w:rPr>
      </w:pPr>
      <w:r>
        <w:rPr>
          <w:rFonts w:hint="default" w:ascii="仿宋_GB2312" w:hAnsi="微软雅黑" w:eastAsia="仿宋_GB2312" w:cs="仿宋_GB2312"/>
          <w:b w:val="0"/>
          <w:color w:val="000000"/>
          <w:sz w:val="31"/>
          <w:szCs w:val="31"/>
        </w:rPr>
        <w:t>1．被聘用人员均列入阜宁县中小学事业编制，经费来源为财政全额拨款。聘用人员实行6个月试用期（应届毕业生实行12个月试用期），试用期满考核不合格者，取消聘用资格。</w:t>
      </w:r>
    </w:p>
    <w:p>
      <w:pPr>
        <w:pStyle w:val="4"/>
        <w:keepNext w:val="0"/>
        <w:keepLines w:val="0"/>
        <w:widowControl/>
        <w:suppressLineNumbers w:val="0"/>
        <w:spacing w:before="600" w:beforeAutospacing="0" w:after="0" w:afterAutospacing="1" w:line="555" w:lineRule="atLeast"/>
        <w:ind w:left="0" w:right="0" w:firstLine="645"/>
        <w:rPr>
          <w:color w:val="333333"/>
        </w:rPr>
      </w:pPr>
      <w:r>
        <w:rPr>
          <w:rFonts w:hint="default" w:ascii="仿宋_GB2312" w:hAnsi="微软雅黑" w:eastAsia="仿宋_GB2312" w:cs="仿宋_GB2312"/>
          <w:b w:val="0"/>
          <w:color w:val="000000"/>
          <w:sz w:val="31"/>
          <w:szCs w:val="31"/>
        </w:rPr>
        <w:t>2．被聘用人员须在阜宁县从事教育教学工作满五年，服务期内不办理调动手续，签订协议后放弃聘用或在服务期内申请办理辞职者，承担相应的违约责任。</w:t>
      </w:r>
    </w:p>
    <w:p>
      <w:pPr>
        <w:pStyle w:val="4"/>
        <w:keepNext w:val="0"/>
        <w:keepLines w:val="0"/>
        <w:widowControl/>
        <w:suppressLineNumbers w:val="0"/>
        <w:spacing w:before="600" w:beforeAutospacing="0" w:after="0" w:afterAutospacing="1" w:line="555" w:lineRule="atLeast"/>
        <w:ind w:left="0" w:right="0" w:firstLine="645"/>
        <w:rPr>
          <w:color w:val="333333"/>
        </w:rPr>
      </w:pPr>
      <w:r>
        <w:rPr>
          <w:rFonts w:hint="default" w:ascii="仿宋_GB2312" w:hAnsi="微软雅黑" w:eastAsia="仿宋_GB2312" w:cs="仿宋_GB2312"/>
          <w:b w:val="0"/>
          <w:color w:val="000000"/>
          <w:sz w:val="31"/>
          <w:szCs w:val="31"/>
        </w:rPr>
        <w:t>3．阜宁县纪委监委第十一派驻纪检监察组负责对本次招聘教师工作进行监督。监督电话分别为：</w:t>
      </w:r>
      <w:r>
        <w:rPr>
          <w:rFonts w:hint="default" w:ascii="仿宋_GB2312" w:hAnsi="微软雅黑" w:eastAsia="仿宋_GB2312" w:cs="仿宋_GB2312"/>
          <w:b w:val="0"/>
          <w:color w:val="333333"/>
          <w:sz w:val="28"/>
          <w:szCs w:val="28"/>
        </w:rPr>
        <w:t>0515-87731809。</w:t>
      </w:r>
    </w:p>
    <w:p>
      <w:pPr>
        <w:pStyle w:val="4"/>
        <w:keepNext w:val="0"/>
        <w:keepLines w:val="0"/>
        <w:widowControl/>
        <w:suppressLineNumbers w:val="0"/>
        <w:spacing w:before="600" w:beforeAutospacing="0" w:after="0" w:afterAutospacing="1" w:line="555" w:lineRule="atLeast"/>
        <w:ind w:left="0" w:right="0" w:firstLine="645"/>
        <w:rPr>
          <w:color w:val="333333"/>
        </w:rPr>
      </w:pPr>
      <w:r>
        <w:rPr>
          <w:rFonts w:hint="default" w:ascii="仿宋_GB2312" w:hAnsi="微软雅黑" w:eastAsia="仿宋_GB2312" w:cs="仿宋_GB2312"/>
          <w:b w:val="0"/>
          <w:color w:val="000000"/>
          <w:sz w:val="31"/>
          <w:szCs w:val="31"/>
        </w:rPr>
        <w:t>4．咨询电话：阜宁县教育局组织人事科</w:t>
      </w:r>
      <w:r>
        <w:rPr>
          <w:rFonts w:hint="default" w:ascii="仿宋_GB2312" w:hAnsi="微软雅黑" w:eastAsia="仿宋_GB2312" w:cs="仿宋_GB2312"/>
          <w:b w:val="0"/>
          <w:color w:val="333333"/>
          <w:sz w:val="28"/>
          <w:szCs w:val="28"/>
        </w:rPr>
        <w:t>0515-87737202，0515-87737203，13912578598。</w:t>
      </w:r>
    </w:p>
    <w:p>
      <w:pPr>
        <w:pStyle w:val="4"/>
        <w:keepNext w:val="0"/>
        <w:keepLines w:val="0"/>
        <w:widowControl/>
        <w:suppressLineNumbers w:val="0"/>
        <w:spacing w:before="600" w:beforeAutospacing="0" w:after="0" w:afterAutospacing="1" w:line="555" w:lineRule="atLeast"/>
        <w:ind w:left="0" w:right="0" w:firstLine="645"/>
        <w:rPr>
          <w:color w:val="333333"/>
        </w:rPr>
      </w:pPr>
      <w:r>
        <w:rPr>
          <w:rFonts w:hint="default" w:ascii="仿宋_GB2312" w:hAnsi="微软雅黑" w:eastAsia="仿宋_GB2312" w:cs="仿宋_GB2312"/>
          <w:b w:val="0"/>
          <w:color w:val="000000"/>
          <w:sz w:val="31"/>
          <w:szCs w:val="31"/>
        </w:rPr>
        <w:t>附件：</w:t>
      </w:r>
    </w:p>
    <w:p>
      <w:pPr>
        <w:pStyle w:val="4"/>
        <w:keepNext w:val="0"/>
        <w:keepLines w:val="0"/>
        <w:widowControl/>
        <w:suppressLineNumbers w:val="0"/>
        <w:spacing w:before="600" w:beforeAutospacing="0" w:after="0" w:afterAutospacing="1" w:line="555" w:lineRule="atLeast"/>
        <w:ind w:left="0" w:right="0" w:firstLine="645"/>
        <w:rPr>
          <w:color w:val="333333"/>
        </w:rPr>
      </w:pPr>
      <w:r>
        <w:rPr>
          <w:rFonts w:hint="default" w:ascii="仿宋_GB2312" w:hAnsi="微软雅黑" w:eastAsia="仿宋_GB2312" w:cs="仿宋_GB2312"/>
          <w:b w:val="0"/>
          <w:color w:val="000000"/>
          <w:sz w:val="31"/>
          <w:szCs w:val="31"/>
        </w:rPr>
        <w:t>1．阜宁</w:t>
      </w:r>
      <w:r>
        <w:rPr>
          <w:rFonts w:hint="default" w:ascii="仿宋_GB2312" w:hAnsi="微软雅黑" w:eastAsia="仿宋_GB2312" w:cs="仿宋_GB2312"/>
          <w:b w:val="0"/>
          <w:color w:val="333333"/>
          <w:sz w:val="31"/>
          <w:szCs w:val="31"/>
        </w:rPr>
        <w:t>县教育局2019年下半年校园招聘教师</w:t>
      </w:r>
      <w:r>
        <w:rPr>
          <w:rFonts w:hint="default" w:ascii="仿宋_GB2312" w:hAnsi="微软雅黑" w:eastAsia="仿宋_GB2312" w:cs="仿宋_GB2312"/>
          <w:b w:val="0"/>
          <w:color w:val="000000"/>
          <w:sz w:val="31"/>
          <w:szCs w:val="31"/>
        </w:rPr>
        <w:t>岗位表</w:t>
      </w:r>
    </w:p>
    <w:p>
      <w:pPr>
        <w:pStyle w:val="4"/>
        <w:keepNext w:val="0"/>
        <w:keepLines w:val="0"/>
        <w:widowControl/>
        <w:suppressLineNumbers w:val="0"/>
        <w:spacing w:before="600" w:beforeAutospacing="0" w:after="0" w:afterAutospacing="1" w:line="555" w:lineRule="atLeast"/>
        <w:ind w:left="0" w:right="0" w:firstLine="645"/>
        <w:rPr>
          <w:color w:val="333333"/>
        </w:rPr>
      </w:pPr>
      <w:r>
        <w:rPr>
          <w:rFonts w:hint="default" w:ascii="仿宋_GB2312" w:hAnsi="微软雅黑" w:eastAsia="仿宋_GB2312" w:cs="仿宋_GB2312"/>
          <w:b w:val="0"/>
          <w:color w:val="000000"/>
          <w:sz w:val="31"/>
          <w:szCs w:val="31"/>
        </w:rPr>
        <w:t>2．阜宁</w:t>
      </w:r>
      <w:r>
        <w:rPr>
          <w:rFonts w:hint="default" w:ascii="仿宋_GB2312" w:hAnsi="微软雅黑" w:eastAsia="仿宋_GB2312" w:cs="仿宋_GB2312"/>
          <w:b w:val="0"/>
          <w:color w:val="333333"/>
          <w:sz w:val="31"/>
          <w:szCs w:val="31"/>
        </w:rPr>
        <w:t>县教育局2019年下半年校园招聘教师</w:t>
      </w:r>
      <w:r>
        <w:rPr>
          <w:rFonts w:hint="default" w:ascii="仿宋_GB2312" w:hAnsi="微软雅黑" w:eastAsia="仿宋_GB2312" w:cs="仿宋_GB2312"/>
          <w:b w:val="0"/>
          <w:color w:val="000000"/>
          <w:sz w:val="31"/>
          <w:szCs w:val="31"/>
        </w:rPr>
        <w:t>报名表</w:t>
      </w:r>
    </w:p>
    <w:p>
      <w:pPr>
        <w:pStyle w:val="4"/>
        <w:keepNext w:val="0"/>
        <w:keepLines w:val="0"/>
        <w:widowControl/>
        <w:suppressLineNumbers w:val="0"/>
        <w:spacing w:before="600" w:beforeAutospacing="0" w:after="0" w:afterAutospacing="1" w:line="555" w:lineRule="atLeast"/>
        <w:ind w:left="0" w:right="0" w:firstLine="3840"/>
        <w:jc w:val="right"/>
        <w:rPr>
          <w:color w:val="333333"/>
        </w:rPr>
      </w:pPr>
      <w:r>
        <w:rPr>
          <w:rFonts w:hint="default" w:ascii="仿宋_GB2312" w:hAnsi="微软雅黑" w:eastAsia="仿宋_GB2312" w:cs="仿宋_GB2312"/>
          <w:b w:val="0"/>
          <w:color w:val="000000"/>
          <w:sz w:val="31"/>
          <w:szCs w:val="31"/>
        </w:rPr>
        <w:t>阜宁县人力资源和社会保障局</w:t>
      </w:r>
    </w:p>
    <w:p>
      <w:pPr>
        <w:pStyle w:val="4"/>
        <w:keepNext w:val="0"/>
        <w:keepLines w:val="0"/>
        <w:widowControl/>
        <w:suppressLineNumbers w:val="0"/>
        <w:spacing w:before="600" w:beforeAutospacing="0" w:after="0" w:afterAutospacing="1" w:line="555" w:lineRule="atLeast"/>
        <w:ind w:left="0" w:right="0" w:firstLine="3840"/>
        <w:jc w:val="right"/>
        <w:rPr>
          <w:color w:val="333333"/>
        </w:rPr>
      </w:pPr>
      <w:r>
        <w:rPr>
          <w:rFonts w:hint="default" w:ascii="仿宋_GB2312" w:hAnsi="微软雅黑" w:eastAsia="仿宋_GB2312" w:cs="仿宋_GB2312"/>
          <w:b w:val="0"/>
          <w:color w:val="000000"/>
          <w:sz w:val="31"/>
          <w:szCs w:val="31"/>
        </w:rPr>
        <w:t>阜     宁     县     教     育     局 </w:t>
      </w:r>
    </w:p>
    <w:p>
      <w:pPr>
        <w:pStyle w:val="4"/>
        <w:keepNext w:val="0"/>
        <w:keepLines w:val="0"/>
        <w:widowControl/>
        <w:suppressLineNumbers w:val="0"/>
        <w:spacing w:before="600" w:beforeAutospacing="0" w:after="0" w:afterAutospacing="1" w:line="555" w:lineRule="atLeast"/>
        <w:ind w:left="0" w:right="0" w:firstLine="4635"/>
        <w:jc w:val="right"/>
        <w:rPr>
          <w:color w:val="333333"/>
        </w:rPr>
      </w:pPr>
      <w:r>
        <w:rPr>
          <w:rFonts w:hint="eastAsia" w:ascii="微软雅黑" w:hAnsi="微软雅黑" w:eastAsia="微软雅黑" w:cs="微软雅黑"/>
          <w:b w:val="0"/>
          <w:color w:val="333333"/>
          <w:sz w:val="31"/>
          <w:szCs w:val="31"/>
        </w:rPr>
        <w:t>2019 年12月 12日      </w:t>
      </w:r>
    </w:p>
    <w:p>
      <w:pPr>
        <w:pStyle w:val="4"/>
        <w:keepNext w:val="0"/>
        <w:keepLines w:val="0"/>
        <w:widowControl/>
        <w:suppressLineNumbers w:val="0"/>
        <w:spacing w:before="600" w:beforeAutospacing="0" w:after="0" w:afterAutospacing="1" w:line="405" w:lineRule="atLeast"/>
        <w:ind w:left="0" w:right="0"/>
        <w:rPr>
          <w:color w:val="333333"/>
        </w:rPr>
      </w:pPr>
      <w:r>
        <w:rPr>
          <w:rFonts w:ascii="方正黑体_GBK" w:hAnsi="方正黑体_GBK" w:eastAsia="方正黑体_GBK" w:cs="方正黑体_GBK"/>
          <w:b w:val="0"/>
          <w:color w:val="333333"/>
          <w:sz w:val="31"/>
          <w:szCs w:val="31"/>
        </w:rPr>
        <w:t>附件</w:t>
      </w:r>
      <w:r>
        <w:rPr>
          <w:rFonts w:hint="default" w:ascii="Times New Roman" w:hAnsi="Times New Roman" w:eastAsia="微软雅黑" w:cs="Times New Roman"/>
          <w:b w:val="0"/>
          <w:color w:val="333333"/>
          <w:sz w:val="31"/>
          <w:szCs w:val="31"/>
        </w:rPr>
        <w:t>1</w:t>
      </w:r>
    </w:p>
    <w:p>
      <w:pPr>
        <w:pStyle w:val="4"/>
        <w:keepNext w:val="0"/>
        <w:keepLines w:val="0"/>
        <w:widowControl/>
        <w:suppressLineNumbers w:val="0"/>
        <w:spacing w:before="600" w:beforeAutospacing="0" w:after="0" w:afterAutospacing="1" w:line="645" w:lineRule="atLeast"/>
        <w:ind w:left="0" w:right="0"/>
        <w:jc w:val="center"/>
        <w:rPr>
          <w:color w:val="333333"/>
        </w:rPr>
      </w:pPr>
      <w:r>
        <w:rPr>
          <w:rFonts w:ascii="方正小标宋_GBK" w:hAnsi="方正小标宋_GBK" w:eastAsia="方正小标宋_GBK" w:cs="方正小标宋_GBK"/>
          <w:b w:val="0"/>
          <w:color w:val="333333"/>
          <w:sz w:val="43"/>
          <w:szCs w:val="43"/>
        </w:rPr>
        <w:t>阜宁县教育局</w:t>
      </w:r>
      <w:r>
        <w:rPr>
          <w:rFonts w:hint="default" w:ascii="Times New Roman" w:hAnsi="Times New Roman" w:eastAsia="微软雅黑" w:cs="Times New Roman"/>
          <w:b w:val="0"/>
          <w:color w:val="333333"/>
          <w:sz w:val="43"/>
          <w:szCs w:val="43"/>
        </w:rPr>
        <w:t>2019</w:t>
      </w:r>
      <w:r>
        <w:rPr>
          <w:rFonts w:hint="default" w:ascii="方正小标宋_GBK" w:hAnsi="方正小标宋_GBK" w:eastAsia="方正小标宋_GBK" w:cs="方正小标宋_GBK"/>
          <w:b w:val="0"/>
          <w:color w:val="333333"/>
          <w:sz w:val="43"/>
          <w:szCs w:val="43"/>
        </w:rPr>
        <w:t>年下半年校园招聘计划表（第二批）</w:t>
      </w:r>
    </w:p>
    <w:p>
      <w:pPr>
        <w:pStyle w:val="4"/>
        <w:keepNext w:val="0"/>
        <w:keepLines w:val="0"/>
        <w:widowControl/>
        <w:suppressLineNumbers w:val="0"/>
        <w:spacing w:before="600" w:beforeAutospacing="0" w:after="0" w:afterAutospacing="1" w:line="195" w:lineRule="atLeast"/>
        <w:ind w:left="0" w:right="0"/>
        <w:rPr>
          <w:color w:val="333333"/>
        </w:rPr>
      </w:pPr>
      <w:r>
        <w:rPr>
          <w:rFonts w:hint="default" w:ascii="Times New Roman" w:hAnsi="Times New Roman" w:eastAsia="微软雅黑" w:cs="Times New Roman"/>
          <w:b w:val="0"/>
          <w:color w:val="333333"/>
          <w:sz w:val="31"/>
          <w:szCs w:val="31"/>
        </w:rPr>
        <w:t> </w:t>
      </w:r>
    </w:p>
    <w:tbl>
      <w:tblPr>
        <w:tblW w:w="945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96"/>
        <w:gridCol w:w="450"/>
        <w:gridCol w:w="450"/>
        <w:gridCol w:w="450"/>
        <w:gridCol w:w="450"/>
        <w:gridCol w:w="450"/>
        <w:gridCol w:w="450"/>
        <w:gridCol w:w="450"/>
        <w:gridCol w:w="450"/>
        <w:gridCol w:w="450"/>
        <w:gridCol w:w="450"/>
        <w:gridCol w:w="450"/>
        <w:gridCol w:w="450"/>
        <w:gridCol w:w="450"/>
        <w:gridCol w:w="450"/>
        <w:gridCol w:w="450"/>
        <w:gridCol w:w="450"/>
        <w:gridCol w:w="930"/>
        <w:gridCol w:w="9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63" w:hRule="atLeast"/>
          <w:jc w:val="center"/>
        </w:trPr>
        <w:tc>
          <w:tcPr>
            <w:tcW w:w="1629"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方正黑体_GBK" w:hAnsi="方正黑体_GBK" w:eastAsia="方正黑体_GBK" w:cs="方正黑体_GBK"/>
                <w:b w:val="0"/>
                <w:color w:val="333333"/>
                <w:bdr w:val="none" w:color="auto" w:sz="0" w:space="0"/>
              </w:rPr>
              <w:t>招</w:t>
            </w:r>
            <w:r>
              <w:rPr>
                <w:rFonts w:hint="eastAsia" w:ascii="微软雅黑" w:hAnsi="微软雅黑" w:eastAsia="微软雅黑" w:cs="微软雅黑"/>
                <w:b w:val="0"/>
                <w:color w:val="333333"/>
                <w:bdr w:val="none" w:color="auto" w:sz="0" w:space="0"/>
              </w:rPr>
              <w:t xml:space="preserve"> </w:t>
            </w:r>
            <w:r>
              <w:rPr>
                <w:rFonts w:hint="default" w:ascii="方正黑体_GBK" w:hAnsi="方正黑体_GBK" w:eastAsia="方正黑体_GBK" w:cs="方正黑体_GBK"/>
                <w:b w:val="0"/>
                <w:color w:val="333333"/>
                <w:bdr w:val="none" w:color="auto" w:sz="0" w:space="0"/>
              </w:rPr>
              <w:t>聘</w:t>
            </w:r>
            <w:r>
              <w:rPr>
                <w:rFonts w:hint="eastAsia" w:ascii="微软雅黑" w:hAnsi="微软雅黑" w:eastAsia="微软雅黑" w:cs="微软雅黑"/>
                <w:b w:val="0"/>
                <w:color w:val="333333"/>
                <w:bdr w:val="none" w:color="auto" w:sz="0" w:space="0"/>
              </w:rPr>
              <w:t xml:space="preserve"> </w:t>
            </w:r>
            <w:r>
              <w:rPr>
                <w:rFonts w:hint="default" w:ascii="方正黑体_GBK" w:hAnsi="方正黑体_GBK" w:eastAsia="方正黑体_GBK" w:cs="方正黑体_GBK"/>
                <w:b w:val="0"/>
                <w:color w:val="333333"/>
                <w:bdr w:val="none" w:color="auto" w:sz="0" w:space="0"/>
              </w:rPr>
              <w:t>单</w:t>
            </w:r>
            <w:r>
              <w:rPr>
                <w:rFonts w:hint="eastAsia" w:ascii="微软雅黑" w:hAnsi="微软雅黑" w:eastAsia="微软雅黑" w:cs="微软雅黑"/>
                <w:b w:val="0"/>
                <w:color w:val="333333"/>
                <w:bdr w:val="none" w:color="auto" w:sz="0" w:space="0"/>
              </w:rPr>
              <w:t xml:space="preserve"> </w:t>
            </w:r>
            <w:r>
              <w:rPr>
                <w:rFonts w:hint="default" w:ascii="方正黑体_GBK" w:hAnsi="方正黑体_GBK" w:eastAsia="方正黑体_GBK" w:cs="方正黑体_GBK"/>
                <w:b w:val="0"/>
                <w:color w:val="333333"/>
                <w:bdr w:val="none" w:color="auto" w:sz="0" w:space="0"/>
              </w:rPr>
              <w:t>位</w:t>
            </w:r>
          </w:p>
        </w:tc>
        <w:tc>
          <w:tcPr>
            <w:tcW w:w="45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方正黑体_GBK" w:hAnsi="方正黑体_GBK" w:eastAsia="方正黑体_GBK" w:cs="方正黑体_GBK"/>
                <w:b w:val="0"/>
                <w:color w:val="333333"/>
                <w:bdr w:val="none" w:color="auto" w:sz="0" w:space="0"/>
              </w:rPr>
              <w:t>经费</w:t>
            </w:r>
          </w:p>
          <w:p>
            <w:pPr>
              <w:pStyle w:val="4"/>
              <w:keepNext w:val="0"/>
              <w:keepLines w:val="0"/>
              <w:widowControl/>
              <w:suppressLineNumbers w:val="0"/>
              <w:spacing w:line="300" w:lineRule="atLeast"/>
              <w:jc w:val="center"/>
              <w:rPr>
                <w:color w:val="333333"/>
              </w:rPr>
            </w:pPr>
            <w:r>
              <w:rPr>
                <w:rFonts w:hint="default" w:ascii="方正黑体_GBK" w:hAnsi="方正黑体_GBK" w:eastAsia="方正黑体_GBK" w:cs="方正黑体_GBK"/>
                <w:b w:val="0"/>
                <w:color w:val="333333"/>
                <w:bdr w:val="none" w:color="auto" w:sz="0" w:space="0"/>
              </w:rPr>
              <w:t>来源</w:t>
            </w:r>
          </w:p>
        </w:tc>
        <w:tc>
          <w:tcPr>
            <w:tcW w:w="45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方正黑体_GBK" w:hAnsi="方正黑体_GBK" w:eastAsia="方正黑体_GBK" w:cs="方正黑体_GBK"/>
                <w:b w:val="0"/>
                <w:color w:val="333333"/>
                <w:bdr w:val="none" w:color="auto" w:sz="0" w:space="0"/>
              </w:rPr>
              <w:t>招聘</w:t>
            </w:r>
          </w:p>
          <w:p>
            <w:pPr>
              <w:pStyle w:val="4"/>
              <w:keepNext w:val="0"/>
              <w:keepLines w:val="0"/>
              <w:widowControl/>
              <w:suppressLineNumbers w:val="0"/>
              <w:spacing w:line="300" w:lineRule="atLeast"/>
              <w:jc w:val="center"/>
              <w:rPr>
                <w:color w:val="333333"/>
              </w:rPr>
            </w:pPr>
            <w:r>
              <w:rPr>
                <w:rFonts w:hint="default" w:ascii="方正黑体_GBK" w:hAnsi="方正黑体_GBK" w:eastAsia="方正黑体_GBK" w:cs="方正黑体_GBK"/>
                <w:b w:val="0"/>
                <w:color w:val="333333"/>
                <w:bdr w:val="none" w:color="auto" w:sz="0" w:space="0"/>
              </w:rPr>
              <w:t>岗位</w:t>
            </w:r>
          </w:p>
        </w:tc>
        <w:tc>
          <w:tcPr>
            <w:tcW w:w="4980" w:type="dxa"/>
            <w:gridSpan w:val="14"/>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方正黑体_GBK" w:hAnsi="方正黑体_GBK" w:eastAsia="方正黑体_GBK" w:cs="方正黑体_GBK"/>
                <w:b w:val="0"/>
                <w:color w:val="333333"/>
                <w:bdr w:val="none" w:color="auto" w:sz="0" w:space="0"/>
              </w:rPr>
              <w:t>学科及招聘数</w:t>
            </w:r>
          </w:p>
        </w:tc>
        <w:tc>
          <w:tcPr>
            <w:tcW w:w="867"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方正黑体_GBK" w:hAnsi="方正黑体_GBK" w:eastAsia="方正黑体_GBK" w:cs="方正黑体_GBK"/>
                <w:b w:val="0"/>
                <w:color w:val="333333"/>
                <w:bdr w:val="none" w:color="auto" w:sz="0" w:space="0"/>
              </w:rPr>
              <w:t>招聘对象</w:t>
            </w:r>
          </w:p>
        </w:tc>
        <w:tc>
          <w:tcPr>
            <w:tcW w:w="1081" w:type="dxa"/>
            <w:vMerge w:val="restart"/>
            <w:tcBorders>
              <w:top w:val="single" w:color="auto" w:sz="6" w:space="0"/>
              <w:left w:val="nil"/>
              <w:bottom w:val="single" w:color="auto" w:sz="6" w:space="0"/>
              <w:right w:val="single" w:color="auto" w:sz="6" w:space="0"/>
            </w:tcBorders>
            <w:shd w:val="clear"/>
            <w:vAlign w:val="center"/>
          </w:tcPr>
          <w:p>
            <w:pPr>
              <w:pStyle w:val="4"/>
              <w:keepNext w:val="0"/>
              <w:keepLines w:val="0"/>
              <w:widowControl/>
              <w:suppressLineNumbers w:val="0"/>
              <w:spacing w:line="300" w:lineRule="atLeast"/>
              <w:jc w:val="center"/>
              <w:rPr>
                <w:color w:val="333333"/>
              </w:rPr>
            </w:pPr>
            <w:r>
              <w:rPr>
                <w:rFonts w:hint="default" w:ascii="方正黑体_GBK" w:hAnsi="方正黑体_GBK" w:eastAsia="方正黑体_GBK" w:cs="方正黑体_GBK"/>
                <w:b w:val="0"/>
                <w:color w:val="333333"/>
                <w:bdr w:val="none" w:color="auto" w:sz="0" w:space="0"/>
              </w:rPr>
              <w:t>其它资格条件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6" w:hRule="atLeast"/>
          <w:jc w:val="center"/>
        </w:trPr>
        <w:tc>
          <w:tcPr>
            <w:tcW w:w="1629"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45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45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方正黑体_GBK" w:hAnsi="方正黑体_GBK" w:eastAsia="方正黑体_GBK" w:cs="方正黑体_GBK"/>
                <w:b w:val="0"/>
                <w:color w:val="333333"/>
                <w:bdr w:val="none" w:color="auto" w:sz="0" w:space="0"/>
              </w:rPr>
              <w:t>语文</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方正黑体_GBK" w:hAnsi="方正黑体_GBK" w:eastAsia="方正黑体_GBK" w:cs="方正黑体_GBK"/>
                <w:b w:val="0"/>
                <w:color w:val="333333"/>
                <w:bdr w:val="none" w:color="auto" w:sz="0" w:space="0"/>
              </w:rPr>
              <w:t>数学</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方正黑体_GBK" w:hAnsi="方正黑体_GBK" w:eastAsia="方正黑体_GBK" w:cs="方正黑体_GBK"/>
                <w:b w:val="0"/>
                <w:color w:val="333333"/>
                <w:bdr w:val="none" w:color="auto" w:sz="0" w:space="0"/>
              </w:rPr>
              <w:t>英语</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rPr>
                <w:color w:val="333333"/>
              </w:rPr>
            </w:pPr>
            <w:r>
              <w:rPr>
                <w:rFonts w:hint="default" w:ascii="方正黑体_GBK" w:hAnsi="方正黑体_GBK" w:eastAsia="方正黑体_GBK" w:cs="方正黑体_GBK"/>
                <w:b w:val="0"/>
                <w:color w:val="333333"/>
                <w:bdr w:val="none" w:color="auto" w:sz="0" w:space="0"/>
              </w:rPr>
              <w:t>历史</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方正黑体_GBK" w:hAnsi="方正黑体_GBK" w:eastAsia="方正黑体_GBK" w:cs="方正黑体_GBK"/>
                <w:b w:val="0"/>
                <w:color w:val="333333"/>
                <w:bdr w:val="none" w:color="auto" w:sz="0" w:space="0"/>
              </w:rPr>
              <w:t>政治</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方正黑体_GBK" w:hAnsi="方正黑体_GBK" w:eastAsia="方正黑体_GBK" w:cs="方正黑体_GBK"/>
                <w:b w:val="0"/>
                <w:color w:val="333333"/>
                <w:bdr w:val="none" w:color="auto" w:sz="0" w:space="0"/>
              </w:rPr>
              <w:t>地理</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方正黑体_GBK" w:hAnsi="方正黑体_GBK" w:eastAsia="方正黑体_GBK" w:cs="方正黑体_GBK"/>
                <w:b w:val="0"/>
                <w:color w:val="333333"/>
                <w:bdr w:val="none" w:color="auto" w:sz="0" w:space="0"/>
              </w:rPr>
              <w:t>物理</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方正黑体_GBK" w:hAnsi="方正黑体_GBK" w:eastAsia="方正黑体_GBK" w:cs="方正黑体_GBK"/>
                <w:b w:val="0"/>
                <w:color w:val="333333"/>
                <w:bdr w:val="none" w:color="auto" w:sz="0" w:space="0"/>
              </w:rPr>
              <w:t>化学</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方正黑体_GBK" w:hAnsi="方正黑体_GBK" w:eastAsia="方正黑体_GBK" w:cs="方正黑体_GBK"/>
                <w:b w:val="0"/>
                <w:color w:val="333333"/>
                <w:bdr w:val="none" w:color="auto" w:sz="0" w:space="0"/>
              </w:rPr>
              <w:t>生物</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方正黑体_GBK" w:hAnsi="方正黑体_GBK" w:eastAsia="方正黑体_GBK" w:cs="方正黑体_GBK"/>
                <w:b w:val="0"/>
                <w:color w:val="333333"/>
                <w:bdr w:val="none" w:color="auto" w:sz="0" w:space="0"/>
              </w:rPr>
              <w:t>音乐</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方正黑体_GBK" w:hAnsi="方正黑体_GBK" w:eastAsia="方正黑体_GBK" w:cs="方正黑体_GBK"/>
                <w:b w:val="0"/>
                <w:color w:val="333333"/>
                <w:bdr w:val="none" w:color="auto" w:sz="0" w:space="0"/>
              </w:rPr>
              <w:t>体育</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方正黑体_GBK" w:hAnsi="方正黑体_GBK" w:eastAsia="方正黑体_GBK" w:cs="方正黑体_GBK"/>
                <w:b w:val="0"/>
                <w:color w:val="333333"/>
                <w:bdr w:val="none" w:color="auto" w:sz="0" w:space="0"/>
              </w:rPr>
              <w:t>信息</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方正黑体_GBK" w:hAnsi="方正黑体_GBK" w:eastAsia="方正黑体_GBK" w:cs="方正黑体_GBK"/>
                <w:b w:val="0"/>
                <w:color w:val="333333"/>
                <w:bdr w:val="none" w:color="auto" w:sz="0" w:space="0"/>
              </w:rPr>
              <w:t>心理</w:t>
            </w:r>
          </w:p>
        </w:tc>
        <w:tc>
          <w:tcPr>
            <w:tcW w:w="391"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方正黑体_GBK" w:hAnsi="方正黑体_GBK" w:eastAsia="方正黑体_GBK" w:cs="方正黑体_GBK"/>
                <w:b w:val="0"/>
                <w:color w:val="333333"/>
                <w:bdr w:val="none" w:color="auto" w:sz="0" w:space="0"/>
              </w:rPr>
              <w:t>小计</w:t>
            </w:r>
          </w:p>
        </w:tc>
        <w:tc>
          <w:tcPr>
            <w:tcW w:w="867"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1081" w:type="dxa"/>
            <w:vMerge w:val="continue"/>
            <w:tcBorders>
              <w:top w:val="single" w:color="auto" w:sz="6" w:space="0"/>
              <w:left w:val="nil"/>
              <w:bottom w:val="single" w:color="auto" w:sz="6" w:space="0"/>
              <w:right w:val="single" w:color="auto" w:sz="6" w:space="0"/>
            </w:tcBorders>
            <w:shd w:val="clear"/>
            <w:vAlign w:val="center"/>
          </w:tcPr>
          <w:p>
            <w:pPr>
              <w:rPr>
                <w:rFonts w:hint="eastAsia" w:ascii="微软雅黑" w:hAnsi="微软雅黑" w:eastAsia="微软雅黑" w:cs="微软雅黑"/>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3" w:hRule="atLeast"/>
          <w:jc w:val="center"/>
        </w:trPr>
        <w:tc>
          <w:tcPr>
            <w:tcW w:w="1629"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333333"/>
                <w:bdr w:val="none" w:color="auto" w:sz="0" w:space="0"/>
              </w:rPr>
              <w:t>江苏省阜宁中学</w:t>
            </w:r>
          </w:p>
        </w:tc>
        <w:tc>
          <w:tcPr>
            <w:tcW w:w="45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333333"/>
                <w:bdr w:val="none" w:color="auto" w:sz="0" w:space="0"/>
              </w:rPr>
              <w:t>全额</w:t>
            </w:r>
          </w:p>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333333"/>
                <w:bdr w:val="none" w:color="auto" w:sz="0" w:space="0"/>
              </w:rPr>
              <w:t>拨款</w:t>
            </w:r>
          </w:p>
        </w:tc>
        <w:tc>
          <w:tcPr>
            <w:tcW w:w="45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333333"/>
                <w:bdr w:val="none" w:color="auto" w:sz="0" w:space="0"/>
              </w:rPr>
              <w:t>高中教师</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91"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3</w:t>
            </w:r>
          </w:p>
        </w:tc>
        <w:tc>
          <w:tcPr>
            <w:tcW w:w="867"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rPr>
                <w:color w:val="333333"/>
              </w:rPr>
            </w:pPr>
            <w:r>
              <w:rPr>
                <w:rFonts w:hint="default" w:ascii="Times New Roman" w:hAnsi="Times New Roman" w:eastAsia="微软雅黑" w:cs="Times New Roman"/>
                <w:b w:val="0"/>
                <w:color w:val="333333"/>
                <w:bdr w:val="none" w:color="auto" w:sz="0" w:space="0"/>
              </w:rPr>
              <w:t>2020</w:t>
            </w:r>
            <w:r>
              <w:rPr>
                <w:rFonts w:hint="eastAsia" w:ascii="宋体" w:hAnsi="宋体" w:eastAsia="宋体" w:cs="宋体"/>
                <w:b w:val="0"/>
                <w:color w:val="333333"/>
                <w:bdr w:val="none" w:color="auto" w:sz="0" w:space="0"/>
              </w:rPr>
              <w:t>年</w:t>
            </w:r>
            <w:r>
              <w:rPr>
                <w:rFonts w:hint="default" w:ascii="Times New Roman" w:hAnsi="Times New Roman" w:eastAsia="微软雅黑" w:cs="Times New Roman"/>
                <w:b w:val="0"/>
                <w:color w:val="333333"/>
                <w:bdr w:val="none" w:color="auto" w:sz="0" w:space="0"/>
              </w:rPr>
              <w:t>7</w:t>
            </w:r>
            <w:r>
              <w:rPr>
                <w:rFonts w:hint="eastAsia" w:ascii="宋体" w:hAnsi="宋体" w:eastAsia="宋体" w:cs="宋体"/>
                <w:b w:val="0"/>
                <w:color w:val="333333"/>
                <w:bdr w:val="none" w:color="auto" w:sz="0" w:space="0"/>
              </w:rPr>
              <w:t>月底前毕业和</w:t>
            </w:r>
            <w:r>
              <w:rPr>
                <w:rFonts w:hint="default" w:ascii="Times New Roman" w:hAnsi="Times New Roman" w:eastAsia="微软雅黑" w:cs="Times New Roman"/>
                <w:b w:val="0"/>
                <w:color w:val="333333"/>
                <w:bdr w:val="none" w:color="auto" w:sz="0" w:space="0"/>
              </w:rPr>
              <w:t>2019</w:t>
            </w:r>
            <w:r>
              <w:rPr>
                <w:rFonts w:hint="eastAsia" w:ascii="宋体" w:hAnsi="宋体" w:eastAsia="宋体" w:cs="宋体"/>
                <w:b w:val="0"/>
                <w:color w:val="333333"/>
                <w:bdr w:val="none" w:color="auto" w:sz="0" w:space="0"/>
              </w:rPr>
              <w:t>年毕业尚未就业的全日制普通高校硕士及以上研究生。年龄</w:t>
            </w:r>
            <w:r>
              <w:rPr>
                <w:rFonts w:hint="default" w:ascii="Times New Roman" w:hAnsi="Times New Roman" w:eastAsia="微软雅黑" w:cs="Times New Roman"/>
                <w:b w:val="0"/>
                <w:color w:val="333333"/>
                <w:bdr w:val="none" w:color="auto" w:sz="0" w:space="0"/>
              </w:rPr>
              <w:t>30</w:t>
            </w:r>
            <w:r>
              <w:rPr>
                <w:rFonts w:hint="eastAsia" w:ascii="宋体" w:hAnsi="宋体" w:eastAsia="宋体" w:cs="宋体"/>
                <w:b w:val="0"/>
                <w:color w:val="333333"/>
                <w:bdr w:val="none" w:color="auto" w:sz="0" w:space="0"/>
              </w:rPr>
              <w:t>周岁以下（</w:t>
            </w:r>
            <w:r>
              <w:rPr>
                <w:rFonts w:hint="default" w:ascii="Times New Roman" w:hAnsi="Times New Roman" w:eastAsia="微软雅黑" w:cs="Times New Roman"/>
                <w:b w:val="0"/>
                <w:color w:val="333333"/>
                <w:bdr w:val="none" w:color="auto" w:sz="0" w:space="0"/>
              </w:rPr>
              <w:t>1990</w:t>
            </w:r>
            <w:r>
              <w:rPr>
                <w:rFonts w:hint="eastAsia" w:ascii="宋体" w:hAnsi="宋体" w:eastAsia="宋体" w:cs="宋体"/>
                <w:b w:val="0"/>
                <w:color w:val="333333"/>
                <w:bdr w:val="none" w:color="auto" w:sz="0" w:space="0"/>
              </w:rPr>
              <w:t>年</w:t>
            </w:r>
            <w:r>
              <w:rPr>
                <w:rFonts w:hint="default" w:ascii="Times New Roman" w:hAnsi="Times New Roman" w:eastAsia="微软雅黑" w:cs="Times New Roman"/>
                <w:b w:val="0"/>
                <w:color w:val="333333"/>
                <w:bdr w:val="none" w:color="auto" w:sz="0" w:space="0"/>
              </w:rPr>
              <w:t>1</w:t>
            </w:r>
            <w:r>
              <w:rPr>
                <w:rFonts w:hint="eastAsia" w:ascii="宋体" w:hAnsi="宋体" w:eastAsia="宋体" w:cs="宋体"/>
                <w:b w:val="0"/>
                <w:color w:val="333333"/>
                <w:bdr w:val="none" w:color="auto" w:sz="0" w:space="0"/>
              </w:rPr>
              <w:t>月</w:t>
            </w:r>
            <w:r>
              <w:rPr>
                <w:rFonts w:hint="default" w:ascii="Times New Roman" w:hAnsi="Times New Roman" w:eastAsia="微软雅黑" w:cs="Times New Roman"/>
                <w:b w:val="0"/>
                <w:color w:val="333333"/>
                <w:bdr w:val="none" w:color="auto" w:sz="0" w:space="0"/>
              </w:rPr>
              <w:t>1</w:t>
            </w:r>
            <w:r>
              <w:rPr>
                <w:rFonts w:hint="eastAsia" w:ascii="宋体" w:hAnsi="宋体" w:eastAsia="宋体" w:cs="宋体"/>
                <w:b w:val="0"/>
                <w:color w:val="333333"/>
                <w:bdr w:val="none" w:color="auto" w:sz="0" w:space="0"/>
              </w:rPr>
              <w:t>日及以后出生），报考江苏省阜宁中学的，本科须为师范类专业。</w:t>
            </w:r>
          </w:p>
        </w:tc>
        <w:tc>
          <w:tcPr>
            <w:tcW w:w="1081"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rPr>
                <w:color w:val="333333"/>
              </w:rPr>
            </w:pPr>
            <w:r>
              <w:rPr>
                <w:rFonts w:hint="eastAsia" w:ascii="宋体" w:hAnsi="宋体" w:eastAsia="宋体" w:cs="宋体"/>
                <w:b w:val="0"/>
                <w:color w:val="333333"/>
                <w:bdr w:val="none" w:color="auto" w:sz="0" w:space="0"/>
              </w:rPr>
              <w:t>具有与招聘岗位相对应教师资格证书（或持有已参加教师资格认定证明或提交个人承诺书，承诺在</w:t>
            </w:r>
            <w:r>
              <w:rPr>
                <w:rFonts w:hint="default" w:ascii="Times New Roman" w:hAnsi="Times New Roman" w:eastAsia="微软雅黑" w:cs="Times New Roman"/>
                <w:b w:val="0"/>
                <w:color w:val="333333"/>
                <w:bdr w:val="none" w:color="auto" w:sz="0" w:space="0"/>
              </w:rPr>
              <w:t>2020</w:t>
            </w:r>
            <w:r>
              <w:rPr>
                <w:rFonts w:hint="eastAsia" w:ascii="宋体" w:hAnsi="宋体" w:eastAsia="宋体" w:cs="宋体"/>
                <w:b w:val="0"/>
                <w:color w:val="333333"/>
                <w:bdr w:val="none" w:color="auto" w:sz="0" w:space="0"/>
              </w:rPr>
              <w:t>年</w:t>
            </w:r>
            <w:r>
              <w:rPr>
                <w:rFonts w:hint="default" w:ascii="Times New Roman" w:hAnsi="Times New Roman" w:eastAsia="微软雅黑" w:cs="Times New Roman"/>
                <w:b w:val="0"/>
                <w:color w:val="333333"/>
                <w:bdr w:val="none" w:color="auto" w:sz="0" w:space="0"/>
              </w:rPr>
              <w:t>7</w:t>
            </w:r>
            <w:r>
              <w:rPr>
                <w:rFonts w:hint="eastAsia" w:ascii="宋体" w:hAnsi="宋体" w:eastAsia="宋体" w:cs="宋体"/>
                <w:b w:val="0"/>
                <w:color w:val="333333"/>
                <w:bdr w:val="none" w:color="auto" w:sz="0" w:space="0"/>
              </w:rPr>
              <w:t>月</w:t>
            </w:r>
            <w:r>
              <w:rPr>
                <w:rFonts w:hint="default" w:ascii="Times New Roman" w:hAnsi="Times New Roman" w:eastAsia="微软雅黑" w:cs="Times New Roman"/>
                <w:b w:val="0"/>
                <w:color w:val="333333"/>
                <w:bdr w:val="none" w:color="auto" w:sz="0" w:space="0"/>
              </w:rPr>
              <w:t>30</w:t>
            </w:r>
            <w:r>
              <w:rPr>
                <w:rFonts w:hint="eastAsia" w:ascii="宋体" w:hAnsi="宋体" w:eastAsia="宋体" w:cs="宋体"/>
                <w:b w:val="0"/>
                <w:color w:val="333333"/>
                <w:bdr w:val="none" w:color="auto" w:sz="0" w:space="0"/>
              </w:rPr>
              <w:t>日前提交教师资格证，否则不予办理录用手续）；小学教育专业只能报考小学相应学科。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3" w:hRule="atLeast"/>
          <w:jc w:val="center"/>
        </w:trPr>
        <w:tc>
          <w:tcPr>
            <w:tcW w:w="1629"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333333"/>
                <w:bdr w:val="none" w:color="auto" w:sz="0" w:space="0"/>
              </w:rPr>
              <w:t>阜宁县第一高级中学</w:t>
            </w: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2</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2</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91"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9</w:t>
            </w:r>
          </w:p>
        </w:tc>
        <w:tc>
          <w:tcPr>
            <w:tcW w:w="86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108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3" w:hRule="atLeast"/>
          <w:jc w:val="center"/>
        </w:trPr>
        <w:tc>
          <w:tcPr>
            <w:tcW w:w="1629"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333333"/>
                <w:bdr w:val="none" w:color="auto" w:sz="0" w:space="0"/>
              </w:rPr>
              <w:t>阜宁县实验高级中学</w:t>
            </w: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3</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2</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91"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9</w:t>
            </w:r>
          </w:p>
        </w:tc>
        <w:tc>
          <w:tcPr>
            <w:tcW w:w="86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108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3" w:hRule="atLeast"/>
          <w:jc w:val="center"/>
        </w:trPr>
        <w:tc>
          <w:tcPr>
            <w:tcW w:w="1629"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333333"/>
                <w:bdr w:val="none" w:color="auto" w:sz="0" w:space="0"/>
              </w:rPr>
              <w:t>阜宁县实验初中教育集团</w:t>
            </w: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45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333333"/>
                <w:bdr w:val="none" w:color="auto" w:sz="0" w:space="0"/>
              </w:rPr>
              <w:t>初中教师</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5</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4</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2</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2</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2</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91"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21</w:t>
            </w:r>
          </w:p>
        </w:tc>
        <w:tc>
          <w:tcPr>
            <w:tcW w:w="86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108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3" w:hRule="atLeast"/>
          <w:jc w:val="center"/>
        </w:trPr>
        <w:tc>
          <w:tcPr>
            <w:tcW w:w="1629"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333333"/>
                <w:bdr w:val="none" w:color="auto" w:sz="0" w:space="0"/>
              </w:rPr>
              <w:t>阜宁县明达初级中学</w:t>
            </w: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3</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2</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2</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91"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14</w:t>
            </w:r>
          </w:p>
        </w:tc>
        <w:tc>
          <w:tcPr>
            <w:tcW w:w="86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108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11" w:hRule="atLeast"/>
          <w:jc w:val="center"/>
        </w:trPr>
        <w:tc>
          <w:tcPr>
            <w:tcW w:w="1629"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333333"/>
                <w:bdr w:val="none" w:color="auto" w:sz="0" w:space="0"/>
              </w:rPr>
              <w:t>阜宁县实验小学教育集团</w:t>
            </w: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333333"/>
                <w:bdr w:val="none" w:color="auto" w:sz="0" w:space="0"/>
              </w:rPr>
              <w:t>小学教师</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5</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4</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91"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10</w:t>
            </w:r>
          </w:p>
        </w:tc>
        <w:tc>
          <w:tcPr>
            <w:tcW w:w="86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108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11" w:hRule="atLeast"/>
          <w:jc w:val="center"/>
        </w:trPr>
        <w:tc>
          <w:tcPr>
            <w:tcW w:w="1629"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333333"/>
                <w:bdr w:val="none" w:color="auto" w:sz="0" w:space="0"/>
              </w:rPr>
              <w:t>阜宁师范学校附属小学教育集团</w:t>
            </w: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333333"/>
                <w:bdr w:val="none" w:color="auto" w:sz="0" w:space="0"/>
              </w:rPr>
              <w:t>小学教师</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2</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2</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91"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5</w:t>
            </w:r>
          </w:p>
        </w:tc>
        <w:tc>
          <w:tcPr>
            <w:tcW w:w="86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108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56" w:hRule="atLeast"/>
          <w:jc w:val="center"/>
        </w:trPr>
        <w:tc>
          <w:tcPr>
            <w:tcW w:w="1629"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333333"/>
                <w:bdr w:val="none" w:color="auto" w:sz="0" w:space="0"/>
              </w:rPr>
              <w:t>合</w:t>
            </w:r>
            <w:r>
              <w:rPr>
                <w:rFonts w:hint="default" w:ascii="Times New Roman" w:hAnsi="Times New Roman" w:eastAsia="微软雅黑" w:cs="Times New Roman"/>
                <w:b w:val="0"/>
                <w:color w:val="333333"/>
                <w:bdr w:val="none" w:color="auto" w:sz="0" w:space="0"/>
              </w:rPr>
              <w:t xml:space="preserve">    </w:t>
            </w:r>
            <w:r>
              <w:rPr>
                <w:rFonts w:hint="eastAsia" w:ascii="宋体" w:hAnsi="宋体" w:eastAsia="宋体" w:cs="宋体"/>
                <w:b w:val="0"/>
                <w:color w:val="333333"/>
                <w:bdr w:val="none" w:color="auto" w:sz="0" w:space="0"/>
              </w:rPr>
              <w:t>计</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45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20</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15</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9</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2</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2</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7</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4</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5</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2</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2</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2</w:t>
            </w:r>
          </w:p>
        </w:tc>
        <w:tc>
          <w:tcPr>
            <w:tcW w:w="3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1</w:t>
            </w:r>
          </w:p>
        </w:tc>
        <w:tc>
          <w:tcPr>
            <w:tcW w:w="391"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default" w:ascii="Times New Roman" w:hAnsi="Times New Roman" w:eastAsia="微软雅黑" w:cs="Times New Roman"/>
                <w:b w:val="0"/>
                <w:color w:val="333333"/>
                <w:bdr w:val="none" w:color="auto" w:sz="0" w:space="0"/>
              </w:rPr>
              <w:t>71</w:t>
            </w:r>
          </w:p>
        </w:tc>
        <w:tc>
          <w:tcPr>
            <w:tcW w:w="86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108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r>
    </w:tbl>
    <w:p>
      <w:pPr>
        <w:pStyle w:val="4"/>
        <w:keepNext w:val="0"/>
        <w:keepLines w:val="0"/>
        <w:widowControl/>
        <w:suppressLineNumbers w:val="0"/>
        <w:spacing w:before="600" w:beforeAutospacing="0" w:after="0" w:afterAutospacing="1" w:line="420" w:lineRule="atLeast"/>
        <w:ind w:left="0" w:right="0"/>
        <w:rPr>
          <w:color w:val="333333"/>
        </w:rPr>
      </w:pPr>
      <w:r>
        <w:rPr>
          <w:rFonts w:hint="eastAsia" w:ascii="微软雅黑" w:hAnsi="微软雅黑" w:eastAsia="微软雅黑" w:cs="微软雅黑"/>
          <w:b w:val="0"/>
          <w:color w:val="333333"/>
        </w:rPr>
        <w:t> </w:t>
      </w:r>
    </w:p>
    <w:p>
      <w:pPr>
        <w:pStyle w:val="4"/>
        <w:keepNext w:val="0"/>
        <w:keepLines w:val="0"/>
        <w:widowControl/>
        <w:suppressLineNumbers w:val="0"/>
        <w:spacing w:before="600" w:beforeAutospacing="0" w:after="0" w:afterAutospacing="1" w:line="420" w:lineRule="atLeast"/>
        <w:ind w:left="0" w:right="0"/>
        <w:rPr>
          <w:color w:val="333333"/>
        </w:rPr>
      </w:pPr>
    </w:p>
    <w:p>
      <w:pPr>
        <w:pStyle w:val="4"/>
        <w:keepNext w:val="0"/>
        <w:keepLines w:val="0"/>
        <w:widowControl/>
        <w:suppressLineNumbers w:val="0"/>
        <w:spacing w:before="600" w:beforeAutospacing="0" w:after="0" w:afterAutospacing="1" w:line="525" w:lineRule="atLeast"/>
        <w:ind w:left="0" w:right="0" w:firstLine="285"/>
        <w:rPr>
          <w:color w:val="333333"/>
        </w:rPr>
      </w:pPr>
      <w:r>
        <w:rPr>
          <w:rFonts w:hint="eastAsia" w:ascii="宋体" w:hAnsi="宋体" w:eastAsia="宋体" w:cs="宋体"/>
          <w:b w:val="0"/>
          <w:color w:val="000000"/>
          <w:sz w:val="28"/>
          <w:szCs w:val="28"/>
        </w:rPr>
        <w:t>附件2:</w:t>
      </w:r>
    </w:p>
    <w:p>
      <w:pPr>
        <w:pStyle w:val="4"/>
        <w:keepNext w:val="0"/>
        <w:keepLines w:val="0"/>
        <w:widowControl/>
        <w:suppressLineNumbers w:val="0"/>
        <w:spacing w:before="600" w:beforeAutospacing="0" w:after="316" w:afterAutospacing="0" w:line="525" w:lineRule="atLeast"/>
        <w:ind w:left="0" w:right="0"/>
        <w:jc w:val="center"/>
        <w:rPr>
          <w:color w:val="333333"/>
        </w:rPr>
      </w:pPr>
      <w:r>
        <w:rPr>
          <w:rStyle w:val="7"/>
          <w:rFonts w:hint="eastAsia" w:ascii="微软雅黑" w:hAnsi="微软雅黑" w:eastAsia="微软雅黑" w:cs="微软雅黑"/>
          <w:b/>
          <w:color w:val="333333"/>
          <w:sz w:val="36"/>
          <w:szCs w:val="36"/>
        </w:rPr>
        <w:t>阜宁县教育局</w:t>
      </w:r>
      <w:r>
        <w:rPr>
          <w:rStyle w:val="7"/>
          <w:rFonts w:hint="eastAsia" w:ascii="微软雅黑" w:hAnsi="微软雅黑" w:eastAsia="微软雅黑" w:cs="微软雅黑"/>
          <w:b/>
          <w:color w:val="000000"/>
          <w:sz w:val="36"/>
          <w:szCs w:val="36"/>
        </w:rPr>
        <w:t>2019</w:t>
      </w:r>
      <w:r>
        <w:rPr>
          <w:rStyle w:val="7"/>
          <w:rFonts w:hint="eastAsia" w:ascii="微软雅黑" w:hAnsi="微软雅黑" w:eastAsia="微软雅黑" w:cs="微软雅黑"/>
          <w:b/>
          <w:color w:val="333333"/>
          <w:sz w:val="36"/>
          <w:szCs w:val="36"/>
        </w:rPr>
        <w:t>年下半年校园招聘报名表</w:t>
      </w:r>
    </w:p>
    <w:tbl>
      <w:tblPr>
        <w:tblW w:w="1168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75"/>
        <w:gridCol w:w="485"/>
        <w:gridCol w:w="859"/>
        <w:gridCol w:w="485"/>
        <w:gridCol w:w="691"/>
        <w:gridCol w:w="616"/>
        <w:gridCol w:w="317"/>
        <w:gridCol w:w="504"/>
        <w:gridCol w:w="355"/>
        <w:gridCol w:w="355"/>
        <w:gridCol w:w="317"/>
        <w:gridCol w:w="224"/>
        <w:gridCol w:w="131"/>
        <w:gridCol w:w="37"/>
        <w:gridCol w:w="355"/>
        <w:gridCol w:w="317"/>
        <w:gridCol w:w="37"/>
        <w:gridCol w:w="355"/>
        <w:gridCol w:w="355"/>
        <w:gridCol w:w="205"/>
        <w:gridCol w:w="149"/>
        <w:gridCol w:w="355"/>
        <w:gridCol w:w="317"/>
        <w:gridCol w:w="56"/>
        <w:gridCol w:w="448"/>
        <w:gridCol w:w="373"/>
        <w:gridCol w:w="355"/>
        <w:gridCol w:w="355"/>
        <w:gridCol w:w="355"/>
        <w:gridCol w:w="355"/>
        <w:gridCol w:w="3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jc w:val="center"/>
        </w:trPr>
        <w:tc>
          <w:tcPr>
            <w:tcW w:w="9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姓名</w:t>
            </w:r>
          </w:p>
        </w:tc>
        <w:tc>
          <w:tcPr>
            <w:tcW w:w="108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945"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性别</w:t>
            </w:r>
          </w:p>
        </w:tc>
        <w:tc>
          <w:tcPr>
            <w:tcW w:w="495"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b w:val="0"/>
                <w:color w:val="333333"/>
                <w:sz w:val="24"/>
                <w:szCs w:val="24"/>
              </w:rPr>
            </w:pPr>
          </w:p>
        </w:tc>
        <w:tc>
          <w:tcPr>
            <w:tcW w:w="66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color w:val="333333"/>
              </w:rPr>
            </w:pPr>
            <w:r>
              <w:rPr>
                <w:rFonts w:hint="eastAsia" w:ascii="宋体" w:hAnsi="宋体" w:eastAsia="宋体" w:cs="宋体"/>
                <w:b w:val="0"/>
                <w:color w:val="000000"/>
                <w:bdr w:val="none" w:color="auto" w:sz="0" w:space="0"/>
              </w:rPr>
              <w:t>身份证号</w:t>
            </w:r>
          </w:p>
        </w:tc>
        <w:tc>
          <w:tcPr>
            <w:tcW w:w="285"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b w:val="0"/>
                <w:color w:val="333333"/>
                <w:sz w:val="24"/>
                <w:szCs w:val="24"/>
              </w:rPr>
            </w:pPr>
          </w:p>
        </w:tc>
        <w:tc>
          <w:tcPr>
            <w:tcW w:w="285"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b w:val="0"/>
                <w:color w:val="333333"/>
                <w:sz w:val="24"/>
                <w:szCs w:val="24"/>
              </w:rPr>
            </w:pPr>
          </w:p>
        </w:tc>
        <w:tc>
          <w:tcPr>
            <w:tcW w:w="255"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b w:val="0"/>
                <w:color w:val="333333"/>
                <w:sz w:val="24"/>
                <w:szCs w:val="24"/>
              </w:rPr>
            </w:pPr>
          </w:p>
        </w:tc>
        <w:tc>
          <w:tcPr>
            <w:tcW w:w="315"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285"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b w:val="0"/>
                <w:color w:val="333333"/>
                <w:sz w:val="24"/>
                <w:szCs w:val="24"/>
              </w:rPr>
            </w:pPr>
          </w:p>
        </w:tc>
        <w:tc>
          <w:tcPr>
            <w:tcW w:w="285"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285"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b w:val="0"/>
                <w:color w:val="333333"/>
                <w:sz w:val="24"/>
                <w:szCs w:val="24"/>
              </w:rPr>
            </w:pPr>
          </w:p>
        </w:tc>
        <w:tc>
          <w:tcPr>
            <w:tcW w:w="285"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b w:val="0"/>
                <w:color w:val="333333"/>
                <w:sz w:val="24"/>
                <w:szCs w:val="24"/>
              </w:rPr>
            </w:pPr>
          </w:p>
        </w:tc>
        <w:tc>
          <w:tcPr>
            <w:tcW w:w="285"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285"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b w:val="0"/>
                <w:color w:val="333333"/>
                <w:sz w:val="24"/>
                <w:szCs w:val="24"/>
              </w:rPr>
            </w:pPr>
          </w:p>
        </w:tc>
        <w:tc>
          <w:tcPr>
            <w:tcW w:w="30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60"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b w:val="0"/>
                <w:color w:val="333333"/>
                <w:sz w:val="24"/>
                <w:szCs w:val="24"/>
              </w:rPr>
            </w:pPr>
          </w:p>
        </w:tc>
        <w:tc>
          <w:tcPr>
            <w:tcW w:w="300"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b w:val="0"/>
                <w:color w:val="333333"/>
                <w:sz w:val="24"/>
                <w:szCs w:val="24"/>
              </w:rPr>
            </w:pPr>
          </w:p>
        </w:tc>
        <w:tc>
          <w:tcPr>
            <w:tcW w:w="285"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b w:val="0"/>
                <w:color w:val="333333"/>
                <w:sz w:val="24"/>
                <w:szCs w:val="24"/>
              </w:rPr>
            </w:pPr>
          </w:p>
        </w:tc>
        <w:tc>
          <w:tcPr>
            <w:tcW w:w="285"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b w:val="0"/>
                <w:color w:val="333333"/>
                <w:sz w:val="24"/>
                <w:szCs w:val="24"/>
              </w:rPr>
            </w:pPr>
          </w:p>
        </w:tc>
        <w:tc>
          <w:tcPr>
            <w:tcW w:w="285"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b w:val="0"/>
                <w:color w:val="333333"/>
                <w:sz w:val="24"/>
                <w:szCs w:val="24"/>
              </w:rPr>
            </w:pPr>
          </w:p>
        </w:tc>
        <w:tc>
          <w:tcPr>
            <w:tcW w:w="285"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b w:val="0"/>
                <w:color w:val="333333"/>
                <w:sz w:val="24"/>
                <w:szCs w:val="24"/>
              </w:rPr>
            </w:pPr>
          </w:p>
        </w:tc>
        <w:tc>
          <w:tcPr>
            <w:tcW w:w="315"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945"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籍贯</w:t>
            </w:r>
          </w:p>
        </w:tc>
        <w:tc>
          <w:tcPr>
            <w:tcW w:w="2025"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1980" w:type="dxa"/>
            <w:gridSpan w:val="6"/>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入党时间</w:t>
            </w:r>
          </w:p>
        </w:tc>
        <w:tc>
          <w:tcPr>
            <w:tcW w:w="2310" w:type="dxa"/>
            <w:gridSpan w:val="13"/>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2085" w:type="dxa"/>
            <w:gridSpan w:val="7"/>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照片</w:t>
            </w:r>
            <w:r>
              <w:rPr>
                <w:rFonts w:hint="eastAsia" w:ascii="微软雅黑" w:hAnsi="微软雅黑" w:eastAsia="微软雅黑" w:cs="微软雅黑"/>
                <w:b w:val="0"/>
                <w:color w:val="000000"/>
                <w:bdr w:val="none" w:color="auto" w:sz="0" w:space="0"/>
              </w:rPr>
              <w:t>1</w:t>
            </w:r>
          </w:p>
          <w:p>
            <w:pPr>
              <w:pStyle w:val="4"/>
              <w:keepNext w:val="0"/>
              <w:keepLines w:val="0"/>
              <w:widowControl/>
              <w:suppressLineNumbers w:val="0"/>
              <w:spacing w:line="300" w:lineRule="atLeast"/>
              <w:jc w:val="center"/>
              <w:rPr>
                <w:color w:val="333333"/>
              </w:rPr>
            </w:pPr>
            <w:r>
              <w:rPr>
                <w:rFonts w:hint="eastAsia" w:ascii="微软雅黑" w:hAnsi="微软雅黑" w:eastAsia="微软雅黑" w:cs="微软雅黑"/>
                <w:b w:val="0"/>
                <w:color w:val="000000"/>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94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学历</w:t>
            </w:r>
          </w:p>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学位</w:t>
            </w:r>
          </w:p>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情况</w:t>
            </w:r>
          </w:p>
        </w:tc>
        <w:tc>
          <w:tcPr>
            <w:tcW w:w="2025"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毕业院校</w:t>
            </w:r>
          </w:p>
        </w:tc>
        <w:tc>
          <w:tcPr>
            <w:tcW w:w="75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专业</w:t>
            </w:r>
          </w:p>
        </w:tc>
        <w:tc>
          <w:tcPr>
            <w:tcW w:w="855" w:type="dxa"/>
            <w:gridSpan w:val="4"/>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学历</w:t>
            </w:r>
          </w:p>
        </w:tc>
        <w:tc>
          <w:tcPr>
            <w:tcW w:w="855" w:type="dxa"/>
            <w:gridSpan w:val="5"/>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学位</w:t>
            </w:r>
          </w:p>
        </w:tc>
        <w:tc>
          <w:tcPr>
            <w:tcW w:w="1455" w:type="dxa"/>
            <w:gridSpan w:val="8"/>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毕业时间</w:t>
            </w:r>
          </w:p>
        </w:tc>
        <w:tc>
          <w:tcPr>
            <w:tcW w:w="2085" w:type="dxa"/>
            <w:gridSpan w:val="7"/>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94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2025"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750"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855"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855" w:type="dxa"/>
            <w:gridSpan w:val="5"/>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1455" w:type="dxa"/>
            <w:gridSpan w:val="8"/>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2085" w:type="dxa"/>
            <w:gridSpan w:val="7"/>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94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2025"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750"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855"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855" w:type="dxa"/>
            <w:gridSpan w:val="5"/>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1455" w:type="dxa"/>
            <w:gridSpan w:val="8"/>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2085" w:type="dxa"/>
            <w:gridSpan w:val="7"/>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94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教师</w:t>
            </w:r>
          </w:p>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资格</w:t>
            </w:r>
          </w:p>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情况</w:t>
            </w:r>
          </w:p>
        </w:tc>
        <w:tc>
          <w:tcPr>
            <w:tcW w:w="8400" w:type="dxa"/>
            <w:gridSpan w:val="30"/>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sz w:val="31"/>
                <w:szCs w:val="31"/>
                <w:bdr w:val="none" w:color="auto" w:sz="0" w:space="0"/>
              </w:rPr>
              <w:t>□</w:t>
            </w:r>
            <w:r>
              <w:rPr>
                <w:rFonts w:hint="eastAsia" w:ascii="宋体" w:hAnsi="宋体" w:eastAsia="宋体" w:cs="宋体"/>
                <w:b w:val="0"/>
                <w:color w:val="000000"/>
                <w:bdr w:val="none" w:color="auto" w:sz="0" w:space="0"/>
              </w:rPr>
              <w:t>已经获得证书　　　　</w:t>
            </w:r>
            <w:r>
              <w:rPr>
                <w:rFonts w:hint="eastAsia" w:ascii="宋体" w:hAnsi="宋体" w:eastAsia="宋体" w:cs="宋体"/>
                <w:b w:val="0"/>
                <w:color w:val="000000"/>
                <w:sz w:val="31"/>
                <w:szCs w:val="31"/>
                <w:bdr w:val="none" w:color="auto" w:sz="0" w:space="0"/>
              </w:rPr>
              <w:t>□</w:t>
            </w:r>
            <w:r>
              <w:rPr>
                <w:rFonts w:hint="eastAsia" w:ascii="宋体" w:hAnsi="宋体" w:eastAsia="宋体" w:cs="宋体"/>
                <w:b w:val="0"/>
                <w:color w:val="000000"/>
                <w:bdr w:val="none" w:color="auto" w:sz="0" w:space="0"/>
              </w:rPr>
              <w:t>正在申请认定　　　　</w:t>
            </w:r>
            <w:r>
              <w:rPr>
                <w:rFonts w:hint="eastAsia" w:ascii="宋体" w:hAnsi="宋体" w:eastAsia="宋体" w:cs="宋体"/>
                <w:b w:val="0"/>
                <w:color w:val="000000"/>
                <w:sz w:val="31"/>
                <w:szCs w:val="31"/>
                <w:bdr w:val="none" w:color="auto" w:sz="0" w:space="0"/>
              </w:rPr>
              <w:t>□</w:t>
            </w:r>
            <w:r>
              <w:rPr>
                <w:rFonts w:hint="eastAsia" w:ascii="微软雅黑" w:hAnsi="微软雅黑" w:eastAsia="微软雅黑" w:cs="微软雅黑"/>
                <w:b w:val="0"/>
                <w:color w:val="333333"/>
                <w:bdr w:val="none" w:color="auto" w:sz="0" w:space="0"/>
              </w:rPr>
              <w:t>无证也未申请认定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94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2520" w:type="dxa"/>
            <w:gridSpan w:val="5"/>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color w:val="333333"/>
              </w:rPr>
            </w:pPr>
            <w:r>
              <w:rPr>
                <w:rFonts w:hint="eastAsia" w:ascii="宋体" w:hAnsi="宋体" w:eastAsia="宋体" w:cs="宋体"/>
                <w:b w:val="0"/>
                <w:color w:val="000000"/>
                <w:bdr w:val="none" w:color="auto" w:sz="0" w:space="0"/>
              </w:rPr>
              <w:t>已获得或申请认定</w:t>
            </w:r>
          </w:p>
          <w:p>
            <w:pPr>
              <w:pStyle w:val="4"/>
              <w:keepNext w:val="0"/>
              <w:keepLines w:val="0"/>
              <w:widowControl/>
              <w:suppressLineNumbers w:val="0"/>
              <w:spacing w:line="240" w:lineRule="atLeast"/>
              <w:jc w:val="center"/>
              <w:rPr>
                <w:color w:val="333333"/>
              </w:rPr>
            </w:pPr>
            <w:r>
              <w:rPr>
                <w:rFonts w:hint="eastAsia" w:ascii="宋体" w:hAnsi="宋体" w:eastAsia="宋体" w:cs="宋体"/>
                <w:b w:val="0"/>
                <w:color w:val="000000"/>
                <w:bdr w:val="none" w:color="auto" w:sz="0" w:space="0"/>
              </w:rPr>
              <w:t>教师资格学段</w:t>
            </w:r>
          </w:p>
        </w:tc>
        <w:tc>
          <w:tcPr>
            <w:tcW w:w="1770" w:type="dxa"/>
            <w:gridSpan w:val="7"/>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2010" w:type="dxa"/>
            <w:gridSpan w:val="11"/>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color w:val="333333"/>
              </w:rPr>
            </w:pPr>
            <w:r>
              <w:rPr>
                <w:rFonts w:hint="eastAsia" w:ascii="宋体" w:hAnsi="宋体" w:eastAsia="宋体" w:cs="宋体"/>
                <w:b w:val="0"/>
                <w:color w:val="000000"/>
                <w:bdr w:val="none" w:color="auto" w:sz="0" w:space="0"/>
              </w:rPr>
              <w:t>已获得或申请认定</w:t>
            </w:r>
          </w:p>
          <w:p>
            <w:pPr>
              <w:pStyle w:val="4"/>
              <w:keepNext w:val="0"/>
              <w:keepLines w:val="0"/>
              <w:widowControl/>
              <w:suppressLineNumbers w:val="0"/>
              <w:spacing w:line="240" w:lineRule="atLeast"/>
              <w:jc w:val="center"/>
              <w:rPr>
                <w:color w:val="333333"/>
              </w:rPr>
            </w:pPr>
            <w:r>
              <w:rPr>
                <w:rFonts w:hint="eastAsia" w:ascii="宋体" w:hAnsi="宋体" w:eastAsia="宋体" w:cs="宋体"/>
                <w:b w:val="0"/>
                <w:color w:val="000000"/>
                <w:bdr w:val="none" w:color="auto" w:sz="0" w:space="0"/>
              </w:rPr>
              <w:t>教师资格学科</w:t>
            </w:r>
          </w:p>
        </w:tc>
        <w:tc>
          <w:tcPr>
            <w:tcW w:w="2085" w:type="dxa"/>
            <w:gridSpan w:val="7"/>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945"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spacing w:line="240" w:lineRule="atLeast"/>
              <w:jc w:val="center"/>
              <w:rPr>
                <w:color w:val="333333"/>
              </w:rPr>
            </w:pPr>
            <w:r>
              <w:rPr>
                <w:rFonts w:hint="eastAsia" w:ascii="宋体" w:hAnsi="宋体" w:eastAsia="宋体" w:cs="宋体"/>
                <w:b w:val="0"/>
                <w:color w:val="000000"/>
                <w:bdr w:val="none" w:color="auto" w:sz="0" w:space="0"/>
              </w:rPr>
              <w:t>家庭</w:t>
            </w:r>
          </w:p>
          <w:p>
            <w:pPr>
              <w:pStyle w:val="4"/>
              <w:keepNext w:val="0"/>
              <w:keepLines w:val="0"/>
              <w:widowControl/>
              <w:suppressLineNumbers w:val="0"/>
              <w:spacing w:line="240" w:lineRule="atLeast"/>
              <w:jc w:val="center"/>
              <w:rPr>
                <w:color w:val="333333"/>
              </w:rPr>
            </w:pPr>
            <w:r>
              <w:rPr>
                <w:rFonts w:hint="eastAsia" w:ascii="宋体" w:hAnsi="宋体" w:eastAsia="宋体" w:cs="宋体"/>
                <w:b w:val="0"/>
                <w:color w:val="000000"/>
                <w:bdr w:val="none" w:color="auto" w:sz="0" w:space="0"/>
              </w:rPr>
              <w:t>地址</w:t>
            </w:r>
          </w:p>
        </w:tc>
        <w:tc>
          <w:tcPr>
            <w:tcW w:w="2520" w:type="dxa"/>
            <w:gridSpan w:val="5"/>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1770" w:type="dxa"/>
            <w:gridSpan w:val="7"/>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联系电话</w:t>
            </w:r>
          </w:p>
        </w:tc>
        <w:tc>
          <w:tcPr>
            <w:tcW w:w="2010" w:type="dxa"/>
            <w:gridSpan w:val="11"/>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2085" w:type="dxa"/>
            <w:gridSpan w:val="7"/>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94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color w:val="333333"/>
              </w:rPr>
            </w:pPr>
            <w:r>
              <w:rPr>
                <w:rFonts w:hint="eastAsia" w:ascii="宋体" w:hAnsi="宋体" w:eastAsia="宋体" w:cs="宋体"/>
                <w:b w:val="0"/>
                <w:color w:val="000000"/>
                <w:bdr w:val="none" w:color="auto" w:sz="0" w:space="0"/>
              </w:rPr>
              <w:t>报考</w:t>
            </w:r>
            <w:r>
              <w:rPr>
                <w:rFonts w:hint="eastAsia" w:ascii="微软雅黑" w:hAnsi="微软雅黑" w:eastAsia="微软雅黑" w:cs="微软雅黑"/>
                <w:b w:val="0"/>
                <w:color w:val="000000"/>
                <w:bdr w:val="none" w:color="auto" w:sz="0" w:space="0"/>
              </w:rPr>
              <w:t xml:space="preserve">  </w:t>
            </w:r>
            <w:r>
              <w:rPr>
                <w:rFonts w:hint="eastAsia" w:ascii="宋体" w:hAnsi="宋体" w:eastAsia="宋体" w:cs="宋体"/>
                <w:b w:val="0"/>
                <w:color w:val="000000"/>
                <w:bdr w:val="none" w:color="auto" w:sz="0" w:space="0"/>
              </w:rPr>
              <w:t>学校</w:t>
            </w:r>
          </w:p>
          <w:p>
            <w:pPr>
              <w:pStyle w:val="4"/>
              <w:keepNext w:val="0"/>
              <w:keepLines w:val="0"/>
              <w:widowControl/>
              <w:suppressLineNumbers w:val="0"/>
              <w:spacing w:line="240" w:lineRule="atLeast"/>
              <w:jc w:val="center"/>
              <w:rPr>
                <w:color w:val="333333"/>
              </w:rPr>
            </w:pPr>
            <w:r>
              <w:rPr>
                <w:rFonts w:hint="eastAsia" w:ascii="宋体" w:hAnsi="宋体" w:eastAsia="宋体" w:cs="宋体"/>
                <w:b w:val="0"/>
                <w:color w:val="000000"/>
                <w:bdr w:val="none" w:color="auto" w:sz="0" w:space="0"/>
              </w:rPr>
              <w:t>及学</w:t>
            </w:r>
          </w:p>
          <w:p>
            <w:pPr>
              <w:pStyle w:val="4"/>
              <w:keepNext w:val="0"/>
              <w:keepLines w:val="0"/>
              <w:widowControl/>
              <w:suppressLineNumbers w:val="0"/>
              <w:spacing w:line="240" w:lineRule="atLeast"/>
              <w:jc w:val="center"/>
              <w:rPr>
                <w:color w:val="333333"/>
              </w:rPr>
            </w:pPr>
            <w:r>
              <w:rPr>
                <w:rFonts w:hint="eastAsia" w:ascii="宋体" w:hAnsi="宋体" w:eastAsia="宋体" w:cs="宋体"/>
                <w:b w:val="0"/>
                <w:color w:val="000000"/>
                <w:bdr w:val="none" w:color="auto" w:sz="0" w:space="0"/>
              </w:rPr>
              <w:t>科</w:t>
            </w:r>
          </w:p>
        </w:tc>
        <w:tc>
          <w:tcPr>
            <w:tcW w:w="3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1</w:t>
            </w:r>
          </w:p>
        </w:tc>
        <w:tc>
          <w:tcPr>
            <w:tcW w:w="108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学校名称</w:t>
            </w:r>
          </w:p>
        </w:tc>
        <w:tc>
          <w:tcPr>
            <w:tcW w:w="2715" w:type="dxa"/>
            <w:gridSpan w:val="8"/>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1440" w:type="dxa"/>
            <w:gridSpan w:val="8"/>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333333"/>
                <w:bdr w:val="none" w:color="auto" w:sz="0" w:space="0"/>
              </w:rPr>
              <w:t>学科</w:t>
            </w:r>
          </w:p>
        </w:tc>
        <w:tc>
          <w:tcPr>
            <w:tcW w:w="2775" w:type="dxa"/>
            <w:gridSpan w:val="11"/>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94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2</w:t>
            </w:r>
          </w:p>
        </w:tc>
        <w:tc>
          <w:tcPr>
            <w:tcW w:w="108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学校名称</w:t>
            </w:r>
          </w:p>
        </w:tc>
        <w:tc>
          <w:tcPr>
            <w:tcW w:w="2715" w:type="dxa"/>
            <w:gridSpan w:val="8"/>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1440" w:type="dxa"/>
            <w:gridSpan w:val="8"/>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333333"/>
                <w:bdr w:val="none" w:color="auto" w:sz="0" w:space="0"/>
              </w:rPr>
              <w:t>学科</w:t>
            </w:r>
          </w:p>
        </w:tc>
        <w:tc>
          <w:tcPr>
            <w:tcW w:w="2775" w:type="dxa"/>
            <w:gridSpan w:val="11"/>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94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3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3</w:t>
            </w:r>
          </w:p>
        </w:tc>
        <w:tc>
          <w:tcPr>
            <w:tcW w:w="108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学校名称</w:t>
            </w:r>
          </w:p>
        </w:tc>
        <w:tc>
          <w:tcPr>
            <w:tcW w:w="2715" w:type="dxa"/>
            <w:gridSpan w:val="8"/>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1440" w:type="dxa"/>
            <w:gridSpan w:val="8"/>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333333"/>
                <w:bdr w:val="none" w:color="auto" w:sz="0" w:space="0"/>
              </w:rPr>
              <w:t>学科</w:t>
            </w:r>
          </w:p>
        </w:tc>
        <w:tc>
          <w:tcPr>
            <w:tcW w:w="2775" w:type="dxa"/>
            <w:gridSpan w:val="11"/>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94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家庭</w:t>
            </w:r>
          </w:p>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主要</w:t>
            </w:r>
          </w:p>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成员</w:t>
            </w:r>
          </w:p>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情况</w:t>
            </w:r>
          </w:p>
        </w:tc>
        <w:tc>
          <w:tcPr>
            <w:tcW w:w="108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0" w:afterAutospacing="0" w:line="300" w:lineRule="atLeast"/>
              <w:jc w:val="center"/>
              <w:rPr>
                <w:color w:val="333333"/>
              </w:rPr>
            </w:pPr>
            <w:r>
              <w:rPr>
                <w:rFonts w:hint="eastAsia" w:ascii="宋体" w:hAnsi="宋体" w:eastAsia="宋体" w:cs="宋体"/>
                <w:b w:val="0"/>
                <w:color w:val="000000"/>
                <w:bdr w:val="none" w:color="auto" w:sz="0" w:space="0"/>
              </w:rPr>
              <w:t>称谓</w:t>
            </w:r>
          </w:p>
        </w:tc>
        <w:tc>
          <w:tcPr>
            <w:tcW w:w="1440" w:type="dxa"/>
            <w:gridSpan w:val="3"/>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0" w:afterAutospacing="0" w:line="300" w:lineRule="atLeast"/>
              <w:jc w:val="center"/>
              <w:rPr>
                <w:color w:val="333333"/>
              </w:rPr>
            </w:pPr>
            <w:r>
              <w:rPr>
                <w:rFonts w:hint="eastAsia" w:ascii="宋体" w:hAnsi="宋体" w:eastAsia="宋体" w:cs="宋体"/>
                <w:b w:val="0"/>
                <w:color w:val="000000"/>
                <w:bdr w:val="none" w:color="auto" w:sz="0" w:space="0"/>
              </w:rPr>
              <w:t>姓名</w:t>
            </w:r>
          </w:p>
        </w:tc>
        <w:tc>
          <w:tcPr>
            <w:tcW w:w="5880" w:type="dxa"/>
            <w:gridSpan w:val="25"/>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0" w:afterAutospacing="0" w:line="300" w:lineRule="atLeast"/>
              <w:jc w:val="center"/>
              <w:rPr>
                <w:color w:val="333333"/>
              </w:rPr>
            </w:pPr>
            <w:r>
              <w:rPr>
                <w:rFonts w:hint="eastAsia" w:ascii="宋体" w:hAnsi="宋体" w:eastAsia="宋体" w:cs="宋体"/>
                <w:b w:val="0"/>
                <w:color w:val="000000"/>
                <w:bdr w:val="none" w:color="auto" w:sz="0" w:space="0"/>
              </w:rPr>
              <w:t>工作单位及职务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94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1080"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1440"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5880" w:type="dxa"/>
            <w:gridSpan w:val="25"/>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94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1080"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1440"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5880" w:type="dxa"/>
            <w:gridSpan w:val="25"/>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94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1080"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1440"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c>
          <w:tcPr>
            <w:tcW w:w="5880" w:type="dxa"/>
            <w:gridSpan w:val="25"/>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10" w:hRule="atLeast"/>
          <w:jc w:val="center"/>
        </w:trPr>
        <w:tc>
          <w:tcPr>
            <w:tcW w:w="945"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个人</w:t>
            </w:r>
          </w:p>
          <w:p>
            <w:pPr>
              <w:pStyle w:val="4"/>
              <w:keepNext w:val="0"/>
              <w:keepLines w:val="0"/>
              <w:widowControl/>
              <w:suppressLineNumbers w:val="0"/>
              <w:spacing w:line="240" w:lineRule="atLeast"/>
              <w:jc w:val="center"/>
              <w:rPr>
                <w:color w:val="333333"/>
              </w:rPr>
            </w:pPr>
            <w:r>
              <w:rPr>
                <w:rFonts w:hint="eastAsia" w:ascii="宋体" w:hAnsi="宋体" w:eastAsia="宋体" w:cs="宋体"/>
                <w:b w:val="0"/>
                <w:color w:val="000000"/>
                <w:bdr w:val="none" w:color="auto" w:sz="0" w:space="0"/>
              </w:rPr>
              <w:t>简历</w:t>
            </w:r>
          </w:p>
          <w:p>
            <w:pPr>
              <w:pStyle w:val="4"/>
              <w:keepNext w:val="0"/>
              <w:keepLines w:val="0"/>
              <w:widowControl/>
              <w:suppressLineNumbers w:val="0"/>
              <w:spacing w:line="240" w:lineRule="atLeast"/>
              <w:jc w:val="center"/>
              <w:rPr>
                <w:color w:val="333333"/>
              </w:rPr>
            </w:pPr>
            <w:r>
              <w:rPr>
                <w:rFonts w:hint="eastAsia" w:ascii="宋体" w:hAnsi="宋体" w:eastAsia="宋体" w:cs="宋体"/>
                <w:b w:val="0"/>
                <w:color w:val="000000"/>
                <w:bdr w:val="none" w:color="auto" w:sz="0" w:space="0"/>
              </w:rPr>
              <w:t>（自高中起）</w:t>
            </w:r>
          </w:p>
        </w:tc>
        <w:tc>
          <w:tcPr>
            <w:tcW w:w="8400" w:type="dxa"/>
            <w:gridSpan w:val="30"/>
            <w:tcBorders>
              <w:top w:val="nil"/>
              <w:left w:val="nil"/>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50" w:hRule="atLeast"/>
          <w:jc w:val="center"/>
        </w:trPr>
        <w:tc>
          <w:tcPr>
            <w:tcW w:w="945"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spacing w:line="255" w:lineRule="atLeast"/>
              <w:jc w:val="center"/>
              <w:rPr>
                <w:color w:val="333333"/>
              </w:rPr>
            </w:pPr>
            <w:r>
              <w:rPr>
                <w:rFonts w:hint="eastAsia" w:ascii="宋体" w:hAnsi="宋体" w:eastAsia="宋体" w:cs="宋体"/>
                <w:b w:val="0"/>
                <w:color w:val="000000"/>
                <w:bdr w:val="none" w:color="auto" w:sz="0" w:space="0"/>
              </w:rPr>
              <w:t>个人</w:t>
            </w:r>
          </w:p>
          <w:p>
            <w:pPr>
              <w:pStyle w:val="4"/>
              <w:keepNext w:val="0"/>
              <w:keepLines w:val="0"/>
              <w:widowControl/>
              <w:suppressLineNumbers w:val="0"/>
              <w:spacing w:line="255" w:lineRule="atLeast"/>
              <w:jc w:val="center"/>
              <w:rPr>
                <w:color w:val="333333"/>
              </w:rPr>
            </w:pPr>
            <w:r>
              <w:rPr>
                <w:rFonts w:hint="eastAsia" w:ascii="宋体" w:hAnsi="宋体" w:eastAsia="宋体" w:cs="宋体"/>
                <w:b w:val="0"/>
                <w:color w:val="000000"/>
                <w:bdr w:val="none" w:color="auto" w:sz="0" w:space="0"/>
              </w:rPr>
              <w:t>诚信</w:t>
            </w:r>
          </w:p>
          <w:p>
            <w:pPr>
              <w:pStyle w:val="4"/>
              <w:keepNext w:val="0"/>
              <w:keepLines w:val="0"/>
              <w:widowControl/>
              <w:suppressLineNumbers w:val="0"/>
              <w:spacing w:line="255" w:lineRule="atLeast"/>
              <w:jc w:val="center"/>
              <w:rPr>
                <w:color w:val="333333"/>
              </w:rPr>
            </w:pPr>
            <w:r>
              <w:rPr>
                <w:rFonts w:hint="eastAsia" w:ascii="宋体" w:hAnsi="宋体" w:eastAsia="宋体" w:cs="宋体"/>
                <w:b w:val="0"/>
                <w:color w:val="000000"/>
                <w:bdr w:val="none" w:color="auto" w:sz="0" w:space="0"/>
              </w:rPr>
              <w:t>声明</w:t>
            </w:r>
          </w:p>
        </w:tc>
        <w:tc>
          <w:tcPr>
            <w:tcW w:w="6285" w:type="dxa"/>
            <w:gridSpan w:val="22"/>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spacing w:line="300" w:lineRule="atLeast"/>
              <w:rPr>
                <w:color w:val="333333"/>
              </w:rPr>
            </w:pPr>
            <w:r>
              <w:rPr>
                <w:rFonts w:hint="eastAsia" w:ascii="微软雅黑" w:hAnsi="微软雅黑" w:eastAsia="微软雅黑" w:cs="微软雅黑"/>
                <w:b w:val="0"/>
                <w:color w:val="333333"/>
                <w:bdr w:val="none" w:color="auto" w:sz="0" w:space="0"/>
              </w:rPr>
              <w:t> </w:t>
            </w:r>
          </w:p>
          <w:p>
            <w:pPr>
              <w:pStyle w:val="4"/>
              <w:keepNext w:val="0"/>
              <w:keepLines w:val="0"/>
              <w:widowControl/>
              <w:suppressLineNumbers w:val="0"/>
              <w:spacing w:line="300" w:lineRule="atLeast"/>
              <w:ind w:left="0" w:firstLine="405"/>
              <w:rPr>
                <w:color w:val="333333"/>
              </w:rPr>
            </w:pPr>
            <w:r>
              <w:rPr>
                <w:rFonts w:hint="eastAsia" w:ascii="微软雅黑" w:hAnsi="微软雅黑" w:eastAsia="微软雅黑" w:cs="微软雅黑"/>
                <w:b w:val="0"/>
                <w:color w:val="333333"/>
                <w:bdr w:val="none" w:color="auto" w:sz="0" w:space="0"/>
              </w:rPr>
              <w:t>本表中所填内容以及所提供材料均真实有效，如有不实之处，取消应聘资格。</w:t>
            </w:r>
          </w:p>
          <w:p>
            <w:pPr>
              <w:pStyle w:val="4"/>
              <w:keepNext w:val="0"/>
              <w:keepLines w:val="0"/>
              <w:widowControl/>
              <w:suppressLineNumbers w:val="0"/>
              <w:spacing w:line="300" w:lineRule="atLeast"/>
              <w:ind w:left="0" w:firstLine="3090"/>
              <w:rPr>
                <w:color w:val="333333"/>
              </w:rPr>
            </w:pPr>
            <w:r>
              <w:rPr>
                <w:rFonts w:hint="eastAsia" w:ascii="微软雅黑" w:hAnsi="微软雅黑" w:eastAsia="微软雅黑" w:cs="微软雅黑"/>
                <w:b w:val="0"/>
                <w:color w:val="333333"/>
                <w:bdr w:val="none" w:color="auto" w:sz="0" w:space="0"/>
              </w:rPr>
              <w:t>考生签名：</w:t>
            </w:r>
            <w:r>
              <w:rPr>
                <w:rFonts w:hint="eastAsia" w:ascii="微软雅黑" w:hAnsi="微软雅黑" w:eastAsia="微软雅黑" w:cs="微软雅黑"/>
                <w:b w:val="0"/>
                <w:color w:val="000000"/>
                <w:bdr w:val="none" w:color="auto" w:sz="0" w:space="0"/>
              </w:rPr>
              <w:t xml:space="preserve">                                    </w:t>
            </w:r>
          </w:p>
        </w:tc>
        <w:tc>
          <w:tcPr>
            <w:tcW w:w="2115" w:type="dxa"/>
            <w:gridSpan w:val="8"/>
            <w:vMerge w:val="restart"/>
            <w:tcBorders>
              <w:top w:val="single" w:color="666666" w:sz="6" w:space="0"/>
              <w:left w:val="single" w:color="666666"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spacing w:line="300" w:lineRule="atLeast"/>
              <w:jc w:val="center"/>
              <w:rPr>
                <w:color w:val="333333"/>
              </w:rPr>
            </w:pPr>
            <w:r>
              <w:rPr>
                <w:rFonts w:hint="eastAsia" w:ascii="微软雅黑" w:hAnsi="微软雅黑" w:eastAsia="微软雅黑" w:cs="微软雅黑"/>
                <w:b w:val="0"/>
                <w:color w:val="000000"/>
                <w:bdr w:val="none" w:color="auto" w:sz="0" w:space="0"/>
              </w:rPr>
              <w:t> </w:t>
            </w:r>
          </w:p>
          <w:p>
            <w:pPr>
              <w:pStyle w:val="4"/>
              <w:keepNext w:val="0"/>
              <w:keepLines w:val="0"/>
              <w:widowControl/>
              <w:suppressLineNumbers w:val="0"/>
              <w:spacing w:line="300" w:lineRule="atLeast"/>
              <w:jc w:val="center"/>
              <w:rPr>
                <w:color w:val="333333"/>
              </w:rPr>
            </w:pPr>
            <w:r>
              <w:rPr>
                <w:rFonts w:hint="eastAsia" w:ascii="微软雅黑" w:hAnsi="微软雅黑" w:eastAsia="微软雅黑" w:cs="微软雅黑"/>
                <w:b w:val="0"/>
                <w:color w:val="000000"/>
                <w:bdr w:val="none" w:color="auto" w:sz="0" w:space="0"/>
              </w:rPr>
              <w:t> </w:t>
            </w:r>
          </w:p>
          <w:p>
            <w:pPr>
              <w:pStyle w:val="4"/>
              <w:keepNext w:val="0"/>
              <w:keepLines w:val="0"/>
              <w:widowControl/>
              <w:suppressLineNumbers w:val="0"/>
              <w:spacing w:line="300" w:lineRule="atLeast"/>
              <w:jc w:val="center"/>
              <w:rPr>
                <w:color w:val="333333"/>
              </w:rPr>
            </w:pPr>
            <w:r>
              <w:rPr>
                <w:rFonts w:hint="eastAsia" w:ascii="微软雅黑" w:hAnsi="微软雅黑" w:eastAsia="微软雅黑" w:cs="微软雅黑"/>
                <w:b w:val="0"/>
                <w:color w:val="000000"/>
                <w:bdr w:val="none" w:color="auto" w:sz="0" w:space="0"/>
              </w:rPr>
              <w:t> </w:t>
            </w:r>
          </w:p>
          <w:p>
            <w:pPr>
              <w:pStyle w:val="4"/>
              <w:keepNext w:val="0"/>
              <w:keepLines w:val="0"/>
              <w:widowControl/>
              <w:suppressLineNumbers w:val="0"/>
              <w:spacing w:line="300" w:lineRule="atLeast"/>
              <w:jc w:val="center"/>
              <w:rPr>
                <w:color w:val="333333"/>
              </w:rPr>
            </w:pPr>
            <w:r>
              <w:rPr>
                <w:rFonts w:hint="eastAsia" w:ascii="微软雅黑" w:hAnsi="微软雅黑" w:eastAsia="微软雅黑" w:cs="微软雅黑"/>
                <w:b w:val="0"/>
                <w:color w:val="000000"/>
                <w:bdr w:val="none" w:color="auto" w:sz="0" w:space="0"/>
              </w:rPr>
              <w:t> </w:t>
            </w:r>
          </w:p>
          <w:p>
            <w:pPr>
              <w:pStyle w:val="4"/>
              <w:keepNext w:val="0"/>
              <w:keepLines w:val="0"/>
              <w:widowControl/>
              <w:suppressLineNumbers w:val="0"/>
              <w:spacing w:line="300" w:lineRule="atLeast"/>
              <w:jc w:val="center"/>
              <w:rPr>
                <w:color w:val="333333"/>
              </w:rPr>
            </w:pPr>
            <w:r>
              <w:rPr>
                <w:rFonts w:hint="eastAsia" w:ascii="宋体" w:hAnsi="宋体" w:eastAsia="宋体" w:cs="宋体"/>
                <w:b w:val="0"/>
                <w:color w:val="000000"/>
                <w:bdr w:val="none" w:color="auto" w:sz="0" w:space="0"/>
              </w:rPr>
              <w:t>照片</w:t>
            </w:r>
            <w:r>
              <w:rPr>
                <w:rFonts w:hint="eastAsia" w:ascii="微软雅黑" w:hAnsi="微软雅黑" w:eastAsia="微软雅黑" w:cs="微软雅黑"/>
                <w:b w:val="0"/>
                <w:color w:val="000000"/>
                <w:bdr w:val="none" w:color="auto" w:sz="0" w:space="0"/>
              </w:rPr>
              <w:t>2</w:t>
            </w:r>
          </w:p>
          <w:p>
            <w:pPr>
              <w:pStyle w:val="4"/>
              <w:keepNext w:val="0"/>
              <w:keepLines w:val="0"/>
              <w:widowControl/>
              <w:suppressLineNumbers w:val="0"/>
              <w:spacing w:line="300" w:lineRule="atLeast"/>
              <w:jc w:val="center"/>
              <w:rPr>
                <w:color w:val="333333"/>
              </w:rPr>
            </w:pPr>
            <w:r>
              <w:rPr>
                <w:rFonts w:hint="eastAsia" w:ascii="微软雅黑" w:hAnsi="微软雅黑" w:eastAsia="微软雅黑" w:cs="微软雅黑"/>
                <w:b w:val="0"/>
                <w:color w:val="000000"/>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0" w:hRule="atLeast"/>
          <w:jc w:val="center"/>
        </w:trPr>
        <w:tc>
          <w:tcPr>
            <w:tcW w:w="945"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spacing w:line="255" w:lineRule="atLeast"/>
              <w:jc w:val="center"/>
              <w:rPr>
                <w:color w:val="333333"/>
              </w:rPr>
            </w:pPr>
            <w:r>
              <w:rPr>
                <w:rFonts w:hint="eastAsia" w:ascii="宋体" w:hAnsi="宋体" w:eastAsia="宋体" w:cs="宋体"/>
                <w:b w:val="0"/>
                <w:color w:val="000000"/>
                <w:bdr w:val="none" w:color="auto" w:sz="0" w:space="0"/>
              </w:rPr>
              <w:t>资格</w:t>
            </w:r>
          </w:p>
          <w:p>
            <w:pPr>
              <w:pStyle w:val="4"/>
              <w:keepNext w:val="0"/>
              <w:keepLines w:val="0"/>
              <w:widowControl/>
              <w:suppressLineNumbers w:val="0"/>
              <w:spacing w:line="255" w:lineRule="atLeast"/>
              <w:jc w:val="center"/>
              <w:rPr>
                <w:color w:val="333333"/>
              </w:rPr>
            </w:pPr>
            <w:r>
              <w:rPr>
                <w:rFonts w:hint="eastAsia" w:ascii="宋体" w:hAnsi="宋体" w:eastAsia="宋体" w:cs="宋体"/>
                <w:b w:val="0"/>
                <w:color w:val="000000"/>
                <w:bdr w:val="none" w:color="auto" w:sz="0" w:space="0"/>
              </w:rPr>
              <w:t>审核</w:t>
            </w:r>
          </w:p>
          <w:p>
            <w:pPr>
              <w:pStyle w:val="4"/>
              <w:keepNext w:val="0"/>
              <w:keepLines w:val="0"/>
              <w:widowControl/>
              <w:suppressLineNumbers w:val="0"/>
              <w:spacing w:line="255" w:lineRule="atLeast"/>
              <w:jc w:val="center"/>
              <w:rPr>
                <w:color w:val="333333"/>
              </w:rPr>
            </w:pPr>
            <w:r>
              <w:rPr>
                <w:rFonts w:hint="eastAsia" w:ascii="宋体" w:hAnsi="宋体" w:eastAsia="宋体" w:cs="宋体"/>
                <w:b w:val="0"/>
                <w:color w:val="000000"/>
                <w:bdr w:val="none" w:color="auto" w:sz="0" w:space="0"/>
              </w:rPr>
              <w:t>意见</w:t>
            </w:r>
          </w:p>
        </w:tc>
        <w:tc>
          <w:tcPr>
            <w:tcW w:w="6285" w:type="dxa"/>
            <w:gridSpan w:val="22"/>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spacing w:line="240" w:lineRule="atLeast"/>
              <w:jc w:val="center"/>
              <w:rPr>
                <w:color w:val="333333"/>
              </w:rPr>
            </w:pPr>
            <w:r>
              <w:rPr>
                <w:rFonts w:hint="eastAsia" w:ascii="微软雅黑" w:hAnsi="微软雅黑" w:eastAsia="微软雅黑" w:cs="微软雅黑"/>
                <w:b w:val="0"/>
                <w:color w:val="000000"/>
                <w:bdr w:val="none" w:color="auto" w:sz="0" w:space="0"/>
              </w:rPr>
              <w:t> </w:t>
            </w:r>
          </w:p>
          <w:p>
            <w:pPr>
              <w:pStyle w:val="4"/>
              <w:keepNext w:val="0"/>
              <w:keepLines w:val="0"/>
              <w:widowControl/>
              <w:suppressLineNumbers w:val="0"/>
              <w:spacing w:line="240" w:lineRule="atLeast"/>
              <w:jc w:val="center"/>
              <w:rPr>
                <w:color w:val="333333"/>
              </w:rPr>
            </w:pPr>
            <w:r>
              <w:rPr>
                <w:rFonts w:hint="eastAsia" w:ascii="微软雅黑" w:hAnsi="微软雅黑" w:eastAsia="微软雅黑" w:cs="微软雅黑"/>
                <w:b w:val="0"/>
                <w:color w:val="000000"/>
                <w:bdr w:val="none" w:color="auto" w:sz="0" w:space="0"/>
              </w:rPr>
              <w:t> </w:t>
            </w:r>
          </w:p>
          <w:p>
            <w:pPr>
              <w:pStyle w:val="4"/>
              <w:keepNext w:val="0"/>
              <w:keepLines w:val="0"/>
              <w:widowControl/>
              <w:suppressLineNumbers w:val="0"/>
              <w:spacing w:line="240" w:lineRule="atLeast"/>
              <w:jc w:val="center"/>
              <w:rPr>
                <w:color w:val="333333"/>
              </w:rPr>
            </w:pPr>
            <w:r>
              <w:rPr>
                <w:rFonts w:hint="eastAsia" w:ascii="微软雅黑" w:hAnsi="微软雅黑" w:eastAsia="微软雅黑" w:cs="微软雅黑"/>
                <w:b w:val="0"/>
                <w:color w:val="000000"/>
                <w:bdr w:val="none" w:color="auto" w:sz="0" w:space="0"/>
              </w:rPr>
              <w:t> </w:t>
            </w:r>
          </w:p>
          <w:p>
            <w:pPr>
              <w:pStyle w:val="4"/>
              <w:keepNext w:val="0"/>
              <w:keepLines w:val="0"/>
              <w:widowControl/>
              <w:suppressLineNumbers w:val="0"/>
              <w:spacing w:line="300" w:lineRule="atLeast"/>
              <w:jc w:val="center"/>
              <w:rPr>
                <w:color w:val="333333"/>
              </w:rPr>
            </w:pPr>
            <w:r>
              <w:rPr>
                <w:rFonts w:hint="eastAsia" w:ascii="微软雅黑" w:hAnsi="微软雅黑" w:eastAsia="微软雅黑" w:cs="微软雅黑"/>
                <w:b w:val="0"/>
                <w:color w:val="000000"/>
                <w:bdr w:val="none" w:color="auto" w:sz="0" w:space="0"/>
              </w:rPr>
              <w:t>                       </w:t>
            </w:r>
            <w:r>
              <w:rPr>
                <w:rFonts w:hint="eastAsia" w:ascii="微软雅黑" w:hAnsi="微软雅黑" w:eastAsia="微软雅黑" w:cs="微软雅黑"/>
                <w:b w:val="0"/>
                <w:color w:val="333333"/>
                <w:bdr w:val="none" w:color="auto" w:sz="0" w:space="0"/>
              </w:rPr>
              <w:t>签名：</w:t>
            </w:r>
            <w:r>
              <w:rPr>
                <w:rFonts w:hint="eastAsia" w:ascii="微软雅黑" w:hAnsi="微软雅黑" w:eastAsia="微软雅黑" w:cs="微软雅黑"/>
                <w:b w:val="0"/>
                <w:color w:val="000000"/>
                <w:bdr w:val="none" w:color="auto" w:sz="0" w:space="0"/>
              </w:rPr>
              <w:t>            2019</w:t>
            </w:r>
            <w:r>
              <w:rPr>
                <w:rFonts w:ascii="楷体_GB2312" w:hAnsi="微软雅黑" w:eastAsia="楷体_GB2312" w:cs="楷体_GB2312"/>
                <w:b w:val="0"/>
                <w:color w:val="000000"/>
                <w:bdr w:val="none" w:color="auto" w:sz="0" w:space="0"/>
              </w:rPr>
              <w:t>年</w:t>
            </w:r>
            <w:r>
              <w:rPr>
                <w:rFonts w:hint="eastAsia" w:ascii="微软雅黑" w:hAnsi="微软雅黑" w:eastAsia="微软雅黑" w:cs="微软雅黑"/>
                <w:b w:val="0"/>
                <w:color w:val="000000"/>
                <w:bdr w:val="none" w:color="auto" w:sz="0" w:space="0"/>
              </w:rPr>
              <w:t xml:space="preserve">    </w:t>
            </w:r>
            <w:r>
              <w:rPr>
                <w:rFonts w:hint="default" w:ascii="楷体_GB2312" w:hAnsi="微软雅黑" w:eastAsia="楷体_GB2312" w:cs="楷体_GB2312"/>
                <w:b w:val="0"/>
                <w:color w:val="000000"/>
                <w:bdr w:val="none" w:color="auto" w:sz="0" w:space="0"/>
              </w:rPr>
              <w:t>月</w:t>
            </w:r>
            <w:r>
              <w:rPr>
                <w:rFonts w:hint="eastAsia" w:ascii="微软雅黑" w:hAnsi="微软雅黑" w:eastAsia="微软雅黑" w:cs="微软雅黑"/>
                <w:b w:val="0"/>
                <w:color w:val="000000"/>
                <w:bdr w:val="none" w:color="auto" w:sz="0" w:space="0"/>
              </w:rPr>
              <w:t xml:space="preserve">   </w:t>
            </w:r>
            <w:r>
              <w:rPr>
                <w:rFonts w:hint="default" w:ascii="楷体_GB2312" w:hAnsi="微软雅黑" w:eastAsia="楷体_GB2312" w:cs="楷体_GB2312"/>
                <w:b w:val="0"/>
                <w:color w:val="000000"/>
                <w:bdr w:val="none" w:color="auto" w:sz="0" w:space="0"/>
              </w:rPr>
              <w:t>日</w:t>
            </w:r>
          </w:p>
        </w:tc>
        <w:tc>
          <w:tcPr>
            <w:tcW w:w="2115" w:type="dxa"/>
            <w:gridSpan w:val="8"/>
            <w:vMerge w:val="continue"/>
            <w:tcBorders>
              <w:top w:val="single" w:color="666666" w:sz="6" w:space="0"/>
              <w:left w:val="single" w:color="666666"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b w:val="0"/>
                <w:color w:val="333333"/>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黑体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D7565"/>
    <w:rsid w:val="799D75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434343"/>
      <w:u w:val="none"/>
    </w:rPr>
  </w:style>
  <w:style w:type="character" w:styleId="9">
    <w:name w:val="Emphasis"/>
    <w:basedOn w:val="6"/>
    <w:qFormat/>
    <w:uiPriority w:val="0"/>
  </w:style>
  <w:style w:type="character" w:styleId="10">
    <w:name w:val="Hyperlink"/>
    <w:basedOn w:val="6"/>
    <w:uiPriority w:val="0"/>
    <w:rPr>
      <w:color w:val="434343"/>
      <w:u w:val="none"/>
    </w:rPr>
  </w:style>
  <w:style w:type="character" w:customStyle="1" w:styleId="11">
    <w:name w:val="bsfw-sp3"/>
    <w:basedOn w:val="6"/>
    <w:uiPriority w:val="0"/>
  </w:style>
  <w:style w:type="character" w:customStyle="1" w:styleId="12">
    <w:name w:val="bsfw-sp31"/>
    <w:basedOn w:val="6"/>
    <w:uiPriority w:val="0"/>
    <w:rPr>
      <w:color w:val="FFFFFF"/>
      <w:shd w:val="clear" w:fill="226EB4"/>
    </w:rPr>
  </w:style>
  <w:style w:type="character" w:customStyle="1" w:styleId="13">
    <w:name w:val="r-5-l-sp3"/>
    <w:basedOn w:val="6"/>
    <w:uiPriority w:val="0"/>
  </w:style>
  <w:style w:type="character" w:customStyle="1" w:styleId="14">
    <w:name w:val="zy-gr-bj25"/>
    <w:basedOn w:val="6"/>
    <w:uiPriority w:val="0"/>
  </w:style>
  <w:style w:type="character" w:customStyle="1" w:styleId="15">
    <w:name w:val="zy-gr-bj21"/>
    <w:basedOn w:val="6"/>
    <w:uiPriority w:val="0"/>
  </w:style>
  <w:style w:type="character" w:customStyle="1" w:styleId="16">
    <w:name w:val="bsfw-sp1"/>
    <w:basedOn w:val="6"/>
    <w:uiPriority w:val="0"/>
  </w:style>
  <w:style w:type="character" w:customStyle="1" w:styleId="17">
    <w:name w:val="bsfw-sp11"/>
    <w:basedOn w:val="6"/>
    <w:uiPriority w:val="0"/>
    <w:rPr>
      <w:color w:val="FFFFFF"/>
      <w:shd w:val="clear" w:fill="226EB4"/>
    </w:rPr>
  </w:style>
  <w:style w:type="character" w:customStyle="1" w:styleId="18">
    <w:name w:val="xtb-fr-15"/>
    <w:basedOn w:val="6"/>
    <w:uiPriority w:val="0"/>
  </w:style>
  <w:style w:type="character" w:customStyle="1" w:styleId="19">
    <w:name w:val="bsfw-sp2"/>
    <w:basedOn w:val="6"/>
    <w:uiPriority w:val="0"/>
  </w:style>
  <w:style w:type="character" w:customStyle="1" w:styleId="20">
    <w:name w:val="bsfw-sp21"/>
    <w:basedOn w:val="6"/>
    <w:uiPriority w:val="0"/>
    <w:rPr>
      <w:color w:val="FFFFFF"/>
      <w:shd w:val="clear" w:fill="226EB4"/>
    </w:rPr>
  </w:style>
  <w:style w:type="character" w:customStyle="1" w:styleId="21">
    <w:name w:val="zx-span3"/>
    <w:basedOn w:val="6"/>
    <w:uiPriority w:val="0"/>
  </w:style>
  <w:style w:type="character" w:customStyle="1" w:styleId="22">
    <w:name w:val="zx-span31"/>
    <w:basedOn w:val="6"/>
    <w:uiPriority w:val="0"/>
    <w:rPr>
      <w:color w:val="FFFFFF"/>
    </w:rPr>
  </w:style>
  <w:style w:type="character" w:customStyle="1" w:styleId="23">
    <w:name w:val="hdjl-x-l-m-sp4"/>
    <w:basedOn w:val="6"/>
    <w:uiPriority w:val="0"/>
  </w:style>
  <w:style w:type="character" w:customStyle="1" w:styleId="24">
    <w:name w:val="r-5-l-sp1"/>
    <w:basedOn w:val="6"/>
    <w:uiPriority w:val="0"/>
  </w:style>
  <w:style w:type="character" w:customStyle="1" w:styleId="25">
    <w:name w:val="xtb-fr-02"/>
    <w:basedOn w:val="6"/>
    <w:uiPriority w:val="0"/>
  </w:style>
  <w:style w:type="character" w:customStyle="1" w:styleId="26">
    <w:name w:val="r-5-l-sp2"/>
    <w:basedOn w:val="6"/>
    <w:uiPriority w:val="0"/>
  </w:style>
  <w:style w:type="character" w:customStyle="1" w:styleId="27">
    <w:name w:val="zx-span4"/>
    <w:basedOn w:val="6"/>
    <w:uiPriority w:val="0"/>
  </w:style>
  <w:style w:type="character" w:customStyle="1" w:styleId="28">
    <w:name w:val="xtb-fr-21"/>
    <w:basedOn w:val="6"/>
    <w:uiPriority w:val="0"/>
  </w:style>
  <w:style w:type="character" w:customStyle="1" w:styleId="29">
    <w:name w:val="xtb-fr-11"/>
    <w:basedOn w:val="6"/>
    <w:uiPriority w:val="0"/>
  </w:style>
  <w:style w:type="character" w:customStyle="1" w:styleId="30">
    <w:name w:val="zy-fr-bj20"/>
    <w:basedOn w:val="6"/>
    <w:uiPriority w:val="0"/>
  </w:style>
  <w:style w:type="character" w:customStyle="1" w:styleId="31">
    <w:name w:val="zy-gr-bj18"/>
    <w:basedOn w:val="6"/>
    <w:uiPriority w:val="0"/>
  </w:style>
  <w:style w:type="character" w:customStyle="1" w:styleId="32">
    <w:name w:val="zy-fr-bj6"/>
    <w:basedOn w:val="6"/>
    <w:uiPriority w:val="0"/>
  </w:style>
  <w:style w:type="character" w:customStyle="1" w:styleId="33">
    <w:name w:val="zy-gr-bj23"/>
    <w:basedOn w:val="6"/>
    <w:uiPriority w:val="0"/>
  </w:style>
  <w:style w:type="character" w:customStyle="1" w:styleId="34">
    <w:name w:val="zy-gr-bj12"/>
    <w:basedOn w:val="6"/>
    <w:uiPriority w:val="0"/>
  </w:style>
  <w:style w:type="character" w:customStyle="1" w:styleId="35">
    <w:name w:val="hdjl-x-l-x-sp1"/>
    <w:basedOn w:val="6"/>
    <w:uiPriority w:val="0"/>
    <w:rPr>
      <w:color w:val="BFBFBF"/>
      <w:sz w:val="24"/>
      <w:szCs w:val="24"/>
    </w:rPr>
  </w:style>
  <w:style w:type="character" w:customStyle="1" w:styleId="36">
    <w:name w:val="xtb-gr-10"/>
    <w:basedOn w:val="6"/>
    <w:uiPriority w:val="0"/>
  </w:style>
  <w:style w:type="character" w:customStyle="1" w:styleId="37">
    <w:name w:val="hover105"/>
    <w:basedOn w:val="6"/>
    <w:uiPriority w:val="0"/>
    <w:rPr>
      <w:shd w:val="clear" w:fill="226EB4"/>
    </w:rPr>
  </w:style>
  <w:style w:type="character" w:customStyle="1" w:styleId="38">
    <w:name w:val="hover106"/>
    <w:basedOn w:val="6"/>
    <w:uiPriority w:val="0"/>
    <w:rPr>
      <w:color w:val="226EB4"/>
    </w:rPr>
  </w:style>
  <w:style w:type="character" w:customStyle="1" w:styleId="39">
    <w:name w:val="hdjl-x-l-m-sp3"/>
    <w:basedOn w:val="6"/>
    <w:uiPriority w:val="0"/>
  </w:style>
  <w:style w:type="character" w:customStyle="1" w:styleId="40">
    <w:name w:val="hdjl-x-l-m-sp1"/>
    <w:basedOn w:val="6"/>
    <w:uiPriority w:val="0"/>
  </w:style>
  <w:style w:type="character" w:customStyle="1" w:styleId="41">
    <w:name w:val="zx-span1"/>
    <w:basedOn w:val="6"/>
    <w:uiPriority w:val="0"/>
  </w:style>
  <w:style w:type="character" w:customStyle="1" w:styleId="42">
    <w:name w:val="zx-span11"/>
    <w:basedOn w:val="6"/>
    <w:uiPriority w:val="0"/>
    <w:rPr>
      <w:color w:val="FFFFFF"/>
    </w:rPr>
  </w:style>
  <w:style w:type="character" w:customStyle="1" w:styleId="43">
    <w:name w:val="zx-span2"/>
    <w:basedOn w:val="6"/>
    <w:uiPriority w:val="0"/>
  </w:style>
  <w:style w:type="character" w:customStyle="1" w:styleId="44">
    <w:name w:val="zx-span21"/>
    <w:basedOn w:val="6"/>
    <w:uiPriority w:val="0"/>
    <w:rPr>
      <w:color w:val="FFFFFF"/>
    </w:rPr>
  </w:style>
  <w:style w:type="character" w:customStyle="1" w:styleId="45">
    <w:name w:val="zx-span5"/>
    <w:basedOn w:val="6"/>
    <w:uiPriority w:val="0"/>
  </w:style>
  <w:style w:type="character" w:customStyle="1" w:styleId="46">
    <w:name w:val="zx-span51"/>
    <w:basedOn w:val="6"/>
    <w:uiPriority w:val="0"/>
    <w:rPr>
      <w:color w:val="FFFFFF"/>
    </w:rPr>
  </w:style>
  <w:style w:type="character" w:customStyle="1" w:styleId="47">
    <w:name w:val="zy-gr-bj1"/>
    <w:basedOn w:val="6"/>
    <w:uiPriority w:val="0"/>
  </w:style>
  <w:style w:type="character" w:customStyle="1" w:styleId="48">
    <w:name w:val="zy-fr-bj12"/>
    <w:basedOn w:val="6"/>
    <w:uiPriority w:val="0"/>
  </w:style>
  <w:style w:type="character" w:customStyle="1" w:styleId="49">
    <w:name w:val="ndata"/>
    <w:basedOn w:val="6"/>
    <w:uiPriority w:val="0"/>
    <w:rPr>
      <w:color w:val="AAAAAA"/>
    </w:rPr>
  </w:style>
  <w:style w:type="character" w:customStyle="1" w:styleId="50">
    <w:name w:val="zy-fr-bj25"/>
    <w:basedOn w:val="6"/>
    <w:uiPriority w:val="0"/>
  </w:style>
  <w:style w:type="character" w:customStyle="1" w:styleId="51">
    <w:name w:val="xtb-gr-04"/>
    <w:basedOn w:val="6"/>
    <w:uiPriority w:val="0"/>
  </w:style>
  <w:style w:type="character" w:customStyle="1" w:styleId="52">
    <w:name w:val="xtb-gr-05"/>
    <w:basedOn w:val="6"/>
    <w:uiPriority w:val="0"/>
  </w:style>
  <w:style w:type="character" w:customStyle="1" w:styleId="53">
    <w:name w:val="zy-fr-bj19"/>
    <w:basedOn w:val="6"/>
    <w:uiPriority w:val="0"/>
  </w:style>
  <w:style w:type="character" w:customStyle="1" w:styleId="54">
    <w:name w:val="zy-gr-bj22"/>
    <w:basedOn w:val="6"/>
    <w:uiPriority w:val="0"/>
  </w:style>
  <w:style w:type="character" w:customStyle="1" w:styleId="55">
    <w:name w:val="zx-xuan4"/>
    <w:basedOn w:val="6"/>
    <w:uiPriority w:val="0"/>
    <w:rPr>
      <w:shd w:val="clear" w:fill="FFFFFF"/>
    </w:rPr>
  </w:style>
  <w:style w:type="character" w:customStyle="1" w:styleId="56">
    <w:name w:val="zx-xuan41"/>
    <w:basedOn w:val="6"/>
    <w:uiPriority w:val="0"/>
    <w:rPr>
      <w:shd w:val="clear" w:fill="FFFFFF"/>
    </w:rPr>
  </w:style>
  <w:style w:type="character" w:customStyle="1" w:styleId="57">
    <w:name w:val="zy-fr-bj15"/>
    <w:basedOn w:val="6"/>
    <w:uiPriority w:val="0"/>
  </w:style>
  <w:style w:type="character" w:customStyle="1" w:styleId="58">
    <w:name w:val="zy-gr-bj2"/>
    <w:basedOn w:val="6"/>
    <w:uiPriority w:val="0"/>
  </w:style>
  <w:style w:type="character" w:customStyle="1" w:styleId="59">
    <w:name w:val="hdjl-x-l-x-sp3"/>
    <w:basedOn w:val="6"/>
    <w:uiPriority w:val="0"/>
    <w:rPr>
      <w:color w:val="BFBFBF"/>
      <w:sz w:val="18"/>
      <w:szCs w:val="18"/>
    </w:rPr>
  </w:style>
  <w:style w:type="character" w:customStyle="1" w:styleId="60">
    <w:name w:val="hdjl-x-l-m-sp2"/>
    <w:basedOn w:val="6"/>
    <w:uiPriority w:val="0"/>
  </w:style>
  <w:style w:type="character" w:customStyle="1" w:styleId="61">
    <w:name w:val="zy-fr-bj28"/>
    <w:basedOn w:val="6"/>
    <w:uiPriority w:val="0"/>
  </w:style>
  <w:style w:type="character" w:customStyle="1" w:styleId="62">
    <w:name w:val="xtb-gr-09"/>
    <w:basedOn w:val="6"/>
    <w:uiPriority w:val="0"/>
  </w:style>
  <w:style w:type="character" w:customStyle="1" w:styleId="63">
    <w:name w:val="xtb-fr-19"/>
    <w:basedOn w:val="6"/>
    <w:uiPriority w:val="0"/>
  </w:style>
  <w:style w:type="character" w:customStyle="1" w:styleId="64">
    <w:name w:val="xtb-gr-01"/>
    <w:basedOn w:val="6"/>
    <w:uiPriority w:val="0"/>
  </w:style>
  <w:style w:type="character" w:customStyle="1" w:styleId="65">
    <w:name w:val="zwfw-sp2"/>
    <w:basedOn w:val="6"/>
    <w:uiPriority w:val="0"/>
  </w:style>
  <w:style w:type="character" w:customStyle="1" w:styleId="66">
    <w:name w:val="zy-fr-bj18"/>
    <w:basedOn w:val="6"/>
    <w:uiPriority w:val="0"/>
  </w:style>
  <w:style w:type="character" w:customStyle="1" w:styleId="67">
    <w:name w:val="zy-gr-bj15"/>
    <w:basedOn w:val="6"/>
    <w:uiPriority w:val="0"/>
  </w:style>
  <w:style w:type="character" w:customStyle="1" w:styleId="68">
    <w:name w:val="zx-xuan9"/>
    <w:basedOn w:val="6"/>
    <w:uiPriority w:val="0"/>
    <w:rPr>
      <w:shd w:val="clear" w:fill="CA1C1D"/>
    </w:rPr>
  </w:style>
  <w:style w:type="character" w:customStyle="1" w:styleId="69">
    <w:name w:val="hdxdata"/>
    <w:basedOn w:val="6"/>
    <w:uiPriority w:val="0"/>
  </w:style>
  <w:style w:type="character" w:customStyle="1" w:styleId="70">
    <w:name w:val="zx-xuan15"/>
    <w:basedOn w:val="6"/>
    <w:uiPriority w:val="0"/>
    <w:rPr>
      <w:color w:val="FFFFFF"/>
    </w:rPr>
  </w:style>
  <w:style w:type="character" w:customStyle="1" w:styleId="71">
    <w:name w:val="xtb-fr-17"/>
    <w:basedOn w:val="6"/>
    <w:uiPriority w:val="0"/>
  </w:style>
  <w:style w:type="character" w:customStyle="1" w:styleId="72">
    <w:name w:val="xtb-fr-22"/>
    <w:basedOn w:val="6"/>
    <w:uiPriority w:val="0"/>
  </w:style>
  <w:style w:type="character" w:customStyle="1" w:styleId="73">
    <w:name w:val="xtb-fr-07"/>
    <w:basedOn w:val="6"/>
    <w:uiPriority w:val="0"/>
  </w:style>
  <w:style w:type="character" w:customStyle="1" w:styleId="74">
    <w:name w:val="xtb-gr-02"/>
    <w:basedOn w:val="6"/>
    <w:uiPriority w:val="0"/>
  </w:style>
  <w:style w:type="character" w:customStyle="1" w:styleId="75">
    <w:name w:val="xtb-gr-03"/>
    <w:basedOn w:val="6"/>
    <w:uiPriority w:val="0"/>
  </w:style>
  <w:style w:type="character" w:customStyle="1" w:styleId="76">
    <w:name w:val="xtb-gr-06"/>
    <w:basedOn w:val="6"/>
    <w:uiPriority w:val="0"/>
  </w:style>
  <w:style w:type="character" w:customStyle="1" w:styleId="77">
    <w:name w:val="xtb-gr-07"/>
    <w:basedOn w:val="6"/>
    <w:uiPriority w:val="0"/>
  </w:style>
  <w:style w:type="character" w:customStyle="1" w:styleId="78">
    <w:name w:val="xtb-gr-08"/>
    <w:basedOn w:val="6"/>
    <w:uiPriority w:val="0"/>
  </w:style>
  <w:style w:type="character" w:customStyle="1" w:styleId="79">
    <w:name w:val="xtb-gr-11"/>
    <w:basedOn w:val="6"/>
    <w:uiPriority w:val="0"/>
  </w:style>
  <w:style w:type="character" w:customStyle="1" w:styleId="80">
    <w:name w:val="xtb-fr-20"/>
    <w:basedOn w:val="6"/>
    <w:uiPriority w:val="0"/>
  </w:style>
  <w:style w:type="character" w:customStyle="1" w:styleId="81">
    <w:name w:val="xtb-gr-12"/>
    <w:basedOn w:val="6"/>
    <w:uiPriority w:val="0"/>
  </w:style>
  <w:style w:type="character" w:customStyle="1" w:styleId="82">
    <w:name w:val="xtb-gr-13"/>
    <w:basedOn w:val="6"/>
    <w:uiPriority w:val="0"/>
  </w:style>
  <w:style w:type="character" w:customStyle="1" w:styleId="83">
    <w:name w:val="xtb-gr-14"/>
    <w:basedOn w:val="6"/>
    <w:uiPriority w:val="0"/>
  </w:style>
  <w:style w:type="character" w:customStyle="1" w:styleId="84">
    <w:name w:val="xtb-gr-18"/>
    <w:basedOn w:val="6"/>
    <w:uiPriority w:val="0"/>
  </w:style>
  <w:style w:type="character" w:customStyle="1" w:styleId="85">
    <w:name w:val="xtb-fr-05"/>
    <w:basedOn w:val="6"/>
    <w:uiPriority w:val="0"/>
  </w:style>
  <w:style w:type="character" w:customStyle="1" w:styleId="86">
    <w:name w:val="xtb-gr-15"/>
    <w:basedOn w:val="6"/>
    <w:uiPriority w:val="0"/>
  </w:style>
  <w:style w:type="character" w:customStyle="1" w:styleId="87">
    <w:name w:val="xtb-fr-14"/>
    <w:basedOn w:val="6"/>
    <w:uiPriority w:val="0"/>
  </w:style>
  <w:style w:type="character" w:customStyle="1" w:styleId="88">
    <w:name w:val="xtb-gr-16"/>
    <w:basedOn w:val="6"/>
    <w:uiPriority w:val="0"/>
  </w:style>
  <w:style w:type="character" w:customStyle="1" w:styleId="89">
    <w:name w:val="xtb-gr-17"/>
    <w:basedOn w:val="6"/>
    <w:uiPriority w:val="0"/>
  </w:style>
  <w:style w:type="character" w:customStyle="1" w:styleId="90">
    <w:name w:val="xtb-gr-19"/>
    <w:basedOn w:val="6"/>
    <w:uiPriority w:val="0"/>
  </w:style>
  <w:style w:type="character" w:customStyle="1" w:styleId="91">
    <w:name w:val="xtb-gr-20"/>
    <w:basedOn w:val="6"/>
    <w:uiPriority w:val="0"/>
  </w:style>
  <w:style w:type="character" w:customStyle="1" w:styleId="92">
    <w:name w:val="xtb-fr-01"/>
    <w:basedOn w:val="6"/>
    <w:uiPriority w:val="0"/>
  </w:style>
  <w:style w:type="character" w:customStyle="1" w:styleId="93">
    <w:name w:val="xtb-fr-03"/>
    <w:basedOn w:val="6"/>
    <w:uiPriority w:val="0"/>
  </w:style>
  <w:style w:type="character" w:customStyle="1" w:styleId="94">
    <w:name w:val="xtb-fr-04"/>
    <w:basedOn w:val="6"/>
    <w:uiPriority w:val="0"/>
  </w:style>
  <w:style w:type="character" w:customStyle="1" w:styleId="95">
    <w:name w:val="xtb-fr-06"/>
    <w:basedOn w:val="6"/>
    <w:uiPriority w:val="0"/>
  </w:style>
  <w:style w:type="character" w:customStyle="1" w:styleId="96">
    <w:name w:val="xtb-fr-08"/>
    <w:basedOn w:val="6"/>
    <w:uiPriority w:val="0"/>
  </w:style>
  <w:style w:type="character" w:customStyle="1" w:styleId="97">
    <w:name w:val="xtb-fr-09"/>
    <w:basedOn w:val="6"/>
    <w:uiPriority w:val="0"/>
  </w:style>
  <w:style w:type="character" w:customStyle="1" w:styleId="98">
    <w:name w:val="xtb-fr-10"/>
    <w:basedOn w:val="6"/>
    <w:uiPriority w:val="0"/>
  </w:style>
  <w:style w:type="character" w:customStyle="1" w:styleId="99">
    <w:name w:val="xtb-fr-12"/>
    <w:basedOn w:val="6"/>
    <w:uiPriority w:val="0"/>
  </w:style>
  <w:style w:type="character" w:customStyle="1" w:styleId="100">
    <w:name w:val="xtb-fr-13"/>
    <w:basedOn w:val="6"/>
    <w:uiPriority w:val="0"/>
  </w:style>
  <w:style w:type="character" w:customStyle="1" w:styleId="101">
    <w:name w:val="xtb-fr-23"/>
    <w:basedOn w:val="6"/>
    <w:uiPriority w:val="0"/>
  </w:style>
  <w:style w:type="character" w:customStyle="1" w:styleId="102">
    <w:name w:val="xtb-fr-16"/>
    <w:basedOn w:val="6"/>
    <w:uiPriority w:val="0"/>
  </w:style>
  <w:style w:type="character" w:customStyle="1" w:styleId="103">
    <w:name w:val="xtb-fr-18"/>
    <w:basedOn w:val="6"/>
    <w:uiPriority w:val="0"/>
  </w:style>
  <w:style w:type="character" w:customStyle="1" w:styleId="104">
    <w:name w:val="xtb-fr-24"/>
    <w:basedOn w:val="6"/>
    <w:uiPriority w:val="0"/>
  </w:style>
  <w:style w:type="character" w:customStyle="1" w:styleId="105">
    <w:name w:val="zy-gr-bj3"/>
    <w:basedOn w:val="6"/>
    <w:uiPriority w:val="0"/>
  </w:style>
  <w:style w:type="character" w:customStyle="1" w:styleId="106">
    <w:name w:val="zy-gr-bj5"/>
    <w:basedOn w:val="6"/>
    <w:uiPriority w:val="0"/>
  </w:style>
  <w:style w:type="character" w:customStyle="1" w:styleId="107">
    <w:name w:val="zy-gr-bj6"/>
    <w:basedOn w:val="6"/>
    <w:uiPriority w:val="0"/>
  </w:style>
  <w:style w:type="character" w:customStyle="1" w:styleId="108">
    <w:name w:val="zy-gr-bj11"/>
    <w:basedOn w:val="6"/>
    <w:uiPriority w:val="0"/>
  </w:style>
  <w:style w:type="character" w:customStyle="1" w:styleId="109">
    <w:name w:val="zy-gr-bj4"/>
    <w:basedOn w:val="6"/>
    <w:uiPriority w:val="0"/>
  </w:style>
  <w:style w:type="character" w:customStyle="1" w:styleId="110">
    <w:name w:val="zy-gr-bj8"/>
    <w:basedOn w:val="6"/>
    <w:uiPriority w:val="0"/>
  </w:style>
  <w:style w:type="character" w:customStyle="1" w:styleId="111">
    <w:name w:val="zy-gr-bj17"/>
    <w:basedOn w:val="6"/>
    <w:uiPriority w:val="0"/>
  </w:style>
  <w:style w:type="character" w:customStyle="1" w:styleId="112">
    <w:name w:val="zy-gr-bj7"/>
    <w:basedOn w:val="6"/>
    <w:uiPriority w:val="0"/>
  </w:style>
  <w:style w:type="character" w:customStyle="1" w:styleId="113">
    <w:name w:val="zy-gr-bj9"/>
    <w:basedOn w:val="6"/>
    <w:uiPriority w:val="0"/>
  </w:style>
  <w:style w:type="character" w:customStyle="1" w:styleId="114">
    <w:name w:val="zy-gr-bj20"/>
    <w:basedOn w:val="6"/>
    <w:uiPriority w:val="0"/>
  </w:style>
  <w:style w:type="character" w:customStyle="1" w:styleId="115">
    <w:name w:val="zy-gr-bj10"/>
    <w:basedOn w:val="6"/>
    <w:uiPriority w:val="0"/>
  </w:style>
  <w:style w:type="character" w:customStyle="1" w:styleId="116">
    <w:name w:val="zy-gr-bj13"/>
    <w:basedOn w:val="6"/>
    <w:uiPriority w:val="0"/>
  </w:style>
  <w:style w:type="character" w:customStyle="1" w:styleId="117">
    <w:name w:val="zy-gr-bj14"/>
    <w:basedOn w:val="6"/>
    <w:uiPriority w:val="0"/>
  </w:style>
  <w:style w:type="character" w:customStyle="1" w:styleId="118">
    <w:name w:val="zy-gr-bj26"/>
    <w:basedOn w:val="6"/>
    <w:uiPriority w:val="0"/>
  </w:style>
  <w:style w:type="character" w:customStyle="1" w:styleId="119">
    <w:name w:val="zy-gr-bj16"/>
    <w:basedOn w:val="6"/>
    <w:uiPriority w:val="0"/>
  </w:style>
  <w:style w:type="character" w:customStyle="1" w:styleId="120">
    <w:name w:val="zy-gr-bj19"/>
    <w:basedOn w:val="6"/>
    <w:uiPriority w:val="0"/>
  </w:style>
  <w:style w:type="character" w:customStyle="1" w:styleId="121">
    <w:name w:val="zy-fr-bj29"/>
    <w:basedOn w:val="6"/>
    <w:uiPriority w:val="0"/>
  </w:style>
  <w:style w:type="character" w:customStyle="1" w:styleId="122">
    <w:name w:val="zy-fr-bj13"/>
    <w:basedOn w:val="6"/>
    <w:uiPriority w:val="0"/>
  </w:style>
  <w:style w:type="character" w:customStyle="1" w:styleId="123">
    <w:name w:val="zy-gr-bj24"/>
    <w:basedOn w:val="6"/>
    <w:uiPriority w:val="0"/>
  </w:style>
  <w:style w:type="character" w:customStyle="1" w:styleId="124">
    <w:name w:val="zy-gr-bj27"/>
    <w:basedOn w:val="6"/>
    <w:uiPriority w:val="0"/>
  </w:style>
  <w:style w:type="character" w:customStyle="1" w:styleId="125">
    <w:name w:val="zy-fr-bj4"/>
    <w:basedOn w:val="6"/>
    <w:uiPriority w:val="0"/>
  </w:style>
  <w:style w:type="character" w:customStyle="1" w:styleId="126">
    <w:name w:val="zy-fr-bj1"/>
    <w:basedOn w:val="6"/>
    <w:uiPriority w:val="0"/>
  </w:style>
  <w:style w:type="character" w:customStyle="1" w:styleId="127">
    <w:name w:val="zy-fr-bj16"/>
    <w:basedOn w:val="6"/>
    <w:uiPriority w:val="0"/>
  </w:style>
  <w:style w:type="character" w:customStyle="1" w:styleId="128">
    <w:name w:val="zy-fr-bj2"/>
    <w:basedOn w:val="6"/>
    <w:uiPriority w:val="0"/>
  </w:style>
  <w:style w:type="character" w:customStyle="1" w:styleId="129">
    <w:name w:val="zy-fr-bj3"/>
    <w:basedOn w:val="6"/>
    <w:uiPriority w:val="0"/>
  </w:style>
  <w:style w:type="character" w:customStyle="1" w:styleId="130">
    <w:name w:val="zy-fr-bj5"/>
    <w:basedOn w:val="6"/>
    <w:uiPriority w:val="0"/>
  </w:style>
  <w:style w:type="character" w:customStyle="1" w:styleId="131">
    <w:name w:val="zy-fr-bj7"/>
    <w:basedOn w:val="6"/>
    <w:uiPriority w:val="0"/>
  </w:style>
  <w:style w:type="character" w:customStyle="1" w:styleId="132">
    <w:name w:val="zy-fr-bj8"/>
    <w:basedOn w:val="6"/>
    <w:uiPriority w:val="0"/>
  </w:style>
  <w:style w:type="character" w:customStyle="1" w:styleId="133">
    <w:name w:val="zy-fr-bj9"/>
    <w:basedOn w:val="6"/>
    <w:uiPriority w:val="0"/>
  </w:style>
  <w:style w:type="character" w:customStyle="1" w:styleId="134">
    <w:name w:val="zy-fr-bj14"/>
    <w:basedOn w:val="6"/>
    <w:uiPriority w:val="0"/>
  </w:style>
  <w:style w:type="character" w:customStyle="1" w:styleId="135">
    <w:name w:val="zy-fr-bj10"/>
    <w:basedOn w:val="6"/>
    <w:uiPriority w:val="0"/>
  </w:style>
  <w:style w:type="character" w:customStyle="1" w:styleId="136">
    <w:name w:val="zy-fr-bj11"/>
    <w:basedOn w:val="6"/>
    <w:uiPriority w:val="0"/>
  </w:style>
  <w:style w:type="character" w:customStyle="1" w:styleId="137">
    <w:name w:val="zy-fr-bj17"/>
    <w:basedOn w:val="6"/>
    <w:uiPriority w:val="0"/>
  </w:style>
  <w:style w:type="character" w:customStyle="1" w:styleId="138">
    <w:name w:val="zy-fr-bj21"/>
    <w:basedOn w:val="6"/>
    <w:uiPriority w:val="0"/>
  </w:style>
  <w:style w:type="character" w:customStyle="1" w:styleId="139">
    <w:name w:val="zy-fr-bj22"/>
    <w:basedOn w:val="6"/>
    <w:uiPriority w:val="0"/>
  </w:style>
  <w:style w:type="character" w:customStyle="1" w:styleId="140">
    <w:name w:val="zy-fr-bj23"/>
    <w:basedOn w:val="6"/>
    <w:uiPriority w:val="0"/>
  </w:style>
  <w:style w:type="character" w:customStyle="1" w:styleId="141">
    <w:name w:val="zy-fr-bj24"/>
    <w:basedOn w:val="6"/>
    <w:uiPriority w:val="0"/>
  </w:style>
  <w:style w:type="character" w:customStyle="1" w:styleId="142">
    <w:name w:val="zy-fr-bj26"/>
    <w:basedOn w:val="6"/>
    <w:uiPriority w:val="0"/>
  </w:style>
  <w:style w:type="character" w:customStyle="1" w:styleId="143">
    <w:name w:val="zy-fr-bj27"/>
    <w:basedOn w:val="6"/>
    <w:uiPriority w:val="0"/>
  </w:style>
  <w:style w:type="character" w:customStyle="1" w:styleId="144">
    <w:name w:val="zy-fr-bj30"/>
    <w:basedOn w:val="6"/>
    <w:uiPriority w:val="0"/>
  </w:style>
  <w:style w:type="character" w:customStyle="1" w:styleId="145">
    <w:name w:val="hover107"/>
    <w:basedOn w:val="6"/>
    <w:uiPriority w:val="0"/>
    <w:rPr>
      <w:color w:val="226EB4"/>
    </w:rPr>
  </w:style>
  <w:style w:type="character" w:customStyle="1" w:styleId="146">
    <w:name w:val="zx-span41"/>
    <w:basedOn w:val="6"/>
    <w:uiPriority w:val="0"/>
    <w:rPr>
      <w:color w:val="FFFFFF"/>
    </w:rPr>
  </w:style>
  <w:style w:type="paragraph" w:customStyle="1" w:styleId="147">
    <w:name w:val="con-title"/>
    <w:basedOn w:val="1"/>
    <w:uiPriority w:val="0"/>
    <w:pPr>
      <w:pBdr>
        <w:top w:val="none" w:color="auto" w:sz="0" w:space="0"/>
        <w:left w:val="none" w:color="auto" w:sz="0" w:space="0"/>
        <w:bottom w:val="single" w:color="DBDBDB" w:sz="12" w:space="15"/>
        <w:right w:val="none" w:color="auto" w:sz="0" w:space="0"/>
      </w:pBdr>
      <w:spacing w:before="0" w:beforeAutospacing="0" w:after="0" w:afterAutospacing="0"/>
      <w:ind w:left="600" w:right="600"/>
      <w:jc w:val="center"/>
    </w:pPr>
    <w:rPr>
      <w:color w:val="355E92"/>
      <w:kern w:val="0"/>
      <w:sz w:val="37"/>
      <w:szCs w:val="37"/>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hyperlink" Target="http://funing.yancheng.gov.cn/picture/0/2f3ddbee0dc1470abb638ac1e5ce1afb.jp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2019-12-15T14:19:00Z</dcterms:created>
  <dc:creator>水无鱼</dc:creator>
  <cp:lastModifiedBy>水无鱼</cp:lastModifiedBy>
  <dcterms:modified xsi:type="dcterms:W3CDTF">2019-12-15T14:50:26Z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