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7F3" w:rsidRDefault="007B37AA">
      <w:pPr>
        <w:spacing w:line="500" w:lineRule="exact"/>
        <w:jc w:val="left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附件</w:t>
      </w:r>
      <w:r>
        <w:rPr>
          <w:rFonts w:ascii="仿宋_GB2312" w:hAnsi="仿宋_GB2312" w:cs="仿宋_GB2312" w:hint="eastAsia"/>
        </w:rPr>
        <w:t>1</w:t>
      </w:r>
      <w:r>
        <w:rPr>
          <w:rFonts w:ascii="仿宋_GB2312" w:hAnsi="仿宋_GB2312" w:cs="仿宋_GB2312" w:hint="eastAsia"/>
        </w:rPr>
        <w:t>：</w:t>
      </w:r>
    </w:p>
    <w:p w:rsidR="004417F3" w:rsidRDefault="007B37AA">
      <w:pPr>
        <w:spacing w:line="500" w:lineRule="exact"/>
        <w:jc w:val="center"/>
        <w:rPr>
          <w:rFonts w:ascii="仿宋_GB2312" w:hAnsi="仿宋_GB2312" w:cs="仿宋_GB2312"/>
          <w:b/>
          <w:bCs/>
          <w:sz w:val="26"/>
          <w:szCs w:val="26"/>
        </w:rPr>
      </w:pPr>
      <w:r>
        <w:rPr>
          <w:rFonts w:ascii="仿宋_GB2312" w:hAnsi="仿宋_GB2312" w:cs="仿宋_GB2312" w:hint="eastAsia"/>
          <w:b/>
          <w:bCs/>
          <w:sz w:val="26"/>
          <w:szCs w:val="26"/>
        </w:rPr>
        <w:t xml:space="preserve"> </w:t>
      </w:r>
      <w:r>
        <w:rPr>
          <w:rFonts w:ascii="仿宋_GB2312" w:hAnsi="仿宋_GB2312" w:cs="仿宋_GB2312" w:hint="eastAsia"/>
          <w:b/>
          <w:bCs/>
          <w:sz w:val="26"/>
          <w:szCs w:val="26"/>
        </w:rPr>
        <w:t>湖南工程学院</w:t>
      </w:r>
      <w:r>
        <w:rPr>
          <w:rFonts w:ascii="仿宋_GB2312" w:hAnsi="仿宋_GB2312" w:cs="仿宋_GB2312" w:hint="eastAsia"/>
          <w:b/>
          <w:bCs/>
          <w:sz w:val="26"/>
          <w:szCs w:val="26"/>
        </w:rPr>
        <w:t>2019</w:t>
      </w:r>
      <w:r>
        <w:rPr>
          <w:rFonts w:ascii="仿宋_GB2312" w:hAnsi="仿宋_GB2312" w:cs="仿宋_GB2312" w:hint="eastAsia"/>
          <w:b/>
          <w:bCs/>
          <w:sz w:val="26"/>
          <w:szCs w:val="26"/>
        </w:rPr>
        <w:t>年第二批专任教师公开招聘岗位、计划及要求一览表</w:t>
      </w:r>
    </w:p>
    <w:tbl>
      <w:tblPr>
        <w:tblpPr w:leftFromText="180" w:rightFromText="180" w:vertAnchor="text" w:horzAnchor="page" w:tblpX="1534" w:tblpY="290"/>
        <w:tblOverlap w:val="never"/>
        <w:tblW w:w="97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3"/>
        <w:gridCol w:w="647"/>
        <w:gridCol w:w="1845"/>
        <w:gridCol w:w="888"/>
        <w:gridCol w:w="1167"/>
        <w:gridCol w:w="2085"/>
        <w:gridCol w:w="1215"/>
        <w:gridCol w:w="975"/>
      </w:tblGrid>
      <w:tr w:rsidR="004417F3">
        <w:trPr>
          <w:trHeight w:val="495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7F3" w:rsidRDefault="007B37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岗位代码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7F3" w:rsidRDefault="007B37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计划数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7F3" w:rsidRDefault="007B37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招聘部门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7F3" w:rsidRDefault="007B37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岗位名称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7F3" w:rsidRDefault="007B37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岗位类别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7F3" w:rsidRDefault="007B37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专业（学科）及代码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7F3" w:rsidRDefault="007B37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学历或职称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7F3" w:rsidRDefault="007B37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年龄</w:t>
            </w:r>
          </w:p>
        </w:tc>
      </w:tr>
      <w:tr w:rsidR="004417F3">
        <w:trPr>
          <w:trHeight w:val="96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7F3" w:rsidRDefault="007B37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A1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7F3" w:rsidRDefault="007B37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7F3" w:rsidRDefault="007B37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电气与信息工程学院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7F3" w:rsidRDefault="007B37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专任教师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7F3" w:rsidRDefault="007B37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专业技术岗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7F3" w:rsidRDefault="007B37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0811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控制科学与工程、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0808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电气工程、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0809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电子科学与技术、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0805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材料科学与工程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7F3" w:rsidRDefault="007B37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博士研究生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7F3" w:rsidRDefault="007B37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岁以下</w:t>
            </w:r>
          </w:p>
        </w:tc>
      </w:tr>
      <w:tr w:rsidR="004417F3">
        <w:trPr>
          <w:trHeight w:val="72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7F3" w:rsidRDefault="007B37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A2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7F3" w:rsidRDefault="007B37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7F3" w:rsidRDefault="007B37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机械工程学院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7F3" w:rsidRDefault="007B37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专任教师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7F3" w:rsidRDefault="007B37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专业技术岗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7F3" w:rsidRDefault="007B37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0802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机械工程、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0805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材料科学与工程、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0801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力学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7F3" w:rsidRDefault="007B37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博士研究生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7F3" w:rsidRDefault="007B37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岁以下</w:t>
            </w:r>
          </w:p>
        </w:tc>
      </w:tr>
      <w:tr w:rsidR="004417F3">
        <w:trPr>
          <w:trHeight w:val="144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7F3" w:rsidRDefault="007B37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A3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7F3" w:rsidRDefault="007B37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7F3" w:rsidRDefault="007B37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材料与化工学院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7F3" w:rsidRDefault="007B37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专任教师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7F3" w:rsidRDefault="007B37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专业技术岗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7F3" w:rsidRDefault="007B37AA" w:rsidP="00ED203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0817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化学工程与技术、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080501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材料物理与化学、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080621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材料冶金、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0703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化学、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0710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生物学、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0906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兽医学、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0819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矿业工程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7F3" w:rsidRDefault="007B37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博士研究生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7F3" w:rsidRDefault="007B37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岁以下</w:t>
            </w:r>
          </w:p>
        </w:tc>
      </w:tr>
      <w:tr w:rsidR="004417F3">
        <w:trPr>
          <w:trHeight w:val="120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7F3" w:rsidRDefault="007B37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A4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7F3" w:rsidRDefault="007B37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7F3" w:rsidRDefault="007B37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计算机与通信学院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（人工智能产业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学院）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7F3" w:rsidRDefault="007B37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专任教师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7F3" w:rsidRDefault="007B37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专业技术岗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7F3" w:rsidRDefault="007B37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0812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计算机科学与技术、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0835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软件工程、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0810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信息与通信工程、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 xml:space="preserve">081802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地球探测与信息技术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7F3" w:rsidRDefault="007B37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博士研究生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7F3" w:rsidRDefault="007B37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岁以下</w:t>
            </w:r>
          </w:p>
        </w:tc>
      </w:tr>
      <w:tr w:rsidR="004417F3">
        <w:trPr>
          <w:trHeight w:val="96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7F3" w:rsidRDefault="007B37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A5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7F3" w:rsidRDefault="007B37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7F3" w:rsidRDefault="007B37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计算科学与电子学院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7F3" w:rsidRDefault="007B37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专任教师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7F3" w:rsidRDefault="007B37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专业技术岗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7F3" w:rsidRDefault="007B37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0701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数学、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0702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物理学、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0805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材料科学与工程、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081603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地图制图学与地理信息工程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7F3" w:rsidRDefault="007B37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博士研究生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7F3" w:rsidRDefault="007B37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岁以下</w:t>
            </w:r>
          </w:p>
        </w:tc>
      </w:tr>
      <w:tr w:rsidR="004417F3">
        <w:trPr>
          <w:trHeight w:val="72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7F3" w:rsidRDefault="007B37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A6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7F3" w:rsidRDefault="007B37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7F3" w:rsidRDefault="007B37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建筑工程学院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7F3" w:rsidRDefault="007B37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专任教师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7F3" w:rsidRDefault="007B37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专业技术岗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7F3" w:rsidRDefault="007B37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0814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土木工程、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0813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建筑学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7F3" w:rsidRDefault="007B37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博士研究生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7F3" w:rsidRDefault="007B37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岁以下</w:t>
            </w:r>
          </w:p>
        </w:tc>
      </w:tr>
      <w:tr w:rsidR="004417F3">
        <w:trPr>
          <w:trHeight w:val="720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417F3" w:rsidRDefault="007B37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A7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417F3" w:rsidRDefault="007B37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417F3" w:rsidRDefault="007B37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马克思主义学院（人文社会科学部）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417F3" w:rsidRDefault="007B37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专任教师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417F3" w:rsidRDefault="007B37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专业技术岗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417F3" w:rsidRDefault="007B37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0305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马克思主义理论、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0602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中国史、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030102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法律史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417F3" w:rsidRDefault="007B37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博士研究生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417F3" w:rsidRDefault="007B37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岁以下</w:t>
            </w:r>
          </w:p>
        </w:tc>
      </w:tr>
      <w:tr w:rsidR="004417F3">
        <w:trPr>
          <w:trHeight w:val="450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7F3" w:rsidRDefault="007B37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总计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7F3" w:rsidRDefault="007B37A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25</w:t>
            </w:r>
          </w:p>
        </w:tc>
        <w:tc>
          <w:tcPr>
            <w:tcW w:w="81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7F3" w:rsidRDefault="004417F3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4417F3">
        <w:trPr>
          <w:trHeight w:val="780"/>
        </w:trPr>
        <w:tc>
          <w:tcPr>
            <w:tcW w:w="97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7F3" w:rsidRDefault="007B37A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年龄要求：“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岁以下”指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1969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日后出生。</w:t>
            </w:r>
          </w:p>
        </w:tc>
      </w:tr>
    </w:tbl>
    <w:p w:rsidR="004417F3" w:rsidRDefault="004417F3">
      <w:pPr>
        <w:spacing w:line="500" w:lineRule="exact"/>
        <w:jc w:val="left"/>
        <w:rPr>
          <w:rFonts w:ascii="仿宋_GB2312" w:hAnsi="仿宋_GB2312" w:cs="仿宋_GB2312"/>
        </w:rPr>
      </w:pPr>
    </w:p>
    <w:p w:rsidR="004417F3" w:rsidRDefault="004417F3">
      <w:pPr>
        <w:spacing w:line="500" w:lineRule="exact"/>
        <w:jc w:val="left"/>
        <w:rPr>
          <w:rFonts w:ascii="仿宋_GB2312" w:hAnsi="仿宋_GB2312" w:cs="仿宋_GB2312"/>
        </w:rPr>
      </w:pPr>
    </w:p>
    <w:p w:rsidR="004417F3" w:rsidRDefault="004417F3"/>
    <w:sectPr w:rsidR="004417F3" w:rsidSect="004417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37AA" w:rsidRDefault="007B37AA" w:rsidP="00ED2039">
      <w:r>
        <w:separator/>
      </w:r>
    </w:p>
  </w:endnote>
  <w:endnote w:type="continuationSeparator" w:id="1">
    <w:p w:rsidR="007B37AA" w:rsidRDefault="007B37AA" w:rsidP="00ED20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039" w:rsidRDefault="00ED203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039" w:rsidRDefault="00ED2039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039" w:rsidRDefault="00ED203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37AA" w:rsidRDefault="007B37AA" w:rsidP="00ED2039">
      <w:r>
        <w:separator/>
      </w:r>
    </w:p>
  </w:footnote>
  <w:footnote w:type="continuationSeparator" w:id="1">
    <w:p w:rsidR="007B37AA" w:rsidRDefault="007B37AA" w:rsidP="00ED20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039" w:rsidRDefault="00ED203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039" w:rsidRDefault="00ED2039" w:rsidP="00ED2039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039" w:rsidRDefault="00ED203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83E7489"/>
    <w:rsid w:val="004417F3"/>
    <w:rsid w:val="007B37AA"/>
    <w:rsid w:val="00ED2039"/>
    <w:rsid w:val="1BA54269"/>
    <w:rsid w:val="283E7489"/>
    <w:rsid w:val="59C55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17F3"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D20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D2039"/>
    <w:rPr>
      <w:rFonts w:eastAsia="仿宋_GB2312"/>
      <w:kern w:val="2"/>
      <w:sz w:val="18"/>
      <w:szCs w:val="18"/>
    </w:rPr>
  </w:style>
  <w:style w:type="paragraph" w:styleId="a4">
    <w:name w:val="footer"/>
    <w:basedOn w:val="a"/>
    <w:link w:val="Char0"/>
    <w:rsid w:val="00ED20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D2039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103</Words>
  <Characters>588</Characters>
  <Application>Microsoft Office Word</Application>
  <DocSecurity>0</DocSecurity>
  <Lines>4</Lines>
  <Paragraphs>1</Paragraphs>
  <ScaleCrop>false</ScaleCrop>
  <Company>china</Company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李琨</dc:creator>
  <cp:lastModifiedBy>User</cp:lastModifiedBy>
  <cp:revision>2</cp:revision>
  <cp:lastPrinted>2019-12-11T02:53:00Z</cp:lastPrinted>
  <dcterms:created xsi:type="dcterms:W3CDTF">2019-12-10T07:10:00Z</dcterms:created>
  <dcterms:modified xsi:type="dcterms:W3CDTF">2019-12-11T03:14:00Z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