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7" w:lineRule="auto"/>
        <w:ind w:right="16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东兰县引进高层次和急需紧缺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专业人才激励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政策</w:t>
      </w:r>
    </w:p>
    <w:p>
      <w:pPr>
        <w:tabs>
          <w:tab w:val="left" w:pos="1940"/>
        </w:tabs>
        <w:spacing w:line="56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</w:p>
    <w:p>
      <w:pPr>
        <w:tabs>
          <w:tab w:val="left" w:pos="1940"/>
        </w:tabs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引进人才的住房补贴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政策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符合下列条件的引进人才，5年内</w:t>
      </w:r>
      <w:r>
        <w:rPr>
          <w:rFonts w:hint="eastAsia" w:ascii="Times New Roman" w:hAnsi="Times New Roman" w:eastAsia="仿宋_GB2312"/>
          <w:sz w:val="32"/>
          <w:szCs w:val="32"/>
        </w:rPr>
        <w:t>发给一定数额的住房补贴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tabs>
          <w:tab w:val="left" w:pos="1087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博士研究生，每人发给住房补贴18万元，分五年发放，每年发给3.6万元。</w:t>
      </w:r>
      <w:bookmarkStart w:id="0" w:name="_GoBack"/>
      <w:bookmarkEnd w:id="0"/>
    </w:p>
    <w:p>
      <w:pPr>
        <w:numPr>
          <w:ilvl w:val="0"/>
          <w:numId w:val="1"/>
        </w:numPr>
        <w:tabs>
          <w:tab w:val="left" w:pos="1087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硕士研究生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、正高级职称人员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，每人发给住房补贴10万元，分五年发放，每年发给2万元。</w:t>
      </w:r>
    </w:p>
    <w:p>
      <w:pPr>
        <w:tabs>
          <w:tab w:val="left" w:pos="1087"/>
        </w:tabs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全国重点高校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大学本科毕业生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、副高级职称人员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，每人发给住房补贴5万元，分五年发放，每年发给1万元。</w:t>
      </w:r>
    </w:p>
    <w:p>
      <w:pPr>
        <w:tabs>
          <w:tab w:val="left" w:pos="1920"/>
        </w:tabs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引进人才生活补贴激励政策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符合下列条件，5 年内可享受除正常工资福利待遇外的生活补贴，按月领取标准如下：</w:t>
      </w:r>
    </w:p>
    <w:p>
      <w:pPr>
        <w:tabs>
          <w:tab w:val="left" w:pos="1080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博士研究生，每人发放生活补贴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 元/月。</w:t>
      </w:r>
    </w:p>
    <w:p>
      <w:pPr>
        <w:tabs>
          <w:tab w:val="left" w:pos="1080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硕士研究生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、正高级职称人员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，每人发放生活补贴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00元/月。</w:t>
      </w:r>
    </w:p>
    <w:p>
      <w:pPr>
        <w:tabs>
          <w:tab w:val="left" w:pos="1080"/>
        </w:tabs>
        <w:spacing w:line="560" w:lineRule="exact"/>
        <w:ind w:firstLine="640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全国重点高校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大学本科毕业生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高级职称人员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，每人发放生活补贴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元/月。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403E7"/>
    <w:rsid w:val="00780131"/>
    <w:rsid w:val="1D431B22"/>
    <w:rsid w:val="21F52B99"/>
    <w:rsid w:val="28637A16"/>
    <w:rsid w:val="41F403E7"/>
    <w:rsid w:val="6B071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2017-10-09T02:30:00Z</dcterms:created>
  <dc:creator>sda</dc:creator>
  <cp:lastModifiedBy>战狼</cp:lastModifiedBy>
  <cp:lastPrinted>2018-11-16T03:31:50Z</cp:lastPrinted>
  <dcterms:modified xsi:type="dcterms:W3CDTF">2018-11-16T03:36:51Z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