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7" w:type="dxa"/>
        <w:tblInd w:w="108" w:type="dxa"/>
        <w:tblLook w:val="04A0" w:firstRow="1" w:lastRow="0" w:firstColumn="1" w:lastColumn="0" w:noHBand="0" w:noVBand="1"/>
      </w:tblPr>
      <w:tblGrid>
        <w:gridCol w:w="580"/>
        <w:gridCol w:w="980"/>
        <w:gridCol w:w="1340"/>
        <w:gridCol w:w="680"/>
        <w:gridCol w:w="1400"/>
        <w:gridCol w:w="1762"/>
        <w:gridCol w:w="1316"/>
        <w:gridCol w:w="589"/>
        <w:gridCol w:w="3254"/>
        <w:gridCol w:w="2416"/>
      </w:tblGrid>
      <w:tr w:rsidR="00852F03" w:rsidRPr="006D23D8" w:rsidTr="00A56FD9">
        <w:trPr>
          <w:trHeight w:val="735"/>
        </w:trPr>
        <w:tc>
          <w:tcPr>
            <w:tcW w:w="14317" w:type="dxa"/>
            <w:gridSpan w:val="10"/>
            <w:tcBorders>
              <w:top w:val="nil"/>
              <w:left w:val="nil"/>
              <w:bottom w:val="single" w:sz="4" w:space="0" w:color="auto"/>
              <w:right w:val="nil"/>
            </w:tcBorders>
            <w:shd w:val="clear" w:color="auto" w:fill="auto"/>
            <w:noWrap/>
            <w:vAlign w:val="center"/>
            <w:hideMark/>
          </w:tcPr>
          <w:p w:rsidR="00852F03" w:rsidRPr="006D23D8" w:rsidRDefault="00852F03" w:rsidP="00A56FD9">
            <w:pPr>
              <w:widowControl/>
              <w:jc w:val="center"/>
              <w:rPr>
                <w:rFonts w:ascii="宋体" w:eastAsia="宋体" w:hAnsi="宋体" w:cs="宋体"/>
                <w:color w:val="000000"/>
                <w:kern w:val="0"/>
                <w:sz w:val="36"/>
                <w:szCs w:val="36"/>
              </w:rPr>
            </w:pPr>
            <w:r w:rsidRPr="006D23D8">
              <w:rPr>
                <w:rFonts w:ascii="宋体" w:eastAsia="宋体" w:hAnsi="宋体" w:cs="宋体" w:hint="eastAsia"/>
                <w:color w:val="000000"/>
                <w:kern w:val="0"/>
                <w:sz w:val="36"/>
                <w:szCs w:val="36"/>
              </w:rPr>
              <w:t>2020年度海外</w:t>
            </w:r>
            <w:r>
              <w:rPr>
                <w:rFonts w:ascii="宋体" w:eastAsia="宋体" w:hAnsi="宋体" w:cs="宋体" w:hint="eastAsia"/>
                <w:color w:val="000000"/>
                <w:kern w:val="0"/>
                <w:sz w:val="36"/>
                <w:szCs w:val="36"/>
              </w:rPr>
              <w:t>留学</w:t>
            </w:r>
            <w:r w:rsidRPr="006D23D8">
              <w:rPr>
                <w:rFonts w:ascii="宋体" w:eastAsia="宋体" w:hAnsi="宋体" w:cs="宋体" w:hint="eastAsia"/>
                <w:color w:val="000000"/>
                <w:kern w:val="0"/>
                <w:sz w:val="36"/>
                <w:szCs w:val="36"/>
              </w:rPr>
              <w:t>人才岗位需求计划信息表</w:t>
            </w:r>
          </w:p>
        </w:tc>
      </w:tr>
      <w:tr w:rsidR="00852F03" w:rsidRPr="006D23D8" w:rsidTr="00A56FD9">
        <w:trPr>
          <w:trHeight w:val="48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52F03" w:rsidRPr="006D23D8" w:rsidRDefault="00852F03" w:rsidP="00A56FD9">
            <w:pPr>
              <w:widowControl/>
              <w:jc w:val="center"/>
              <w:rPr>
                <w:rFonts w:ascii="仿宋" w:eastAsia="仿宋" w:hAnsi="仿宋" w:cs="宋体"/>
                <w:b/>
                <w:bCs/>
                <w:color w:val="000000"/>
                <w:kern w:val="0"/>
                <w:sz w:val="20"/>
                <w:szCs w:val="20"/>
              </w:rPr>
            </w:pPr>
            <w:r w:rsidRPr="006D23D8">
              <w:rPr>
                <w:rFonts w:ascii="仿宋" w:eastAsia="仿宋" w:hAnsi="仿宋" w:cs="宋体" w:hint="eastAsia"/>
                <w:b/>
                <w:bCs/>
                <w:color w:val="000000"/>
                <w:kern w:val="0"/>
                <w:sz w:val="20"/>
                <w:szCs w:val="20"/>
              </w:rPr>
              <w:t>序号</w:t>
            </w:r>
          </w:p>
        </w:tc>
        <w:tc>
          <w:tcPr>
            <w:tcW w:w="980" w:type="dxa"/>
            <w:tcBorders>
              <w:top w:val="nil"/>
              <w:left w:val="nil"/>
              <w:bottom w:val="single" w:sz="4" w:space="0" w:color="auto"/>
              <w:right w:val="single" w:sz="4" w:space="0" w:color="auto"/>
            </w:tcBorders>
            <w:shd w:val="clear" w:color="auto" w:fill="auto"/>
            <w:vAlign w:val="center"/>
            <w:hideMark/>
          </w:tcPr>
          <w:p w:rsidR="00852F03" w:rsidRPr="006D23D8" w:rsidRDefault="00852F03" w:rsidP="00A56FD9">
            <w:pPr>
              <w:widowControl/>
              <w:jc w:val="left"/>
              <w:rPr>
                <w:rFonts w:ascii="仿宋" w:eastAsia="仿宋" w:hAnsi="仿宋" w:cs="宋体"/>
                <w:b/>
                <w:bCs/>
                <w:color w:val="000000"/>
                <w:kern w:val="0"/>
                <w:sz w:val="20"/>
                <w:szCs w:val="20"/>
              </w:rPr>
            </w:pPr>
            <w:r w:rsidRPr="006D23D8">
              <w:rPr>
                <w:rFonts w:ascii="仿宋" w:eastAsia="仿宋" w:hAnsi="仿宋" w:cs="宋体" w:hint="eastAsia"/>
                <w:b/>
                <w:bCs/>
                <w:color w:val="000000"/>
                <w:kern w:val="0"/>
                <w:sz w:val="20"/>
                <w:szCs w:val="20"/>
              </w:rPr>
              <w:t>招收单位</w:t>
            </w:r>
          </w:p>
        </w:tc>
        <w:tc>
          <w:tcPr>
            <w:tcW w:w="1340" w:type="dxa"/>
            <w:tcBorders>
              <w:top w:val="nil"/>
              <w:left w:val="nil"/>
              <w:bottom w:val="single" w:sz="4" w:space="0" w:color="auto"/>
              <w:right w:val="single" w:sz="4" w:space="0" w:color="auto"/>
            </w:tcBorders>
            <w:shd w:val="clear" w:color="auto" w:fill="auto"/>
            <w:vAlign w:val="center"/>
            <w:hideMark/>
          </w:tcPr>
          <w:p w:rsidR="00852F03" w:rsidRPr="006D23D8" w:rsidRDefault="00852F03" w:rsidP="00A56FD9">
            <w:pPr>
              <w:widowControl/>
              <w:jc w:val="center"/>
              <w:rPr>
                <w:rFonts w:ascii="仿宋" w:eastAsia="仿宋" w:hAnsi="仿宋" w:cs="宋体"/>
                <w:b/>
                <w:bCs/>
                <w:color w:val="000000"/>
                <w:kern w:val="0"/>
                <w:sz w:val="20"/>
                <w:szCs w:val="20"/>
              </w:rPr>
            </w:pPr>
            <w:r w:rsidRPr="006D23D8">
              <w:rPr>
                <w:rFonts w:ascii="仿宋" w:eastAsia="仿宋" w:hAnsi="仿宋" w:cs="宋体" w:hint="eastAsia"/>
                <w:b/>
                <w:bCs/>
                <w:color w:val="000000"/>
                <w:kern w:val="0"/>
                <w:sz w:val="20"/>
                <w:szCs w:val="20"/>
              </w:rPr>
              <w:t>岗位名称</w:t>
            </w:r>
          </w:p>
        </w:tc>
        <w:tc>
          <w:tcPr>
            <w:tcW w:w="680" w:type="dxa"/>
            <w:tcBorders>
              <w:top w:val="nil"/>
              <w:left w:val="nil"/>
              <w:bottom w:val="single" w:sz="4" w:space="0" w:color="auto"/>
              <w:right w:val="single" w:sz="4" w:space="0" w:color="auto"/>
            </w:tcBorders>
            <w:shd w:val="clear" w:color="auto" w:fill="auto"/>
            <w:vAlign w:val="center"/>
            <w:hideMark/>
          </w:tcPr>
          <w:p w:rsidR="00852F03" w:rsidRPr="006D23D8" w:rsidRDefault="00852F03" w:rsidP="00A56FD9">
            <w:pPr>
              <w:widowControl/>
              <w:jc w:val="center"/>
              <w:rPr>
                <w:rFonts w:ascii="仿宋" w:eastAsia="仿宋" w:hAnsi="仿宋" w:cs="宋体"/>
                <w:b/>
                <w:bCs/>
                <w:color w:val="000000"/>
                <w:kern w:val="0"/>
                <w:sz w:val="20"/>
                <w:szCs w:val="20"/>
              </w:rPr>
            </w:pPr>
            <w:r w:rsidRPr="006D23D8">
              <w:rPr>
                <w:rFonts w:ascii="仿宋" w:eastAsia="仿宋" w:hAnsi="仿宋" w:cs="宋体" w:hint="eastAsia"/>
                <w:b/>
                <w:bCs/>
                <w:color w:val="000000"/>
                <w:kern w:val="0"/>
                <w:sz w:val="20"/>
                <w:szCs w:val="20"/>
              </w:rPr>
              <w:t>学位要求</w:t>
            </w:r>
          </w:p>
        </w:tc>
        <w:tc>
          <w:tcPr>
            <w:tcW w:w="1400" w:type="dxa"/>
            <w:tcBorders>
              <w:top w:val="nil"/>
              <w:left w:val="nil"/>
              <w:bottom w:val="single" w:sz="4" w:space="0" w:color="auto"/>
              <w:right w:val="single" w:sz="4" w:space="0" w:color="auto"/>
            </w:tcBorders>
            <w:shd w:val="clear" w:color="auto" w:fill="auto"/>
            <w:vAlign w:val="center"/>
            <w:hideMark/>
          </w:tcPr>
          <w:p w:rsidR="00852F03" w:rsidRPr="006D23D8" w:rsidRDefault="00852F03" w:rsidP="00A56FD9">
            <w:pPr>
              <w:widowControl/>
              <w:jc w:val="center"/>
              <w:rPr>
                <w:rFonts w:ascii="仿宋" w:eastAsia="仿宋" w:hAnsi="仿宋" w:cs="宋体"/>
                <w:b/>
                <w:bCs/>
                <w:color w:val="000000"/>
                <w:kern w:val="0"/>
                <w:sz w:val="20"/>
                <w:szCs w:val="20"/>
              </w:rPr>
            </w:pPr>
            <w:r w:rsidRPr="006D23D8">
              <w:rPr>
                <w:rFonts w:ascii="仿宋" w:eastAsia="仿宋" w:hAnsi="仿宋" w:cs="宋体" w:hint="eastAsia"/>
                <w:b/>
                <w:bCs/>
                <w:color w:val="000000"/>
                <w:kern w:val="0"/>
                <w:sz w:val="20"/>
                <w:szCs w:val="20"/>
              </w:rPr>
              <w:t xml:space="preserve">专业要求 </w:t>
            </w:r>
          </w:p>
        </w:tc>
        <w:tc>
          <w:tcPr>
            <w:tcW w:w="1762" w:type="dxa"/>
            <w:tcBorders>
              <w:top w:val="nil"/>
              <w:left w:val="nil"/>
              <w:bottom w:val="single" w:sz="4" w:space="0" w:color="auto"/>
              <w:right w:val="single" w:sz="4" w:space="0" w:color="auto"/>
            </w:tcBorders>
            <w:shd w:val="clear" w:color="auto" w:fill="auto"/>
            <w:vAlign w:val="center"/>
            <w:hideMark/>
          </w:tcPr>
          <w:p w:rsidR="00852F03" w:rsidRPr="006D23D8" w:rsidRDefault="00852F03" w:rsidP="00A56FD9">
            <w:pPr>
              <w:widowControl/>
              <w:jc w:val="center"/>
              <w:rPr>
                <w:rFonts w:ascii="仿宋" w:eastAsia="仿宋" w:hAnsi="仿宋" w:cs="宋体"/>
                <w:b/>
                <w:bCs/>
                <w:color w:val="000000"/>
                <w:kern w:val="0"/>
                <w:sz w:val="20"/>
                <w:szCs w:val="20"/>
              </w:rPr>
            </w:pPr>
            <w:r w:rsidRPr="006D23D8">
              <w:rPr>
                <w:rFonts w:ascii="仿宋" w:eastAsia="仿宋" w:hAnsi="仿宋" w:cs="宋体" w:hint="eastAsia"/>
                <w:b/>
                <w:bCs/>
                <w:color w:val="000000"/>
                <w:kern w:val="0"/>
                <w:sz w:val="20"/>
                <w:szCs w:val="20"/>
              </w:rPr>
              <w:t>工作要求</w:t>
            </w:r>
          </w:p>
        </w:tc>
        <w:tc>
          <w:tcPr>
            <w:tcW w:w="1316" w:type="dxa"/>
            <w:tcBorders>
              <w:top w:val="nil"/>
              <w:left w:val="nil"/>
              <w:bottom w:val="single" w:sz="4" w:space="0" w:color="auto"/>
              <w:right w:val="single" w:sz="4" w:space="0" w:color="auto"/>
            </w:tcBorders>
            <w:shd w:val="clear" w:color="auto" w:fill="auto"/>
            <w:vAlign w:val="center"/>
            <w:hideMark/>
          </w:tcPr>
          <w:p w:rsidR="00852F03" w:rsidRDefault="00852F03" w:rsidP="00A56FD9">
            <w:pPr>
              <w:widowControl/>
              <w:jc w:val="center"/>
              <w:rPr>
                <w:rFonts w:ascii="仿宋" w:eastAsia="仿宋" w:hAnsi="仿宋" w:cs="宋体"/>
                <w:b/>
                <w:bCs/>
                <w:color w:val="000000"/>
                <w:kern w:val="0"/>
                <w:sz w:val="20"/>
                <w:szCs w:val="20"/>
              </w:rPr>
            </w:pPr>
            <w:r w:rsidRPr="006D23D8">
              <w:rPr>
                <w:rFonts w:ascii="仿宋" w:eastAsia="仿宋" w:hAnsi="仿宋" w:cs="宋体" w:hint="eastAsia"/>
                <w:b/>
                <w:bCs/>
                <w:color w:val="000000"/>
                <w:kern w:val="0"/>
                <w:sz w:val="20"/>
                <w:szCs w:val="20"/>
              </w:rPr>
              <w:t>月薪</w:t>
            </w:r>
          </w:p>
          <w:p w:rsidR="00852F03" w:rsidRPr="006D23D8" w:rsidRDefault="00852F03" w:rsidP="00A56FD9">
            <w:pPr>
              <w:widowControl/>
              <w:jc w:val="center"/>
              <w:rPr>
                <w:rFonts w:ascii="仿宋" w:eastAsia="仿宋" w:hAnsi="仿宋" w:cs="宋体"/>
                <w:b/>
                <w:bCs/>
                <w:color w:val="000000"/>
                <w:kern w:val="0"/>
                <w:sz w:val="20"/>
                <w:szCs w:val="20"/>
              </w:rPr>
            </w:pPr>
            <w:r w:rsidRPr="006D23D8">
              <w:rPr>
                <w:rFonts w:ascii="仿宋" w:eastAsia="仿宋" w:hAnsi="仿宋" w:cs="宋体" w:hint="eastAsia"/>
                <w:b/>
                <w:bCs/>
                <w:color w:val="000000"/>
                <w:kern w:val="0"/>
                <w:sz w:val="20"/>
                <w:szCs w:val="20"/>
              </w:rPr>
              <w:t>（元）</w:t>
            </w:r>
          </w:p>
        </w:tc>
        <w:tc>
          <w:tcPr>
            <w:tcW w:w="589" w:type="dxa"/>
            <w:tcBorders>
              <w:top w:val="nil"/>
              <w:left w:val="nil"/>
              <w:bottom w:val="single" w:sz="4" w:space="0" w:color="auto"/>
              <w:right w:val="single" w:sz="4" w:space="0" w:color="auto"/>
            </w:tcBorders>
            <w:shd w:val="clear" w:color="auto" w:fill="auto"/>
            <w:vAlign w:val="center"/>
            <w:hideMark/>
          </w:tcPr>
          <w:p w:rsidR="00852F03" w:rsidRPr="006D23D8" w:rsidRDefault="00852F03" w:rsidP="00A56FD9">
            <w:pPr>
              <w:widowControl/>
              <w:jc w:val="center"/>
              <w:rPr>
                <w:rFonts w:ascii="仿宋" w:eastAsia="仿宋" w:hAnsi="仿宋" w:cs="宋体"/>
                <w:b/>
                <w:bCs/>
                <w:color w:val="000000"/>
                <w:kern w:val="0"/>
                <w:sz w:val="20"/>
                <w:szCs w:val="20"/>
              </w:rPr>
            </w:pPr>
            <w:r w:rsidRPr="006D23D8">
              <w:rPr>
                <w:rFonts w:ascii="仿宋" w:eastAsia="仿宋" w:hAnsi="仿宋" w:cs="宋体" w:hint="eastAsia"/>
                <w:b/>
                <w:bCs/>
                <w:color w:val="000000"/>
                <w:kern w:val="0"/>
                <w:sz w:val="20"/>
                <w:szCs w:val="20"/>
              </w:rPr>
              <w:t>人数</w:t>
            </w:r>
          </w:p>
        </w:tc>
        <w:tc>
          <w:tcPr>
            <w:tcW w:w="3544" w:type="dxa"/>
            <w:tcBorders>
              <w:top w:val="nil"/>
              <w:left w:val="nil"/>
              <w:bottom w:val="single" w:sz="4" w:space="0" w:color="auto"/>
              <w:right w:val="single" w:sz="4" w:space="0" w:color="auto"/>
            </w:tcBorders>
            <w:shd w:val="clear" w:color="auto" w:fill="auto"/>
            <w:vAlign w:val="center"/>
            <w:hideMark/>
          </w:tcPr>
          <w:p w:rsidR="00852F03" w:rsidRPr="006D23D8" w:rsidRDefault="00852F03" w:rsidP="00A56FD9">
            <w:pPr>
              <w:widowControl/>
              <w:jc w:val="center"/>
              <w:rPr>
                <w:rFonts w:ascii="仿宋" w:eastAsia="仿宋" w:hAnsi="仿宋" w:cs="宋体"/>
                <w:b/>
                <w:bCs/>
                <w:color w:val="000000"/>
                <w:kern w:val="0"/>
                <w:sz w:val="20"/>
                <w:szCs w:val="20"/>
              </w:rPr>
            </w:pPr>
            <w:r w:rsidRPr="006D23D8">
              <w:rPr>
                <w:rFonts w:ascii="仿宋" w:eastAsia="仿宋" w:hAnsi="仿宋" w:cs="宋体" w:hint="eastAsia"/>
                <w:b/>
                <w:bCs/>
                <w:color w:val="000000"/>
                <w:kern w:val="0"/>
                <w:sz w:val="20"/>
                <w:szCs w:val="20"/>
              </w:rPr>
              <w:t xml:space="preserve"> 入</w:t>
            </w:r>
            <w:proofErr w:type="gramStart"/>
            <w:r w:rsidRPr="006D23D8">
              <w:rPr>
                <w:rFonts w:ascii="仿宋" w:eastAsia="仿宋" w:hAnsi="仿宋" w:cs="宋体" w:hint="eastAsia"/>
                <w:b/>
                <w:bCs/>
                <w:color w:val="000000"/>
                <w:kern w:val="0"/>
                <w:sz w:val="20"/>
                <w:szCs w:val="20"/>
              </w:rPr>
              <w:t>职要求</w:t>
            </w:r>
            <w:proofErr w:type="gramEnd"/>
            <w:r w:rsidRPr="006D23D8">
              <w:rPr>
                <w:rFonts w:ascii="仿宋" w:eastAsia="仿宋" w:hAnsi="仿宋"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852F03" w:rsidRPr="006D23D8" w:rsidRDefault="00852F03" w:rsidP="00A56FD9">
            <w:pPr>
              <w:widowControl/>
              <w:jc w:val="center"/>
              <w:rPr>
                <w:rFonts w:ascii="仿宋" w:eastAsia="仿宋" w:hAnsi="仿宋" w:cs="宋体"/>
                <w:b/>
                <w:bCs/>
                <w:color w:val="000000"/>
                <w:kern w:val="0"/>
                <w:sz w:val="20"/>
                <w:szCs w:val="20"/>
              </w:rPr>
            </w:pPr>
            <w:r w:rsidRPr="006D23D8">
              <w:rPr>
                <w:rFonts w:ascii="仿宋" w:eastAsia="仿宋" w:hAnsi="仿宋" w:cs="宋体" w:hint="eastAsia"/>
                <w:b/>
                <w:bCs/>
                <w:color w:val="000000"/>
                <w:kern w:val="0"/>
                <w:sz w:val="20"/>
                <w:szCs w:val="20"/>
              </w:rPr>
              <w:t>联系人</w:t>
            </w:r>
          </w:p>
        </w:tc>
      </w:tr>
      <w:tr w:rsidR="00852F03" w:rsidRPr="006D23D8" w:rsidTr="00A56FD9">
        <w:trPr>
          <w:trHeight w:val="15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1</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玉米中心</w:t>
            </w:r>
          </w:p>
        </w:tc>
        <w:tc>
          <w:tcPr>
            <w:tcW w:w="134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玉米DNA指纹数据库构建研究与应用</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分子生物学、生物信息学等相关专业</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开展适用于玉米品种DNA指纹数据库构建分子标记的开发、建库方法的研究以及DNA指纹大数据分析。</w:t>
            </w:r>
          </w:p>
        </w:tc>
        <w:tc>
          <w:tcPr>
            <w:tcW w:w="1316"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20000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具有大数据分析经历，近5年内以第一作者在本学科一区SCI期刊发表过高水平学术论文，影响因子&gt;8分或2篇以上&gt;5分论文优先考虑</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王老师</w:t>
            </w:r>
            <w:r w:rsidRPr="006D23D8">
              <w:rPr>
                <w:rFonts w:ascii="宋体" w:eastAsia="宋体" w:hAnsi="宋体" w:cs="宋体" w:hint="eastAsia"/>
                <w:kern w:val="0"/>
                <w:sz w:val="20"/>
                <w:szCs w:val="20"/>
              </w:rPr>
              <w:br/>
              <w:t>010-51503404</w:t>
            </w:r>
            <w:r w:rsidRPr="006D23D8">
              <w:rPr>
                <w:rFonts w:ascii="宋体" w:eastAsia="宋体" w:hAnsi="宋体" w:cs="宋体" w:hint="eastAsia"/>
                <w:kern w:val="0"/>
                <w:sz w:val="20"/>
                <w:szCs w:val="20"/>
              </w:rPr>
              <w:br/>
              <w:t>weihongwang004@126.com</w:t>
            </w:r>
          </w:p>
        </w:tc>
      </w:tr>
      <w:tr w:rsidR="00852F03" w:rsidRPr="006D23D8" w:rsidTr="00A56FD9">
        <w:trPr>
          <w:trHeight w:val="15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2</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玉米中心</w:t>
            </w:r>
          </w:p>
        </w:tc>
        <w:tc>
          <w:tcPr>
            <w:tcW w:w="134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玉米功能基因发掘研究与应用</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作物遗传育种、分子遗传学</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开展玉米重要农艺性状调控基因挖掘及其在分子育种中的应用</w:t>
            </w:r>
          </w:p>
        </w:tc>
        <w:tc>
          <w:tcPr>
            <w:tcW w:w="1316"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30000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以主要农作物为研究对象，以第一作者在国际著名期刊发表高水平研究论文3篇以上（IF&gt;5），海外留学经历3年以上者优先考虑。</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王老师</w:t>
            </w:r>
            <w:r w:rsidRPr="006D23D8">
              <w:rPr>
                <w:rFonts w:ascii="宋体" w:eastAsia="宋体" w:hAnsi="宋体" w:cs="宋体" w:hint="eastAsia"/>
                <w:kern w:val="0"/>
                <w:sz w:val="20"/>
                <w:szCs w:val="20"/>
              </w:rPr>
              <w:br/>
              <w:t>010-51503404</w:t>
            </w:r>
            <w:r w:rsidRPr="006D23D8">
              <w:rPr>
                <w:rFonts w:ascii="宋体" w:eastAsia="宋体" w:hAnsi="宋体" w:cs="宋体" w:hint="eastAsia"/>
                <w:kern w:val="0"/>
                <w:sz w:val="20"/>
                <w:szCs w:val="20"/>
              </w:rPr>
              <w:br/>
              <w:t>weihongwang004@126.com</w:t>
            </w:r>
          </w:p>
        </w:tc>
      </w:tr>
      <w:tr w:rsidR="00852F03" w:rsidRPr="006D23D8" w:rsidTr="00A56FD9">
        <w:trPr>
          <w:trHeight w:val="172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3</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生物中心</w:t>
            </w:r>
          </w:p>
        </w:tc>
        <w:tc>
          <w:tcPr>
            <w:tcW w:w="134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作物功能基因组学研究</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生物信息学、分子生物学、基因组学及相关专业</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基于分子生物学、高通量测序和生物信息学平台研究农作物基因功能和表观遗传机制</w:t>
            </w:r>
          </w:p>
        </w:tc>
        <w:tc>
          <w:tcPr>
            <w:tcW w:w="1316"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15000-20000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近五年在本领域重要期刊发表2篇以上高水平论文。有生物信息学、生化分子生物学(</w:t>
            </w:r>
            <w:proofErr w:type="spellStart"/>
            <w:r w:rsidRPr="006D23D8">
              <w:rPr>
                <w:rFonts w:ascii="仿宋" w:eastAsia="仿宋" w:hAnsi="仿宋" w:cs="宋体" w:hint="eastAsia"/>
                <w:color w:val="000000"/>
                <w:kern w:val="0"/>
                <w:sz w:val="20"/>
                <w:szCs w:val="20"/>
              </w:rPr>
              <w:t>ChIP-seq</w:t>
            </w:r>
            <w:proofErr w:type="spellEnd"/>
            <w:r w:rsidRPr="006D23D8">
              <w:rPr>
                <w:rFonts w:ascii="仿宋" w:eastAsia="仿宋" w:hAnsi="仿宋" w:cs="宋体" w:hint="eastAsia"/>
                <w:color w:val="000000"/>
                <w:kern w:val="0"/>
                <w:sz w:val="20"/>
                <w:szCs w:val="20"/>
              </w:rPr>
              <w:t>/ Cas9/Hi-C/酵母杂交等)、表观遗传学、基因组学(QTL和GWAS等)经验者优先考虑</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李老师</w:t>
            </w:r>
            <w:r w:rsidRPr="006D23D8">
              <w:rPr>
                <w:rFonts w:ascii="宋体" w:eastAsia="宋体" w:hAnsi="宋体" w:cs="宋体" w:hint="eastAsia"/>
                <w:kern w:val="0"/>
                <w:sz w:val="20"/>
                <w:szCs w:val="20"/>
              </w:rPr>
              <w:br/>
              <w:t>010-51503293</w:t>
            </w:r>
            <w:r w:rsidRPr="006D23D8">
              <w:rPr>
                <w:rFonts w:ascii="宋体" w:eastAsia="宋体" w:hAnsi="宋体" w:cs="宋体" w:hint="eastAsia"/>
                <w:kern w:val="0"/>
                <w:sz w:val="20"/>
                <w:szCs w:val="20"/>
              </w:rPr>
              <w:br/>
              <w:t>lihongli0808@163.com</w:t>
            </w:r>
          </w:p>
        </w:tc>
      </w:tr>
      <w:tr w:rsidR="00852F03" w:rsidRPr="006D23D8" w:rsidTr="00A56FD9">
        <w:trPr>
          <w:trHeight w:val="1603"/>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4</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生物中心</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植物功能基因组学研究</w:t>
            </w:r>
          </w:p>
        </w:tc>
        <w:tc>
          <w:tcPr>
            <w:tcW w:w="68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植物基因组学、分子生物学及相关专业</w:t>
            </w:r>
          </w:p>
        </w:tc>
        <w:tc>
          <w:tcPr>
            <w:tcW w:w="1762"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植物复杂基因组解读，抗逆和发育等重要生物学机制解析</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15000-20000</w:t>
            </w:r>
          </w:p>
        </w:tc>
        <w:tc>
          <w:tcPr>
            <w:tcW w:w="589"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具有基因组学研究或分子育种经历，近5年内以第一作者在本学科一区SCI期刊发表过高水平学术论文，影响因子&gt;8分以上论文优先考虑</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李老师</w:t>
            </w:r>
            <w:r w:rsidRPr="006D23D8">
              <w:rPr>
                <w:rFonts w:ascii="宋体" w:eastAsia="宋体" w:hAnsi="宋体" w:cs="宋体" w:hint="eastAsia"/>
                <w:kern w:val="0"/>
                <w:sz w:val="20"/>
                <w:szCs w:val="20"/>
              </w:rPr>
              <w:br/>
              <w:t>010-51503293</w:t>
            </w:r>
            <w:r w:rsidRPr="006D23D8">
              <w:rPr>
                <w:rFonts w:ascii="宋体" w:eastAsia="宋体" w:hAnsi="宋体" w:cs="宋体" w:hint="eastAsia"/>
                <w:kern w:val="0"/>
                <w:sz w:val="20"/>
                <w:szCs w:val="20"/>
              </w:rPr>
              <w:br/>
              <w:t>lihongli0808@163.com</w:t>
            </w:r>
          </w:p>
        </w:tc>
      </w:tr>
      <w:tr w:rsidR="00852F03" w:rsidRPr="006D23D8" w:rsidTr="00A56FD9">
        <w:trPr>
          <w:trHeight w:val="1500"/>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lastRenderedPageBreak/>
              <w:t>5</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生物中心</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环境微生物组学研究</w:t>
            </w:r>
          </w:p>
        </w:tc>
        <w:tc>
          <w:tcPr>
            <w:tcW w:w="68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微生物学、分子生物学等相关专业</w:t>
            </w:r>
          </w:p>
        </w:tc>
        <w:tc>
          <w:tcPr>
            <w:tcW w:w="1762"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从事空气、农田土壤与植物系统、污水处理系统等自然与人工环境的微生物组学与抗生素抗性组学研究</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15000-20000</w:t>
            </w:r>
          </w:p>
        </w:tc>
        <w:tc>
          <w:tcPr>
            <w:tcW w:w="589"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具有良好的微生物分子生物学或生物信息学研究基础，近五年以第一或通讯作者身份在本领域TOP期刊发表过论文，影响因子&gt;7分或2篇以上&gt;5分论文优先考虑</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李老师</w:t>
            </w:r>
            <w:r w:rsidRPr="006D23D8">
              <w:rPr>
                <w:rFonts w:ascii="宋体" w:eastAsia="宋体" w:hAnsi="宋体" w:cs="宋体" w:hint="eastAsia"/>
                <w:kern w:val="0"/>
                <w:sz w:val="20"/>
                <w:szCs w:val="20"/>
              </w:rPr>
              <w:br/>
              <w:t>010-51503293</w:t>
            </w:r>
            <w:r w:rsidRPr="006D23D8">
              <w:rPr>
                <w:rFonts w:ascii="宋体" w:eastAsia="宋体" w:hAnsi="宋体" w:cs="宋体" w:hint="eastAsia"/>
                <w:kern w:val="0"/>
                <w:sz w:val="20"/>
                <w:szCs w:val="20"/>
              </w:rPr>
              <w:br/>
              <w:t>lihongli0808@163.com</w:t>
            </w:r>
          </w:p>
        </w:tc>
      </w:tr>
      <w:tr w:rsidR="00852F03" w:rsidRPr="006D23D8" w:rsidTr="00A56FD9">
        <w:trPr>
          <w:trHeight w:val="15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生物中心</w:t>
            </w:r>
          </w:p>
        </w:tc>
        <w:tc>
          <w:tcPr>
            <w:tcW w:w="134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功能基因组学研究</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分子遗传学、基因组学、遗传育种及相关专业</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proofErr w:type="gramStart"/>
            <w:r w:rsidRPr="006D23D8">
              <w:rPr>
                <w:rFonts w:ascii="仿宋" w:eastAsia="仿宋" w:hAnsi="仿宋" w:cs="宋体" w:hint="eastAsia"/>
                <w:color w:val="000000"/>
                <w:kern w:val="0"/>
                <w:sz w:val="20"/>
                <w:szCs w:val="20"/>
              </w:rPr>
              <w:t>基于组</w:t>
            </w:r>
            <w:proofErr w:type="gramEnd"/>
            <w:r w:rsidRPr="006D23D8">
              <w:rPr>
                <w:rFonts w:ascii="仿宋" w:eastAsia="仿宋" w:hAnsi="仿宋" w:cs="宋体" w:hint="eastAsia"/>
                <w:color w:val="000000"/>
                <w:kern w:val="0"/>
                <w:sz w:val="20"/>
                <w:szCs w:val="20"/>
              </w:rPr>
              <w:t>学解析重要性状生物学机制及分子育种平台研究</w:t>
            </w:r>
          </w:p>
        </w:tc>
        <w:tc>
          <w:tcPr>
            <w:tcW w:w="1316"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15000-20000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以第一作者在本领域重要SCI期刊（影响因子&gt;5）发表2篇以上高水平研究论文，</w:t>
            </w:r>
            <w:r w:rsidRPr="006D23D8">
              <w:rPr>
                <w:rFonts w:ascii="宋体" w:eastAsia="宋体" w:hAnsi="宋体" w:cs="宋体" w:hint="eastAsia"/>
                <w:color w:val="000000"/>
                <w:kern w:val="0"/>
                <w:sz w:val="20"/>
                <w:szCs w:val="20"/>
              </w:rPr>
              <w:t>有</w:t>
            </w:r>
            <w:r w:rsidRPr="006D23D8">
              <w:rPr>
                <w:rFonts w:ascii="仿宋" w:eastAsia="仿宋" w:hAnsi="仿宋" w:cs="宋体" w:hint="eastAsia"/>
                <w:color w:val="000000"/>
                <w:kern w:val="0"/>
                <w:sz w:val="20"/>
                <w:szCs w:val="20"/>
              </w:rPr>
              <w:t>分子遗传学、比较基因组学、基因编辑及遗传转化研究经验者优先考虑。</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李老师</w:t>
            </w:r>
            <w:r w:rsidRPr="006D23D8">
              <w:rPr>
                <w:rFonts w:ascii="宋体" w:eastAsia="宋体" w:hAnsi="宋体" w:cs="宋体" w:hint="eastAsia"/>
                <w:kern w:val="0"/>
                <w:sz w:val="20"/>
                <w:szCs w:val="20"/>
              </w:rPr>
              <w:br/>
              <w:t>010-51503293</w:t>
            </w:r>
            <w:r w:rsidRPr="006D23D8">
              <w:rPr>
                <w:rFonts w:ascii="宋体" w:eastAsia="宋体" w:hAnsi="宋体" w:cs="宋体" w:hint="eastAsia"/>
                <w:kern w:val="0"/>
                <w:sz w:val="20"/>
                <w:szCs w:val="20"/>
              </w:rPr>
              <w:br/>
              <w:t>lihongli0808@163.com</w:t>
            </w:r>
          </w:p>
        </w:tc>
      </w:tr>
      <w:tr w:rsidR="00852F03" w:rsidRPr="006D23D8" w:rsidTr="00A56FD9">
        <w:trPr>
          <w:trHeight w:val="15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7</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生物中心</w:t>
            </w:r>
          </w:p>
        </w:tc>
        <w:tc>
          <w:tcPr>
            <w:tcW w:w="134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分子生物学研究</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分子生物学</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熟练掌握植物分子生物学和生物组学、CRISPR等实验技术，能够独立设计和完成植物功能基因验证研究；</w:t>
            </w:r>
          </w:p>
        </w:tc>
        <w:tc>
          <w:tcPr>
            <w:tcW w:w="1316"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15000-20000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近5年内以第一作者或通信作者在本学科一区SCI期刊发表过高水平学术论文，影响因子&gt;5分或2篇以上&gt;3分论文优先考虑。</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李老师</w:t>
            </w:r>
            <w:r w:rsidRPr="006D23D8">
              <w:rPr>
                <w:rFonts w:ascii="宋体" w:eastAsia="宋体" w:hAnsi="宋体" w:cs="宋体" w:hint="eastAsia"/>
                <w:kern w:val="0"/>
                <w:sz w:val="20"/>
                <w:szCs w:val="20"/>
              </w:rPr>
              <w:br/>
              <w:t>010-51503293</w:t>
            </w:r>
            <w:r w:rsidRPr="006D23D8">
              <w:rPr>
                <w:rFonts w:ascii="宋体" w:eastAsia="宋体" w:hAnsi="宋体" w:cs="宋体" w:hint="eastAsia"/>
                <w:kern w:val="0"/>
                <w:sz w:val="20"/>
                <w:szCs w:val="20"/>
              </w:rPr>
              <w:br/>
              <w:t>lihongli0808@163.com</w:t>
            </w:r>
          </w:p>
        </w:tc>
      </w:tr>
      <w:tr w:rsidR="00852F03" w:rsidRPr="006D23D8" w:rsidTr="00A56FD9">
        <w:trPr>
          <w:trHeight w:val="15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8</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生物中心</w:t>
            </w:r>
          </w:p>
        </w:tc>
        <w:tc>
          <w:tcPr>
            <w:tcW w:w="134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植物</w:t>
            </w:r>
            <w:proofErr w:type="gramStart"/>
            <w:r w:rsidRPr="006D23D8">
              <w:rPr>
                <w:rFonts w:ascii="仿宋" w:eastAsia="仿宋" w:hAnsi="仿宋" w:cs="宋体" w:hint="eastAsia"/>
                <w:color w:val="000000"/>
                <w:kern w:val="0"/>
                <w:sz w:val="20"/>
                <w:szCs w:val="20"/>
              </w:rPr>
              <w:t>代谢组</w:t>
            </w:r>
            <w:proofErr w:type="gramEnd"/>
            <w:r w:rsidRPr="006D23D8">
              <w:rPr>
                <w:rFonts w:ascii="仿宋" w:eastAsia="仿宋" w:hAnsi="仿宋" w:cs="宋体" w:hint="eastAsia"/>
                <w:color w:val="000000"/>
                <w:kern w:val="0"/>
                <w:sz w:val="20"/>
                <w:szCs w:val="20"/>
              </w:rPr>
              <w:t>学研究</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植物分子生物学、</w:t>
            </w:r>
            <w:proofErr w:type="gramStart"/>
            <w:r w:rsidRPr="006D23D8">
              <w:rPr>
                <w:rFonts w:ascii="仿宋" w:eastAsia="仿宋" w:hAnsi="仿宋" w:cs="宋体" w:hint="eastAsia"/>
                <w:color w:val="000000"/>
                <w:kern w:val="0"/>
                <w:sz w:val="20"/>
                <w:szCs w:val="20"/>
              </w:rPr>
              <w:t>代谢组</w:t>
            </w:r>
            <w:proofErr w:type="gramEnd"/>
            <w:r w:rsidRPr="006D23D8">
              <w:rPr>
                <w:rFonts w:ascii="仿宋" w:eastAsia="仿宋" w:hAnsi="仿宋" w:cs="宋体" w:hint="eastAsia"/>
                <w:color w:val="000000"/>
                <w:kern w:val="0"/>
                <w:sz w:val="20"/>
                <w:szCs w:val="20"/>
              </w:rPr>
              <w:t>学、生物化学及相关专业</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开展药食兼用植物的功能成分代谢途径分析和关键调控基因的挖掘</w:t>
            </w:r>
          </w:p>
        </w:tc>
        <w:tc>
          <w:tcPr>
            <w:tcW w:w="1316"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15000-20000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具有植物</w:t>
            </w:r>
            <w:proofErr w:type="gramStart"/>
            <w:r w:rsidRPr="006D23D8">
              <w:rPr>
                <w:rFonts w:ascii="仿宋" w:eastAsia="仿宋" w:hAnsi="仿宋" w:cs="宋体" w:hint="eastAsia"/>
                <w:color w:val="000000"/>
                <w:kern w:val="0"/>
                <w:sz w:val="20"/>
                <w:szCs w:val="20"/>
              </w:rPr>
              <w:t>代谢组</w:t>
            </w:r>
            <w:proofErr w:type="gramEnd"/>
            <w:r w:rsidRPr="006D23D8">
              <w:rPr>
                <w:rFonts w:ascii="仿宋" w:eastAsia="仿宋" w:hAnsi="仿宋" w:cs="宋体" w:hint="eastAsia"/>
                <w:color w:val="000000"/>
                <w:kern w:val="0"/>
                <w:sz w:val="20"/>
                <w:szCs w:val="20"/>
              </w:rPr>
              <w:t>学研究经历，熟悉生物化学，近5年内以第一作者在本学科一区SCI期刊发表过高水平学术论文，影响因子&gt;8分论文优先考虑</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李老师</w:t>
            </w:r>
            <w:r w:rsidRPr="006D23D8">
              <w:rPr>
                <w:rFonts w:ascii="宋体" w:eastAsia="宋体" w:hAnsi="宋体" w:cs="宋体" w:hint="eastAsia"/>
                <w:kern w:val="0"/>
                <w:sz w:val="20"/>
                <w:szCs w:val="20"/>
              </w:rPr>
              <w:br/>
              <w:t>010-51503293</w:t>
            </w:r>
            <w:r w:rsidRPr="006D23D8">
              <w:rPr>
                <w:rFonts w:ascii="宋体" w:eastAsia="宋体" w:hAnsi="宋体" w:cs="宋体" w:hint="eastAsia"/>
                <w:kern w:val="0"/>
                <w:sz w:val="20"/>
                <w:szCs w:val="20"/>
              </w:rPr>
              <w:br/>
              <w:t>lihongli0808@163.com</w:t>
            </w:r>
          </w:p>
        </w:tc>
      </w:tr>
      <w:tr w:rsidR="00852F03" w:rsidRPr="006D23D8" w:rsidTr="00A56FD9">
        <w:trPr>
          <w:trHeight w:val="1535"/>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9</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信息中心</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时空分析与建模方法研究</w:t>
            </w:r>
          </w:p>
        </w:tc>
        <w:tc>
          <w:tcPr>
            <w:tcW w:w="68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地理信息、计算机等相关专业</w:t>
            </w:r>
          </w:p>
        </w:tc>
        <w:tc>
          <w:tcPr>
            <w:tcW w:w="1762"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从事农业资源与环境时空数据分析方法相关研究</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20000</w:t>
            </w:r>
          </w:p>
        </w:tc>
        <w:tc>
          <w:tcPr>
            <w:tcW w:w="589"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具有地理信息分析应用研究经历，近5年以第一作者在本学科领域SCI期刊发表2篇及以上高水平学术论文。</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姚远方</w:t>
            </w:r>
            <w:r w:rsidRPr="006D23D8">
              <w:rPr>
                <w:rFonts w:ascii="宋体" w:eastAsia="宋体" w:hAnsi="宋体" w:cs="宋体" w:hint="eastAsia"/>
                <w:kern w:val="0"/>
                <w:sz w:val="20"/>
                <w:szCs w:val="20"/>
              </w:rPr>
              <w:br/>
              <w:t>010-51503187</w:t>
            </w:r>
            <w:r w:rsidRPr="006D23D8">
              <w:rPr>
                <w:rFonts w:ascii="宋体" w:eastAsia="宋体" w:hAnsi="宋体" w:cs="宋体" w:hint="eastAsia"/>
                <w:kern w:val="0"/>
                <w:sz w:val="20"/>
                <w:szCs w:val="20"/>
              </w:rPr>
              <w:br/>
              <w:t>yaoyf@nercita.org.cn</w:t>
            </w:r>
          </w:p>
        </w:tc>
      </w:tr>
      <w:tr w:rsidR="00852F03" w:rsidRPr="006D23D8" w:rsidTr="00A56FD9">
        <w:trPr>
          <w:trHeight w:val="2595"/>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lastRenderedPageBreak/>
              <w:t>10</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信息中心</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植保信息化与农产品质</w:t>
            </w:r>
            <w:proofErr w:type="gramStart"/>
            <w:r w:rsidRPr="006D23D8">
              <w:rPr>
                <w:rFonts w:ascii="仿宋" w:eastAsia="仿宋" w:hAnsi="仿宋" w:cs="宋体" w:hint="eastAsia"/>
                <w:color w:val="000000"/>
                <w:kern w:val="0"/>
                <w:sz w:val="20"/>
                <w:szCs w:val="20"/>
              </w:rPr>
              <w:t>量安全</w:t>
            </w:r>
            <w:proofErr w:type="gramEnd"/>
            <w:r w:rsidRPr="006D23D8">
              <w:rPr>
                <w:rFonts w:ascii="仿宋" w:eastAsia="仿宋" w:hAnsi="仿宋" w:cs="宋体" w:hint="eastAsia"/>
                <w:color w:val="000000"/>
                <w:kern w:val="0"/>
                <w:sz w:val="20"/>
                <w:szCs w:val="20"/>
              </w:rPr>
              <w:t>研究</w:t>
            </w:r>
          </w:p>
        </w:tc>
        <w:tc>
          <w:tcPr>
            <w:tcW w:w="68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农业信息学、计算机等相关专业</w:t>
            </w:r>
          </w:p>
        </w:tc>
        <w:tc>
          <w:tcPr>
            <w:tcW w:w="1762"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从事植物病虫害监测预测和绿色防控信息技术研究</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w:t>
            </w:r>
          </w:p>
        </w:tc>
        <w:tc>
          <w:tcPr>
            <w:tcW w:w="589"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从事植物病虫害监测预测及防控信息化研究工作5年以上，具有植保、设施园艺和计算机等学科交叉学科背景。熟悉掌握植物病虫害监测和预测建模方法，至少精通</w:t>
            </w:r>
            <w:proofErr w:type="spellStart"/>
            <w:r w:rsidRPr="006D23D8">
              <w:rPr>
                <w:rFonts w:ascii="仿宋" w:eastAsia="仿宋" w:hAnsi="仿宋" w:cs="宋体" w:hint="eastAsia"/>
                <w:color w:val="000000"/>
                <w:kern w:val="0"/>
                <w:sz w:val="20"/>
                <w:szCs w:val="20"/>
              </w:rPr>
              <w:t>Matlab</w:t>
            </w:r>
            <w:proofErr w:type="spellEnd"/>
            <w:r w:rsidRPr="006D23D8">
              <w:rPr>
                <w:rFonts w:ascii="仿宋" w:eastAsia="仿宋" w:hAnsi="仿宋" w:cs="宋体" w:hint="eastAsia"/>
                <w:color w:val="000000"/>
                <w:kern w:val="0"/>
                <w:sz w:val="20"/>
                <w:szCs w:val="20"/>
              </w:rPr>
              <w:t>、R、Python、C#等1门建模语言及工具，有参与国外横向项目或完整的模型-系统开发经验者优先；在本领域国际期刊（JCR Q1或Q2）发表2篇以上高水平论文。</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姚远方</w:t>
            </w:r>
            <w:r w:rsidRPr="006D23D8">
              <w:rPr>
                <w:rFonts w:ascii="宋体" w:eastAsia="宋体" w:hAnsi="宋体" w:cs="宋体" w:hint="eastAsia"/>
                <w:kern w:val="0"/>
                <w:sz w:val="20"/>
                <w:szCs w:val="20"/>
              </w:rPr>
              <w:br/>
              <w:t>010-51503187</w:t>
            </w:r>
            <w:r w:rsidRPr="006D23D8">
              <w:rPr>
                <w:rFonts w:ascii="宋体" w:eastAsia="宋体" w:hAnsi="宋体" w:cs="宋体" w:hint="eastAsia"/>
                <w:kern w:val="0"/>
                <w:sz w:val="20"/>
                <w:szCs w:val="20"/>
              </w:rPr>
              <w:br/>
              <w:t>yaoyf@nercita.org.cn</w:t>
            </w:r>
          </w:p>
        </w:tc>
      </w:tr>
      <w:tr w:rsidR="00852F03" w:rsidRPr="006D23D8" w:rsidTr="00A56FD9">
        <w:trPr>
          <w:trHeight w:val="15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11</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信息中心</w:t>
            </w:r>
          </w:p>
        </w:tc>
        <w:tc>
          <w:tcPr>
            <w:tcW w:w="134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农业智能系统基础理论和应用技术研究</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计算机科学、人工智能等相关专业</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从事农业智能系统前沿基础理论、AI农业领域应用算法、农业智能系统平台架构研究</w:t>
            </w:r>
          </w:p>
        </w:tc>
        <w:tc>
          <w:tcPr>
            <w:tcW w:w="1316"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在人工智能技术基础理论以及行业</w:t>
            </w:r>
            <w:proofErr w:type="gramStart"/>
            <w:r w:rsidRPr="006D23D8">
              <w:rPr>
                <w:rFonts w:ascii="仿宋" w:eastAsia="仿宋" w:hAnsi="仿宋" w:cs="宋体" w:hint="eastAsia"/>
                <w:color w:val="000000"/>
                <w:kern w:val="0"/>
                <w:sz w:val="20"/>
                <w:szCs w:val="20"/>
              </w:rPr>
              <w:t>领域领域</w:t>
            </w:r>
            <w:proofErr w:type="gramEnd"/>
            <w:r w:rsidRPr="006D23D8">
              <w:rPr>
                <w:rFonts w:ascii="仿宋" w:eastAsia="仿宋" w:hAnsi="仿宋" w:cs="宋体" w:hint="eastAsia"/>
                <w:color w:val="000000"/>
                <w:kern w:val="0"/>
                <w:sz w:val="20"/>
                <w:szCs w:val="20"/>
              </w:rPr>
              <w:t>应用具有一定研究基础，近3年在本领域重要期刊发表3篇以上高水平论文（SCI一区或二区）。</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姚远方</w:t>
            </w:r>
            <w:r w:rsidRPr="006D23D8">
              <w:rPr>
                <w:rFonts w:ascii="宋体" w:eastAsia="宋体" w:hAnsi="宋体" w:cs="宋体" w:hint="eastAsia"/>
                <w:kern w:val="0"/>
                <w:sz w:val="20"/>
                <w:szCs w:val="20"/>
              </w:rPr>
              <w:br/>
              <w:t>010-51503187</w:t>
            </w:r>
            <w:r w:rsidRPr="006D23D8">
              <w:rPr>
                <w:rFonts w:ascii="宋体" w:eastAsia="宋体" w:hAnsi="宋体" w:cs="宋体" w:hint="eastAsia"/>
                <w:kern w:val="0"/>
                <w:sz w:val="20"/>
                <w:szCs w:val="20"/>
              </w:rPr>
              <w:br/>
              <w:t>yaoyf@nercita.org.cn</w:t>
            </w:r>
          </w:p>
        </w:tc>
      </w:tr>
      <w:tr w:rsidR="00231616" w:rsidRPr="00231616" w:rsidTr="00A56FD9">
        <w:trPr>
          <w:trHeight w:val="15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231616" w:rsidRDefault="00852F03" w:rsidP="00A56FD9">
            <w:pPr>
              <w:widowControl/>
              <w:jc w:val="center"/>
              <w:rPr>
                <w:rFonts w:ascii="宋体" w:eastAsia="宋体" w:hAnsi="宋体" w:cs="宋体"/>
                <w:kern w:val="0"/>
                <w:sz w:val="20"/>
                <w:szCs w:val="20"/>
              </w:rPr>
            </w:pPr>
            <w:r w:rsidRPr="00231616">
              <w:rPr>
                <w:rFonts w:ascii="宋体" w:eastAsia="宋体" w:hAnsi="宋体" w:cs="宋体" w:hint="eastAsia"/>
                <w:kern w:val="0"/>
                <w:sz w:val="20"/>
                <w:szCs w:val="20"/>
              </w:rPr>
              <w:t>12</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231616" w:rsidRDefault="00852F03" w:rsidP="00A56FD9">
            <w:pPr>
              <w:widowControl/>
              <w:jc w:val="left"/>
              <w:rPr>
                <w:rFonts w:ascii="仿宋" w:eastAsia="仿宋" w:hAnsi="仿宋" w:cs="宋体"/>
                <w:kern w:val="0"/>
                <w:sz w:val="20"/>
                <w:szCs w:val="20"/>
              </w:rPr>
            </w:pPr>
            <w:r w:rsidRPr="00231616">
              <w:rPr>
                <w:rFonts w:ascii="仿宋" w:eastAsia="仿宋" w:hAnsi="仿宋" w:cs="宋体" w:hint="eastAsia"/>
                <w:kern w:val="0"/>
                <w:sz w:val="20"/>
                <w:szCs w:val="20"/>
              </w:rPr>
              <w:t>信息中心</w:t>
            </w:r>
          </w:p>
        </w:tc>
        <w:tc>
          <w:tcPr>
            <w:tcW w:w="1340" w:type="dxa"/>
            <w:tcBorders>
              <w:top w:val="nil"/>
              <w:left w:val="nil"/>
              <w:bottom w:val="single" w:sz="4" w:space="0" w:color="auto"/>
              <w:right w:val="single" w:sz="4" w:space="0" w:color="auto"/>
            </w:tcBorders>
            <w:shd w:val="clear" w:color="000000" w:fill="FFFFFF"/>
            <w:vAlign w:val="center"/>
            <w:hideMark/>
          </w:tcPr>
          <w:p w:rsidR="00852F03" w:rsidRPr="00231616" w:rsidRDefault="00852F03" w:rsidP="00A56FD9">
            <w:pPr>
              <w:widowControl/>
              <w:jc w:val="left"/>
              <w:rPr>
                <w:rFonts w:ascii="仿宋" w:eastAsia="仿宋" w:hAnsi="仿宋" w:cs="宋体"/>
                <w:kern w:val="0"/>
                <w:sz w:val="20"/>
                <w:szCs w:val="20"/>
              </w:rPr>
            </w:pPr>
            <w:r w:rsidRPr="00231616">
              <w:rPr>
                <w:rFonts w:ascii="仿宋" w:eastAsia="仿宋" w:hAnsi="仿宋" w:cs="宋体" w:hint="eastAsia"/>
                <w:kern w:val="0"/>
                <w:sz w:val="20"/>
                <w:szCs w:val="20"/>
              </w:rPr>
              <w:t>国际合作交流</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231616" w:rsidRDefault="00852F03" w:rsidP="00A56FD9">
            <w:pPr>
              <w:widowControl/>
              <w:jc w:val="center"/>
              <w:rPr>
                <w:rFonts w:ascii="仿宋" w:eastAsia="仿宋" w:hAnsi="仿宋" w:cs="宋体"/>
                <w:kern w:val="0"/>
                <w:sz w:val="20"/>
                <w:szCs w:val="20"/>
              </w:rPr>
            </w:pPr>
            <w:r w:rsidRPr="00231616">
              <w:rPr>
                <w:rFonts w:ascii="仿宋" w:eastAsia="仿宋" w:hAnsi="仿宋" w:cs="宋体" w:hint="eastAsia"/>
                <w:kern w:val="0"/>
                <w:sz w:val="20"/>
                <w:szCs w:val="20"/>
              </w:rPr>
              <w:t>硕士及以上</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231616" w:rsidRDefault="00852F03" w:rsidP="00A56FD9">
            <w:pPr>
              <w:widowControl/>
              <w:jc w:val="left"/>
              <w:rPr>
                <w:rFonts w:ascii="仿宋" w:eastAsia="仿宋" w:hAnsi="仿宋" w:cs="宋体"/>
                <w:kern w:val="0"/>
                <w:sz w:val="20"/>
                <w:szCs w:val="20"/>
              </w:rPr>
            </w:pPr>
            <w:r w:rsidRPr="00231616">
              <w:rPr>
                <w:rFonts w:ascii="仿宋" w:eastAsia="仿宋" w:hAnsi="仿宋" w:cs="宋体" w:hint="eastAsia"/>
                <w:kern w:val="0"/>
                <w:sz w:val="20"/>
                <w:szCs w:val="20"/>
              </w:rPr>
              <w:t>英语</w:t>
            </w:r>
            <w:r w:rsidRPr="00231616">
              <w:rPr>
                <w:rFonts w:ascii="仿宋" w:eastAsia="仿宋" w:hAnsi="仿宋" w:cs="宋体"/>
                <w:kern w:val="0"/>
                <w:sz w:val="20"/>
                <w:szCs w:val="20"/>
              </w:rPr>
              <w:t>、</w:t>
            </w:r>
            <w:r w:rsidRPr="00231616">
              <w:rPr>
                <w:rFonts w:ascii="仿宋" w:eastAsia="仿宋" w:hAnsi="仿宋" w:cs="宋体" w:hint="eastAsia"/>
                <w:kern w:val="0"/>
                <w:sz w:val="20"/>
                <w:szCs w:val="20"/>
              </w:rPr>
              <w:t>商科或管理专业</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231616" w:rsidRDefault="00852F03" w:rsidP="00A56FD9">
            <w:pPr>
              <w:widowControl/>
              <w:jc w:val="left"/>
              <w:rPr>
                <w:rFonts w:ascii="仿宋" w:eastAsia="仿宋" w:hAnsi="仿宋" w:cs="宋体"/>
                <w:kern w:val="0"/>
                <w:sz w:val="20"/>
                <w:szCs w:val="20"/>
              </w:rPr>
            </w:pPr>
            <w:r w:rsidRPr="00231616">
              <w:rPr>
                <w:rFonts w:ascii="仿宋" w:eastAsia="仿宋" w:hAnsi="仿宋" w:cs="宋体" w:hint="eastAsia"/>
                <w:kern w:val="0"/>
                <w:sz w:val="20"/>
                <w:szCs w:val="20"/>
              </w:rPr>
              <w:t>从事国际合作项目管理、国际性学术会议组织策划</w:t>
            </w:r>
            <w:bookmarkStart w:id="0" w:name="_GoBack"/>
            <w:bookmarkEnd w:id="0"/>
          </w:p>
        </w:tc>
        <w:tc>
          <w:tcPr>
            <w:tcW w:w="1316" w:type="dxa"/>
            <w:tcBorders>
              <w:top w:val="nil"/>
              <w:left w:val="nil"/>
              <w:bottom w:val="single" w:sz="4" w:space="0" w:color="auto"/>
              <w:right w:val="single" w:sz="4" w:space="0" w:color="auto"/>
            </w:tcBorders>
            <w:shd w:val="clear" w:color="000000" w:fill="FFFFFF"/>
            <w:vAlign w:val="center"/>
            <w:hideMark/>
          </w:tcPr>
          <w:p w:rsidR="00852F03" w:rsidRPr="00231616" w:rsidRDefault="00852F03" w:rsidP="00A56FD9">
            <w:pPr>
              <w:widowControl/>
              <w:jc w:val="center"/>
              <w:rPr>
                <w:rFonts w:ascii="仿宋" w:eastAsia="仿宋" w:hAnsi="仿宋" w:cs="宋体"/>
                <w:kern w:val="0"/>
                <w:sz w:val="20"/>
                <w:szCs w:val="20"/>
              </w:rPr>
            </w:pPr>
            <w:r w:rsidRPr="00231616">
              <w:rPr>
                <w:rFonts w:ascii="仿宋" w:eastAsia="仿宋" w:hAnsi="仿宋" w:cs="宋体" w:hint="eastAsia"/>
                <w:kern w:val="0"/>
                <w:sz w:val="20"/>
                <w:szCs w:val="20"/>
              </w:rPr>
              <w:t>7000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231616" w:rsidRDefault="00852F03" w:rsidP="00A56FD9">
            <w:pPr>
              <w:widowControl/>
              <w:jc w:val="center"/>
              <w:rPr>
                <w:rFonts w:ascii="仿宋" w:eastAsia="仿宋" w:hAnsi="仿宋" w:cs="宋体"/>
                <w:kern w:val="0"/>
                <w:sz w:val="20"/>
                <w:szCs w:val="20"/>
              </w:rPr>
            </w:pPr>
            <w:r w:rsidRPr="00231616">
              <w:rPr>
                <w:rFonts w:ascii="仿宋" w:eastAsia="仿宋" w:hAnsi="仿宋" w:cs="宋体" w:hint="eastAsia"/>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231616" w:rsidRDefault="00852F03" w:rsidP="00A56FD9">
            <w:pPr>
              <w:widowControl/>
              <w:jc w:val="left"/>
              <w:rPr>
                <w:rFonts w:ascii="仿宋" w:eastAsia="仿宋" w:hAnsi="仿宋" w:cs="宋体"/>
                <w:kern w:val="0"/>
                <w:sz w:val="20"/>
                <w:szCs w:val="20"/>
              </w:rPr>
            </w:pPr>
            <w:r w:rsidRPr="00231616">
              <w:rPr>
                <w:rFonts w:ascii="仿宋" w:eastAsia="仿宋" w:hAnsi="仿宋" w:cs="宋体" w:hint="eastAsia"/>
                <w:kern w:val="0"/>
                <w:sz w:val="20"/>
                <w:szCs w:val="20"/>
              </w:rPr>
              <w:t>具有国际学术会议组织经验；具有独立撰写科技论文的能力，熟练运用</w:t>
            </w:r>
            <w:r w:rsidRPr="00231616">
              <w:rPr>
                <w:rFonts w:ascii="仿宋" w:eastAsia="仿宋" w:hAnsi="仿宋" w:cs="宋体"/>
                <w:kern w:val="0"/>
                <w:sz w:val="20"/>
                <w:szCs w:val="20"/>
              </w:rPr>
              <w:t>英语等</w:t>
            </w:r>
            <w:r w:rsidRPr="00231616">
              <w:rPr>
                <w:rFonts w:ascii="仿宋" w:eastAsia="仿宋" w:hAnsi="仿宋" w:cs="宋体" w:hint="eastAsia"/>
                <w:kern w:val="0"/>
                <w:sz w:val="20"/>
                <w:szCs w:val="20"/>
              </w:rPr>
              <w:t>语言</w:t>
            </w:r>
            <w:r w:rsidRPr="00231616">
              <w:rPr>
                <w:rFonts w:ascii="仿宋" w:eastAsia="仿宋" w:hAnsi="仿宋" w:cs="宋体"/>
                <w:kern w:val="0"/>
                <w:sz w:val="20"/>
                <w:szCs w:val="20"/>
              </w:rPr>
              <w:t>开展国际科技</w:t>
            </w:r>
            <w:r w:rsidRPr="00231616">
              <w:rPr>
                <w:rFonts w:ascii="仿宋" w:eastAsia="仿宋" w:hAnsi="仿宋" w:cs="宋体" w:hint="eastAsia"/>
                <w:kern w:val="0"/>
                <w:sz w:val="20"/>
                <w:szCs w:val="20"/>
              </w:rPr>
              <w:t>交往</w:t>
            </w:r>
            <w:r w:rsidRPr="00231616">
              <w:rPr>
                <w:rFonts w:ascii="仿宋" w:eastAsia="仿宋" w:hAnsi="仿宋" w:cs="宋体"/>
                <w:kern w:val="0"/>
                <w:sz w:val="20"/>
                <w:szCs w:val="20"/>
              </w:rPr>
              <w:t>工作。</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F03" w:rsidRPr="00231616" w:rsidRDefault="00852F03" w:rsidP="00A56FD9">
            <w:pPr>
              <w:widowControl/>
              <w:jc w:val="center"/>
              <w:rPr>
                <w:rFonts w:ascii="宋体" w:eastAsia="宋体" w:hAnsi="宋体" w:cs="宋体"/>
                <w:kern w:val="0"/>
                <w:sz w:val="20"/>
                <w:szCs w:val="20"/>
              </w:rPr>
            </w:pPr>
            <w:r w:rsidRPr="00231616">
              <w:rPr>
                <w:rFonts w:ascii="宋体" w:eastAsia="宋体" w:hAnsi="宋体" w:cs="宋体" w:hint="eastAsia"/>
                <w:kern w:val="0"/>
                <w:sz w:val="20"/>
                <w:szCs w:val="20"/>
              </w:rPr>
              <w:t>姚远方</w:t>
            </w:r>
            <w:r w:rsidRPr="00231616">
              <w:rPr>
                <w:rFonts w:ascii="宋体" w:eastAsia="宋体" w:hAnsi="宋体" w:cs="宋体" w:hint="eastAsia"/>
                <w:kern w:val="0"/>
                <w:sz w:val="20"/>
                <w:szCs w:val="20"/>
              </w:rPr>
              <w:br/>
              <w:t>010-51503187</w:t>
            </w:r>
            <w:r w:rsidRPr="00231616">
              <w:rPr>
                <w:rFonts w:ascii="宋体" w:eastAsia="宋体" w:hAnsi="宋体" w:cs="宋体" w:hint="eastAsia"/>
                <w:kern w:val="0"/>
                <w:sz w:val="20"/>
                <w:szCs w:val="20"/>
              </w:rPr>
              <w:br/>
              <w:t>yaoyf@nercita.org.cn</w:t>
            </w:r>
          </w:p>
        </w:tc>
      </w:tr>
      <w:tr w:rsidR="00852F03" w:rsidRPr="006D23D8" w:rsidTr="00A56FD9">
        <w:trPr>
          <w:trHeight w:val="1915"/>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13</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装备中心</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农机装备智能测控技术研究</w:t>
            </w:r>
          </w:p>
        </w:tc>
        <w:tc>
          <w:tcPr>
            <w:tcW w:w="68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农业工程等相关专业</w:t>
            </w:r>
          </w:p>
        </w:tc>
        <w:tc>
          <w:tcPr>
            <w:tcW w:w="1762"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从事农业机械自动化、智能传感、智慧农业相关的研究及应用</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w:t>
            </w:r>
          </w:p>
        </w:tc>
        <w:tc>
          <w:tcPr>
            <w:tcW w:w="589"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具有传感器及PCB设计经验；具备农业机械、农业机器人或其他通用装备的测量与控制系统开发能力；参加过相关科研项目，具有项目申报、期刊论文与专利撰写能力。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姚远方</w:t>
            </w:r>
            <w:r w:rsidRPr="006D23D8">
              <w:rPr>
                <w:rFonts w:ascii="宋体" w:eastAsia="宋体" w:hAnsi="宋体" w:cs="宋体" w:hint="eastAsia"/>
                <w:kern w:val="0"/>
                <w:sz w:val="20"/>
                <w:szCs w:val="20"/>
              </w:rPr>
              <w:br/>
              <w:t>010-51503187</w:t>
            </w:r>
            <w:r w:rsidRPr="006D23D8">
              <w:rPr>
                <w:rFonts w:ascii="宋体" w:eastAsia="宋体" w:hAnsi="宋体" w:cs="宋体" w:hint="eastAsia"/>
                <w:kern w:val="0"/>
                <w:sz w:val="20"/>
                <w:szCs w:val="20"/>
              </w:rPr>
              <w:br/>
              <w:t>yaoyf@nercita.org.cn</w:t>
            </w:r>
          </w:p>
        </w:tc>
      </w:tr>
      <w:tr w:rsidR="00852F03" w:rsidRPr="006D23D8" w:rsidTr="00A56FD9">
        <w:trPr>
          <w:trHeight w:val="1500"/>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lastRenderedPageBreak/>
              <w:t>14</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装备中心</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作物离子/无机营养传感器研发与应用研究</w:t>
            </w:r>
          </w:p>
        </w:tc>
        <w:tc>
          <w:tcPr>
            <w:tcW w:w="68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农学、植物学等相关专业</w:t>
            </w:r>
          </w:p>
        </w:tc>
        <w:tc>
          <w:tcPr>
            <w:tcW w:w="1762"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从事作物离子吸收传感器的研发与应用研究；结合离子吸收传感器研究作物离子通道转运机制、离子吸收与表型相关性</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w:t>
            </w:r>
          </w:p>
        </w:tc>
        <w:tc>
          <w:tcPr>
            <w:tcW w:w="589"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掌握动态离子流检测关键技术；掌握植物生理学相关技术；掌握分子生物学技术；具有离子传感器及相关设备的开发和应用经验；参加动态过离子流检测技术研发相关科研项目，具有项目申报、期刊文论与专利撰写能力</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姚远方</w:t>
            </w:r>
            <w:r w:rsidRPr="006D23D8">
              <w:rPr>
                <w:rFonts w:ascii="宋体" w:eastAsia="宋体" w:hAnsi="宋体" w:cs="宋体" w:hint="eastAsia"/>
                <w:kern w:val="0"/>
                <w:sz w:val="20"/>
                <w:szCs w:val="20"/>
              </w:rPr>
              <w:br/>
              <w:t>010-51503187</w:t>
            </w:r>
            <w:r w:rsidRPr="006D23D8">
              <w:rPr>
                <w:rFonts w:ascii="宋体" w:eastAsia="宋体" w:hAnsi="宋体" w:cs="宋体" w:hint="eastAsia"/>
                <w:kern w:val="0"/>
                <w:sz w:val="20"/>
                <w:szCs w:val="20"/>
              </w:rPr>
              <w:br/>
              <w:t>yaoyf@nercita.org.cn</w:t>
            </w:r>
          </w:p>
        </w:tc>
      </w:tr>
      <w:tr w:rsidR="00852F03" w:rsidRPr="006D23D8" w:rsidTr="00A56FD9">
        <w:trPr>
          <w:trHeight w:val="15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15</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装备中心</w:t>
            </w:r>
          </w:p>
        </w:tc>
        <w:tc>
          <w:tcPr>
            <w:tcW w:w="134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农业机器人与自主系统</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机械工程等相关专业</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从事农业无人机以及智慧农业机器人相关研究</w:t>
            </w:r>
          </w:p>
        </w:tc>
        <w:tc>
          <w:tcPr>
            <w:tcW w:w="1316"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熟悉掌握数字/模拟电器的设计和分析方法，或流体力学仿真分析方法；或熟悉基于单片机/ARM/DSP/FPGA等嵌入式系统的流程和方法，具有完整的开发经验；或熟悉飞行器受力及环境流场分布分析经验；</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姚远方</w:t>
            </w:r>
            <w:r w:rsidRPr="006D23D8">
              <w:rPr>
                <w:rFonts w:ascii="宋体" w:eastAsia="宋体" w:hAnsi="宋体" w:cs="宋体" w:hint="eastAsia"/>
                <w:kern w:val="0"/>
                <w:sz w:val="20"/>
                <w:szCs w:val="20"/>
              </w:rPr>
              <w:br/>
              <w:t>010-51503187</w:t>
            </w:r>
            <w:r w:rsidRPr="006D23D8">
              <w:rPr>
                <w:rFonts w:ascii="宋体" w:eastAsia="宋体" w:hAnsi="宋体" w:cs="宋体" w:hint="eastAsia"/>
                <w:kern w:val="0"/>
                <w:sz w:val="20"/>
                <w:szCs w:val="20"/>
              </w:rPr>
              <w:br/>
              <w:t>yaoyf@nercita.org.cn</w:t>
            </w:r>
          </w:p>
        </w:tc>
      </w:tr>
      <w:tr w:rsidR="00852F03" w:rsidRPr="006D23D8" w:rsidTr="00A56FD9">
        <w:trPr>
          <w:trHeight w:val="321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16</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蔬菜中心</w:t>
            </w:r>
          </w:p>
        </w:tc>
        <w:tc>
          <w:tcPr>
            <w:tcW w:w="134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植物功能基因发掘与鉴定研究</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分子生物学、蔬菜遗传育种</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熟练掌握植物分子生物学和生物组学、CRISPR等实验技术，能够独立设计和完成植物功能基因验证研究；</w:t>
            </w:r>
          </w:p>
        </w:tc>
        <w:tc>
          <w:tcPr>
            <w:tcW w:w="1316"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20000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近5年内以第一作者或通信作者在本学科一区SCI期刊发表过高水平学术论文，影响因子&gt;8分或2篇以上&gt;5分论文优先考虑。</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夏阳</w:t>
            </w:r>
            <w:r w:rsidRPr="006D23D8">
              <w:rPr>
                <w:rFonts w:ascii="宋体" w:eastAsia="宋体" w:hAnsi="宋体" w:cs="宋体" w:hint="eastAsia"/>
                <w:kern w:val="0"/>
                <w:sz w:val="20"/>
                <w:szCs w:val="20"/>
              </w:rPr>
              <w:br/>
              <w:t>010-51503118</w:t>
            </w:r>
            <w:r w:rsidRPr="006D23D8">
              <w:rPr>
                <w:rFonts w:ascii="宋体" w:eastAsia="宋体" w:hAnsi="宋体" w:cs="宋体" w:hint="eastAsia"/>
                <w:kern w:val="0"/>
                <w:sz w:val="20"/>
                <w:szCs w:val="20"/>
              </w:rPr>
              <w:br/>
              <w:t>xiayang@nercv.org</w:t>
            </w:r>
          </w:p>
        </w:tc>
      </w:tr>
      <w:tr w:rsidR="00852F03" w:rsidRPr="006D23D8" w:rsidTr="00A56FD9">
        <w:trPr>
          <w:trHeight w:val="1500"/>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17</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蔬菜中心</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分子生物学学科带头人</w:t>
            </w:r>
          </w:p>
        </w:tc>
        <w:tc>
          <w:tcPr>
            <w:tcW w:w="68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分子生物学、生物信息学</w:t>
            </w:r>
          </w:p>
        </w:tc>
        <w:tc>
          <w:tcPr>
            <w:tcW w:w="1762"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开展蔬菜基因组数据分析、数据库开发、数据库维护、功能基因挖掘和相关分析</w:t>
            </w:r>
            <w:r w:rsidRPr="006D23D8">
              <w:rPr>
                <w:rFonts w:ascii="仿宋" w:eastAsia="仿宋" w:hAnsi="仿宋" w:cs="宋体" w:hint="eastAsia"/>
                <w:color w:val="000000"/>
                <w:kern w:val="0"/>
                <w:sz w:val="20"/>
                <w:szCs w:val="20"/>
              </w:rPr>
              <w:lastRenderedPageBreak/>
              <w:t>工具开发的研究；基于高通量测序和基因组数据深度挖掘，助</w:t>
            </w:r>
            <w:proofErr w:type="gramStart"/>
            <w:r w:rsidRPr="006D23D8">
              <w:rPr>
                <w:rFonts w:ascii="仿宋" w:eastAsia="仿宋" w:hAnsi="仿宋" w:cs="宋体" w:hint="eastAsia"/>
                <w:color w:val="000000"/>
                <w:kern w:val="0"/>
                <w:sz w:val="20"/>
                <w:szCs w:val="20"/>
              </w:rPr>
              <w:t>推主要</w:t>
            </w:r>
            <w:proofErr w:type="gramEnd"/>
            <w:r w:rsidRPr="006D23D8">
              <w:rPr>
                <w:rFonts w:ascii="仿宋" w:eastAsia="仿宋" w:hAnsi="仿宋" w:cs="宋体" w:hint="eastAsia"/>
                <w:color w:val="000000"/>
                <w:kern w:val="0"/>
                <w:sz w:val="20"/>
                <w:szCs w:val="20"/>
              </w:rPr>
              <w:t>蔬菜作物高通量分子育种平台建设；</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lastRenderedPageBreak/>
              <w:t>20000</w:t>
            </w:r>
          </w:p>
        </w:tc>
        <w:tc>
          <w:tcPr>
            <w:tcW w:w="589"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近5年内以第一作者或通信作者在本学科一区SCI期刊发表过高水平学术论文，影响因子&gt;8分或2篇以上&gt;5分论文优先考虑。</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夏阳</w:t>
            </w:r>
            <w:r w:rsidRPr="006D23D8">
              <w:rPr>
                <w:rFonts w:ascii="宋体" w:eastAsia="宋体" w:hAnsi="宋体" w:cs="宋体" w:hint="eastAsia"/>
                <w:kern w:val="0"/>
                <w:sz w:val="20"/>
                <w:szCs w:val="20"/>
              </w:rPr>
              <w:br/>
              <w:t>010-51503118</w:t>
            </w:r>
            <w:r w:rsidRPr="006D23D8">
              <w:rPr>
                <w:rFonts w:ascii="宋体" w:eastAsia="宋体" w:hAnsi="宋体" w:cs="宋体" w:hint="eastAsia"/>
                <w:kern w:val="0"/>
                <w:sz w:val="20"/>
                <w:szCs w:val="20"/>
              </w:rPr>
              <w:br/>
              <w:t>xiayang@nercv.org</w:t>
            </w:r>
          </w:p>
        </w:tc>
      </w:tr>
      <w:tr w:rsidR="00852F03" w:rsidRPr="006D23D8" w:rsidTr="00A56FD9">
        <w:trPr>
          <w:trHeight w:val="15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lastRenderedPageBreak/>
              <w:t>18</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蔬菜中心</w:t>
            </w:r>
          </w:p>
        </w:tc>
        <w:tc>
          <w:tcPr>
            <w:tcW w:w="134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营养品质形成</w:t>
            </w:r>
            <w:proofErr w:type="gramStart"/>
            <w:r w:rsidRPr="006D23D8">
              <w:rPr>
                <w:rFonts w:ascii="仿宋" w:eastAsia="仿宋" w:hAnsi="仿宋" w:cs="宋体" w:hint="eastAsia"/>
                <w:color w:val="000000"/>
                <w:kern w:val="0"/>
                <w:sz w:val="20"/>
                <w:szCs w:val="20"/>
              </w:rPr>
              <w:t>代谢组</w:t>
            </w:r>
            <w:proofErr w:type="gramEnd"/>
            <w:r w:rsidRPr="006D23D8">
              <w:rPr>
                <w:rFonts w:ascii="仿宋" w:eastAsia="仿宋" w:hAnsi="仿宋" w:cs="宋体" w:hint="eastAsia"/>
                <w:color w:val="000000"/>
                <w:kern w:val="0"/>
                <w:sz w:val="20"/>
                <w:szCs w:val="20"/>
              </w:rPr>
              <w:t>学研究</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分析化学、有机化学、食品化学、分子生物学等相关专业</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从事蔬菜营养品质形成的</w:t>
            </w:r>
            <w:proofErr w:type="gramStart"/>
            <w:r w:rsidRPr="006D23D8">
              <w:rPr>
                <w:rFonts w:ascii="仿宋" w:eastAsia="仿宋" w:hAnsi="仿宋" w:cs="宋体" w:hint="eastAsia"/>
                <w:color w:val="000000"/>
                <w:kern w:val="0"/>
                <w:sz w:val="20"/>
                <w:szCs w:val="20"/>
              </w:rPr>
              <w:t>代谢组</w:t>
            </w:r>
            <w:proofErr w:type="gramEnd"/>
            <w:r w:rsidRPr="006D23D8">
              <w:rPr>
                <w:rFonts w:ascii="仿宋" w:eastAsia="仿宋" w:hAnsi="仿宋" w:cs="宋体" w:hint="eastAsia"/>
                <w:color w:val="000000"/>
                <w:kern w:val="0"/>
                <w:sz w:val="20"/>
                <w:szCs w:val="20"/>
              </w:rPr>
              <w:t>学研究；蔬菜活性成分的代谢与调控机制研究</w:t>
            </w:r>
          </w:p>
        </w:tc>
        <w:tc>
          <w:tcPr>
            <w:tcW w:w="1316"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20000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近5年内以第一作者或通信作者在本学科一区SCI期刊发表过高水平学术论文，影响因子&gt;8分或2篇以上&gt;5分论文优先考虑。</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夏阳</w:t>
            </w:r>
            <w:r w:rsidRPr="006D23D8">
              <w:rPr>
                <w:rFonts w:ascii="宋体" w:eastAsia="宋体" w:hAnsi="宋体" w:cs="宋体" w:hint="eastAsia"/>
                <w:kern w:val="0"/>
                <w:sz w:val="20"/>
                <w:szCs w:val="20"/>
              </w:rPr>
              <w:br/>
              <w:t>010-51503118</w:t>
            </w:r>
            <w:r w:rsidRPr="006D23D8">
              <w:rPr>
                <w:rFonts w:ascii="宋体" w:eastAsia="宋体" w:hAnsi="宋体" w:cs="宋体" w:hint="eastAsia"/>
                <w:kern w:val="0"/>
                <w:sz w:val="20"/>
                <w:szCs w:val="20"/>
              </w:rPr>
              <w:br/>
              <w:t>xiayang@nercv.org</w:t>
            </w:r>
          </w:p>
        </w:tc>
      </w:tr>
      <w:tr w:rsidR="00852F03" w:rsidRPr="006D23D8" w:rsidTr="00A56FD9">
        <w:trPr>
          <w:trHeight w:val="15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19</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蔬菜中心</w:t>
            </w:r>
          </w:p>
        </w:tc>
        <w:tc>
          <w:tcPr>
            <w:tcW w:w="134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食品营养学学科带头人</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营养学及相关学科</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建立农产品中功能性资源数据库；阐明功能因子、食品组分间拮抗、增效机制；开展食物营养评价及膳食干预方案设计。</w:t>
            </w:r>
          </w:p>
        </w:tc>
        <w:tc>
          <w:tcPr>
            <w:tcW w:w="1316"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20000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近5年内以第一作者或通信作者在本学科一区SCI期刊发表过高水平学术论文，影响因子&gt;8分或2篇以上&gt;5分论文优先考虑。</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夏阳</w:t>
            </w:r>
            <w:r w:rsidRPr="006D23D8">
              <w:rPr>
                <w:rFonts w:ascii="宋体" w:eastAsia="宋体" w:hAnsi="宋体" w:cs="宋体" w:hint="eastAsia"/>
                <w:kern w:val="0"/>
                <w:sz w:val="20"/>
                <w:szCs w:val="20"/>
              </w:rPr>
              <w:br/>
              <w:t>010-51503118</w:t>
            </w:r>
            <w:r w:rsidRPr="006D23D8">
              <w:rPr>
                <w:rFonts w:ascii="宋体" w:eastAsia="宋体" w:hAnsi="宋体" w:cs="宋体" w:hint="eastAsia"/>
                <w:kern w:val="0"/>
                <w:sz w:val="20"/>
                <w:szCs w:val="20"/>
              </w:rPr>
              <w:br/>
              <w:t>xiayang@nercv.org</w:t>
            </w:r>
          </w:p>
        </w:tc>
      </w:tr>
      <w:tr w:rsidR="00852F03" w:rsidRPr="006D23D8" w:rsidTr="00A56FD9">
        <w:trPr>
          <w:trHeight w:val="15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20</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proofErr w:type="gramStart"/>
            <w:r w:rsidRPr="006D23D8">
              <w:rPr>
                <w:rFonts w:ascii="仿宋" w:eastAsia="仿宋" w:hAnsi="仿宋" w:cs="宋体" w:hint="eastAsia"/>
                <w:color w:val="000000"/>
                <w:kern w:val="0"/>
                <w:sz w:val="20"/>
                <w:szCs w:val="20"/>
              </w:rPr>
              <w:t>营资所</w:t>
            </w:r>
            <w:proofErr w:type="gramEnd"/>
          </w:p>
        </w:tc>
        <w:tc>
          <w:tcPr>
            <w:tcW w:w="134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农产品品质与养分管理</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土壤学与植物营养相关专业</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从事作物养分管理与农产品品质提升相关研究</w:t>
            </w:r>
          </w:p>
        </w:tc>
        <w:tc>
          <w:tcPr>
            <w:tcW w:w="1316"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近5年以第一作者发表SCI文章3篇或以上，从事蔬菜品质和养分管理研究工作5年以上。年龄35岁以下。</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戴丽娜</w:t>
            </w:r>
            <w:r w:rsidRPr="006D23D8">
              <w:rPr>
                <w:rFonts w:ascii="宋体" w:eastAsia="宋体" w:hAnsi="宋体" w:cs="宋体" w:hint="eastAsia"/>
                <w:kern w:val="0"/>
                <w:sz w:val="20"/>
                <w:szCs w:val="20"/>
              </w:rPr>
              <w:br/>
              <w:t>010-51503325</w:t>
            </w:r>
            <w:r w:rsidRPr="006D23D8">
              <w:rPr>
                <w:rFonts w:ascii="宋体" w:eastAsia="宋体" w:hAnsi="宋体" w:cs="宋体" w:hint="eastAsia"/>
                <w:kern w:val="0"/>
                <w:sz w:val="20"/>
                <w:szCs w:val="20"/>
              </w:rPr>
              <w:br/>
              <w:t>975189797@qq.com</w:t>
            </w:r>
          </w:p>
        </w:tc>
      </w:tr>
      <w:tr w:rsidR="00852F03" w:rsidRPr="006D23D8" w:rsidTr="00A56FD9">
        <w:trPr>
          <w:trHeight w:val="1500"/>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21</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proofErr w:type="gramStart"/>
            <w:r w:rsidRPr="006D23D8">
              <w:rPr>
                <w:rFonts w:ascii="仿宋" w:eastAsia="仿宋" w:hAnsi="仿宋" w:cs="宋体" w:hint="eastAsia"/>
                <w:color w:val="000000"/>
                <w:kern w:val="0"/>
                <w:sz w:val="20"/>
                <w:szCs w:val="20"/>
              </w:rPr>
              <w:t>植环所</w:t>
            </w:r>
            <w:proofErr w:type="gramEnd"/>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微生物学研究</w:t>
            </w:r>
          </w:p>
        </w:tc>
        <w:tc>
          <w:tcPr>
            <w:tcW w:w="68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植物病理学、微生物学、分子生物学等相关专业。</w:t>
            </w:r>
          </w:p>
        </w:tc>
        <w:tc>
          <w:tcPr>
            <w:tcW w:w="1762"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从事植物病害发生机理及防控或生防微生物研究或食用菌栽培育种等工作</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w:t>
            </w:r>
          </w:p>
        </w:tc>
        <w:tc>
          <w:tcPr>
            <w:tcW w:w="589"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以第一作者在国际知名刊物发表有影响力的论文（IF&gt;5）或拥有重大发明专利、掌握关键技术者优先</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张宝香</w:t>
            </w:r>
            <w:r w:rsidRPr="006D23D8">
              <w:rPr>
                <w:rFonts w:ascii="宋体" w:eastAsia="宋体" w:hAnsi="宋体" w:cs="宋体" w:hint="eastAsia"/>
                <w:kern w:val="0"/>
                <w:sz w:val="20"/>
                <w:szCs w:val="20"/>
              </w:rPr>
              <w:br/>
              <w:t>010-51503899</w:t>
            </w:r>
            <w:r w:rsidRPr="006D23D8">
              <w:rPr>
                <w:rFonts w:ascii="宋体" w:eastAsia="宋体" w:hAnsi="宋体" w:cs="宋体" w:hint="eastAsia"/>
                <w:kern w:val="0"/>
                <w:sz w:val="20"/>
                <w:szCs w:val="20"/>
              </w:rPr>
              <w:br/>
              <w:t>baoxiangzh@126.com</w:t>
            </w:r>
          </w:p>
        </w:tc>
      </w:tr>
      <w:tr w:rsidR="00852F03" w:rsidRPr="006D23D8" w:rsidTr="00A56FD9">
        <w:trPr>
          <w:trHeight w:val="15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lastRenderedPageBreak/>
              <w:t>22</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proofErr w:type="gramStart"/>
            <w:r w:rsidRPr="006D23D8">
              <w:rPr>
                <w:rFonts w:ascii="仿宋" w:eastAsia="仿宋" w:hAnsi="仿宋" w:cs="宋体" w:hint="eastAsia"/>
                <w:color w:val="000000"/>
                <w:kern w:val="0"/>
                <w:sz w:val="20"/>
                <w:szCs w:val="20"/>
              </w:rPr>
              <w:t>植环所</w:t>
            </w:r>
            <w:proofErr w:type="gramEnd"/>
          </w:p>
        </w:tc>
        <w:tc>
          <w:tcPr>
            <w:tcW w:w="134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昆虫学研究</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昆虫学等相关专业</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从事害虫爆发成灾机理及综合防控技术研究或应用昆虫规模化繁育及田间应用等工作</w:t>
            </w:r>
          </w:p>
        </w:tc>
        <w:tc>
          <w:tcPr>
            <w:tcW w:w="1316"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以第一作者在国际知名刊物发表有影响力的论文（IF&gt;5）或拥有重大发明专利、掌握关键技术者优先</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张宝香</w:t>
            </w:r>
            <w:r w:rsidRPr="006D23D8">
              <w:rPr>
                <w:rFonts w:ascii="宋体" w:eastAsia="宋体" w:hAnsi="宋体" w:cs="宋体" w:hint="eastAsia"/>
                <w:kern w:val="0"/>
                <w:sz w:val="20"/>
                <w:szCs w:val="20"/>
              </w:rPr>
              <w:br/>
              <w:t>010-51503899</w:t>
            </w:r>
            <w:r w:rsidRPr="006D23D8">
              <w:rPr>
                <w:rFonts w:ascii="宋体" w:eastAsia="宋体" w:hAnsi="宋体" w:cs="宋体" w:hint="eastAsia"/>
                <w:kern w:val="0"/>
                <w:sz w:val="20"/>
                <w:szCs w:val="20"/>
              </w:rPr>
              <w:br/>
              <w:t>baoxiangzh@126.com</w:t>
            </w:r>
          </w:p>
        </w:tc>
      </w:tr>
      <w:tr w:rsidR="00852F03" w:rsidRPr="006D23D8" w:rsidTr="00A56FD9">
        <w:trPr>
          <w:trHeight w:val="15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23</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proofErr w:type="gramStart"/>
            <w:r w:rsidRPr="006D23D8">
              <w:rPr>
                <w:rFonts w:ascii="仿宋" w:eastAsia="仿宋" w:hAnsi="仿宋" w:cs="宋体" w:hint="eastAsia"/>
                <w:color w:val="000000"/>
                <w:kern w:val="0"/>
                <w:sz w:val="20"/>
                <w:szCs w:val="20"/>
              </w:rPr>
              <w:t>植环所</w:t>
            </w:r>
            <w:proofErr w:type="gramEnd"/>
          </w:p>
        </w:tc>
        <w:tc>
          <w:tcPr>
            <w:tcW w:w="134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农药学研究</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农药学、化学等相关专业</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从事农药残留检测及控制技术研究或农药环境行为研究</w:t>
            </w:r>
          </w:p>
        </w:tc>
        <w:tc>
          <w:tcPr>
            <w:tcW w:w="1316"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以第一作者在国际知名刊物发表有影响力的论文（IF&gt;5）或拥有重大发明专利、掌握关键技术者优先</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张宝香</w:t>
            </w:r>
            <w:r w:rsidRPr="006D23D8">
              <w:rPr>
                <w:rFonts w:ascii="宋体" w:eastAsia="宋体" w:hAnsi="宋体" w:cs="宋体" w:hint="eastAsia"/>
                <w:kern w:val="0"/>
                <w:sz w:val="20"/>
                <w:szCs w:val="20"/>
              </w:rPr>
              <w:br/>
              <w:t>010-51503899</w:t>
            </w:r>
            <w:r w:rsidRPr="006D23D8">
              <w:rPr>
                <w:rFonts w:ascii="宋体" w:eastAsia="宋体" w:hAnsi="宋体" w:cs="宋体" w:hint="eastAsia"/>
                <w:kern w:val="0"/>
                <w:sz w:val="20"/>
                <w:szCs w:val="20"/>
              </w:rPr>
              <w:br/>
              <w:t>baoxiangzh@126.com</w:t>
            </w:r>
          </w:p>
        </w:tc>
      </w:tr>
      <w:tr w:rsidR="00852F03" w:rsidRPr="006D23D8" w:rsidTr="00A56FD9">
        <w:trPr>
          <w:trHeight w:val="15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24</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proofErr w:type="gramStart"/>
            <w:r w:rsidRPr="006D23D8">
              <w:rPr>
                <w:rFonts w:ascii="仿宋" w:eastAsia="仿宋" w:hAnsi="仿宋" w:cs="宋体" w:hint="eastAsia"/>
                <w:color w:val="000000"/>
                <w:kern w:val="0"/>
                <w:sz w:val="20"/>
                <w:szCs w:val="20"/>
              </w:rPr>
              <w:t>植环所</w:t>
            </w:r>
            <w:proofErr w:type="gramEnd"/>
          </w:p>
        </w:tc>
        <w:tc>
          <w:tcPr>
            <w:tcW w:w="134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生物统计与分析</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生物信息学、生物统计学等</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从事微生物或昆虫相关的生物数据分析</w:t>
            </w:r>
          </w:p>
        </w:tc>
        <w:tc>
          <w:tcPr>
            <w:tcW w:w="1316"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以第一作者在国际知名刊物发表有影响力的论文（IF&gt;5）或拥有重大发明专利、掌握关键技术者优先</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张宝香</w:t>
            </w:r>
            <w:r w:rsidRPr="006D23D8">
              <w:rPr>
                <w:rFonts w:ascii="宋体" w:eastAsia="宋体" w:hAnsi="宋体" w:cs="宋体" w:hint="eastAsia"/>
                <w:kern w:val="0"/>
                <w:sz w:val="20"/>
                <w:szCs w:val="20"/>
              </w:rPr>
              <w:br/>
              <w:t>010-51503899</w:t>
            </w:r>
            <w:r w:rsidRPr="006D23D8">
              <w:rPr>
                <w:rFonts w:ascii="宋体" w:eastAsia="宋体" w:hAnsi="宋体" w:cs="宋体" w:hint="eastAsia"/>
                <w:kern w:val="0"/>
                <w:sz w:val="20"/>
                <w:szCs w:val="20"/>
              </w:rPr>
              <w:br/>
              <w:t>baoxiangzh@126.com</w:t>
            </w:r>
          </w:p>
        </w:tc>
      </w:tr>
      <w:tr w:rsidR="00852F03" w:rsidRPr="006D23D8" w:rsidTr="00A56FD9">
        <w:trPr>
          <w:trHeight w:val="207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52F03" w:rsidRPr="006D23D8" w:rsidRDefault="00852F03" w:rsidP="00A56FD9">
            <w:pPr>
              <w:widowControl/>
              <w:jc w:val="center"/>
              <w:rPr>
                <w:rFonts w:ascii="宋体" w:eastAsia="宋体" w:hAnsi="宋体" w:cs="宋体"/>
                <w:color w:val="000000"/>
                <w:kern w:val="0"/>
                <w:sz w:val="20"/>
                <w:szCs w:val="20"/>
              </w:rPr>
            </w:pPr>
            <w:r w:rsidRPr="006D23D8">
              <w:rPr>
                <w:rFonts w:ascii="宋体" w:eastAsia="宋体" w:hAnsi="宋体" w:cs="宋体" w:hint="eastAsia"/>
                <w:color w:val="000000"/>
                <w:kern w:val="0"/>
                <w:sz w:val="20"/>
                <w:szCs w:val="20"/>
              </w:rPr>
              <w:t>25</w:t>
            </w:r>
          </w:p>
        </w:tc>
        <w:tc>
          <w:tcPr>
            <w:tcW w:w="9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proofErr w:type="gramStart"/>
            <w:r w:rsidRPr="006D23D8">
              <w:rPr>
                <w:rFonts w:ascii="仿宋" w:eastAsia="仿宋" w:hAnsi="仿宋" w:cs="宋体" w:hint="eastAsia"/>
                <w:color w:val="000000"/>
                <w:kern w:val="0"/>
                <w:sz w:val="20"/>
                <w:szCs w:val="20"/>
              </w:rPr>
              <w:t>质标中心</w:t>
            </w:r>
            <w:proofErr w:type="gramEnd"/>
          </w:p>
        </w:tc>
        <w:tc>
          <w:tcPr>
            <w:tcW w:w="134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农产品质</w:t>
            </w:r>
            <w:proofErr w:type="gramStart"/>
            <w:r w:rsidRPr="006D23D8">
              <w:rPr>
                <w:rFonts w:ascii="仿宋" w:eastAsia="仿宋" w:hAnsi="仿宋" w:cs="宋体" w:hint="eastAsia"/>
                <w:color w:val="000000"/>
                <w:kern w:val="0"/>
                <w:sz w:val="20"/>
                <w:szCs w:val="20"/>
              </w:rPr>
              <w:t>量安全</w:t>
            </w:r>
            <w:proofErr w:type="gramEnd"/>
            <w:r w:rsidRPr="006D23D8">
              <w:rPr>
                <w:rFonts w:ascii="仿宋" w:eastAsia="仿宋" w:hAnsi="仿宋" w:cs="宋体" w:hint="eastAsia"/>
                <w:color w:val="000000"/>
                <w:kern w:val="0"/>
                <w:sz w:val="20"/>
                <w:szCs w:val="20"/>
              </w:rPr>
              <w:t>研究</w:t>
            </w:r>
          </w:p>
        </w:tc>
        <w:tc>
          <w:tcPr>
            <w:tcW w:w="68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博士</w:t>
            </w:r>
          </w:p>
        </w:tc>
        <w:tc>
          <w:tcPr>
            <w:tcW w:w="1400"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化学、食品科学、农药学等相关专业</w:t>
            </w:r>
          </w:p>
        </w:tc>
        <w:tc>
          <w:tcPr>
            <w:tcW w:w="1762"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16"/>
                <w:szCs w:val="16"/>
              </w:rPr>
            </w:pPr>
            <w:r w:rsidRPr="006D23D8">
              <w:rPr>
                <w:rFonts w:ascii="仿宋" w:eastAsia="仿宋" w:hAnsi="仿宋" w:cs="宋体" w:hint="eastAsia"/>
                <w:color w:val="000000"/>
                <w:kern w:val="0"/>
                <w:sz w:val="16"/>
                <w:szCs w:val="16"/>
              </w:rPr>
              <w:t>开展农业质量标准及技术规范、农产品质</w:t>
            </w:r>
            <w:proofErr w:type="gramStart"/>
            <w:r w:rsidRPr="006D23D8">
              <w:rPr>
                <w:rFonts w:ascii="仿宋" w:eastAsia="仿宋" w:hAnsi="仿宋" w:cs="宋体" w:hint="eastAsia"/>
                <w:color w:val="000000"/>
                <w:kern w:val="0"/>
                <w:sz w:val="16"/>
                <w:szCs w:val="16"/>
              </w:rPr>
              <w:t>量安全</w:t>
            </w:r>
            <w:proofErr w:type="gramEnd"/>
            <w:r w:rsidRPr="006D23D8">
              <w:rPr>
                <w:rFonts w:ascii="仿宋" w:eastAsia="仿宋" w:hAnsi="仿宋" w:cs="宋体" w:hint="eastAsia"/>
                <w:color w:val="000000"/>
                <w:kern w:val="0"/>
                <w:sz w:val="16"/>
                <w:szCs w:val="16"/>
              </w:rPr>
              <w:t>快速检测与质量控制，农产品质</w:t>
            </w:r>
            <w:proofErr w:type="gramStart"/>
            <w:r w:rsidRPr="006D23D8">
              <w:rPr>
                <w:rFonts w:ascii="仿宋" w:eastAsia="仿宋" w:hAnsi="仿宋" w:cs="宋体" w:hint="eastAsia"/>
                <w:color w:val="000000"/>
                <w:kern w:val="0"/>
                <w:sz w:val="16"/>
                <w:szCs w:val="16"/>
              </w:rPr>
              <w:t>量安全</w:t>
            </w:r>
            <w:proofErr w:type="gramEnd"/>
            <w:r w:rsidRPr="006D23D8">
              <w:rPr>
                <w:rFonts w:ascii="仿宋" w:eastAsia="仿宋" w:hAnsi="仿宋" w:cs="宋体" w:hint="eastAsia"/>
                <w:color w:val="000000"/>
                <w:kern w:val="0"/>
                <w:sz w:val="16"/>
                <w:szCs w:val="16"/>
              </w:rPr>
              <w:t>风险评估、农药及生物杀菌杀虫剂等农业投入品的安全</w:t>
            </w:r>
            <w:proofErr w:type="gramStart"/>
            <w:r w:rsidRPr="006D23D8">
              <w:rPr>
                <w:rFonts w:ascii="仿宋" w:eastAsia="仿宋" w:hAnsi="仿宋" w:cs="宋体" w:hint="eastAsia"/>
                <w:color w:val="000000"/>
                <w:kern w:val="0"/>
                <w:sz w:val="16"/>
                <w:szCs w:val="16"/>
              </w:rPr>
              <w:t>行评价</w:t>
            </w:r>
            <w:proofErr w:type="gramEnd"/>
            <w:r w:rsidRPr="006D23D8">
              <w:rPr>
                <w:rFonts w:ascii="仿宋" w:eastAsia="仿宋" w:hAnsi="仿宋" w:cs="宋体" w:hint="eastAsia"/>
                <w:color w:val="000000"/>
                <w:kern w:val="0"/>
                <w:sz w:val="16"/>
                <w:szCs w:val="16"/>
              </w:rPr>
              <w:t>等方向研究。</w:t>
            </w:r>
          </w:p>
        </w:tc>
        <w:tc>
          <w:tcPr>
            <w:tcW w:w="1316"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15000</w:t>
            </w:r>
          </w:p>
        </w:tc>
        <w:tc>
          <w:tcPr>
            <w:tcW w:w="589"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center"/>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1</w:t>
            </w:r>
          </w:p>
        </w:tc>
        <w:tc>
          <w:tcPr>
            <w:tcW w:w="3544" w:type="dxa"/>
            <w:tcBorders>
              <w:top w:val="nil"/>
              <w:left w:val="nil"/>
              <w:bottom w:val="single" w:sz="4" w:space="0" w:color="auto"/>
              <w:right w:val="single" w:sz="4" w:space="0" w:color="auto"/>
            </w:tcBorders>
            <w:shd w:val="clear" w:color="000000" w:fill="FFFFFF"/>
            <w:vAlign w:val="center"/>
            <w:hideMark/>
          </w:tcPr>
          <w:p w:rsidR="00852F03" w:rsidRPr="006D23D8" w:rsidRDefault="00852F03" w:rsidP="00A56FD9">
            <w:pPr>
              <w:widowControl/>
              <w:jc w:val="left"/>
              <w:rPr>
                <w:rFonts w:ascii="仿宋" w:eastAsia="仿宋" w:hAnsi="仿宋" w:cs="宋体"/>
                <w:color w:val="000000"/>
                <w:kern w:val="0"/>
                <w:sz w:val="20"/>
                <w:szCs w:val="20"/>
              </w:rPr>
            </w:pPr>
            <w:r w:rsidRPr="006D23D8">
              <w:rPr>
                <w:rFonts w:ascii="仿宋" w:eastAsia="仿宋" w:hAnsi="仿宋" w:cs="宋体" w:hint="eastAsia"/>
                <w:color w:val="000000"/>
                <w:kern w:val="0"/>
                <w:sz w:val="20"/>
                <w:szCs w:val="20"/>
              </w:rPr>
              <w:t>有生物农药质量安全评价研究相关工作经验者优先</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52F03" w:rsidRPr="006D23D8" w:rsidRDefault="00852F03" w:rsidP="00A56FD9">
            <w:pPr>
              <w:widowControl/>
              <w:jc w:val="center"/>
              <w:rPr>
                <w:rFonts w:ascii="宋体" w:eastAsia="宋体" w:hAnsi="宋体" w:cs="宋体"/>
                <w:kern w:val="0"/>
                <w:sz w:val="20"/>
                <w:szCs w:val="20"/>
              </w:rPr>
            </w:pPr>
            <w:r w:rsidRPr="006D23D8">
              <w:rPr>
                <w:rFonts w:ascii="宋体" w:eastAsia="宋体" w:hAnsi="宋体" w:cs="宋体" w:hint="eastAsia"/>
                <w:kern w:val="0"/>
                <w:sz w:val="20"/>
                <w:szCs w:val="20"/>
              </w:rPr>
              <w:t>田晓琴</w:t>
            </w:r>
            <w:r w:rsidRPr="006D23D8">
              <w:rPr>
                <w:rFonts w:ascii="宋体" w:eastAsia="宋体" w:hAnsi="宋体" w:cs="宋体" w:hint="eastAsia"/>
                <w:kern w:val="0"/>
                <w:sz w:val="20"/>
                <w:szCs w:val="20"/>
              </w:rPr>
              <w:br/>
              <w:t>010-51503793</w:t>
            </w:r>
            <w:r w:rsidRPr="006D23D8">
              <w:rPr>
                <w:rFonts w:ascii="宋体" w:eastAsia="宋体" w:hAnsi="宋体" w:cs="宋体" w:hint="eastAsia"/>
                <w:kern w:val="0"/>
                <w:sz w:val="20"/>
                <w:szCs w:val="20"/>
              </w:rPr>
              <w:br/>
              <w:t xml:space="preserve">tianxq@brcast.org.cn </w:t>
            </w:r>
          </w:p>
        </w:tc>
      </w:tr>
    </w:tbl>
    <w:p w:rsidR="00A01F61" w:rsidRPr="00852F03" w:rsidRDefault="00231616"/>
    <w:sectPr w:rsidR="00A01F61" w:rsidRPr="00852F03" w:rsidSect="00852F03">
      <w:pgSz w:w="16838" w:h="11906" w:orient="landscape"/>
      <w:pgMar w:top="1134" w:right="1134" w:bottom="1134"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03"/>
    <w:rsid w:val="001F49E6"/>
    <w:rsid w:val="00231616"/>
    <w:rsid w:val="00852F03"/>
    <w:rsid w:val="00A07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5ACA1-3049-4740-B85F-A11014F6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2019-12-23T03:20:00Z</dcterms:created>
  <dcterms:modified xsi:type="dcterms:W3CDTF">2019-12-23T03:22:00Z</dcterms:modified>
</cp:coreProperties>
</file>