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春季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融水苗族自治县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自主公开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中小学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教师考生报名表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融水苗族自治县教育系统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2020年春季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自主公开招聘中小学教师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2020年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14D849AA"/>
    <w:rsid w:val="181B2BFC"/>
    <w:rsid w:val="2C4331DE"/>
    <w:rsid w:val="35B313BC"/>
    <w:rsid w:val="446777EA"/>
    <w:rsid w:val="6C0269E0"/>
    <w:rsid w:val="6D535020"/>
    <w:rsid w:val="70FC2BF7"/>
    <w:rsid w:val="746035BF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dcterms:modified xsi:type="dcterms:W3CDTF">2020-03-18T09:25:18Z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