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DA" w:rsidRDefault="00872BDA" w:rsidP="00872BDA">
      <w:pPr>
        <w:ind w:left="1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附件一：</w:t>
      </w:r>
    </w:p>
    <w:p w:rsidR="00872BDA" w:rsidRDefault="00872BDA" w:rsidP="00872BDA">
      <w:pPr>
        <w:ind w:left="1"/>
        <w:jc w:val="center"/>
        <w:rPr>
          <w:rFonts w:ascii="黑体" w:eastAsia="黑体" w:hAnsi="黑体" w:hint="eastAsia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28"/>
          <w:szCs w:val="28"/>
        </w:rPr>
        <w:t>中国人民大学附属中学海口实验学校2020年面向全国自主公开招聘工作人员岗位信息表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690"/>
        <w:gridCol w:w="505"/>
        <w:gridCol w:w="565"/>
        <w:gridCol w:w="1138"/>
        <w:gridCol w:w="1296"/>
        <w:gridCol w:w="1852"/>
        <w:gridCol w:w="2023"/>
      </w:tblGrid>
      <w:tr w:rsidR="00872BDA" w:rsidTr="00872BDA">
        <w:trPr>
          <w:trHeight w:val="6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招聘岗位</w:t>
            </w: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招聘职数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招聘岗位要求</w:t>
            </w:r>
          </w:p>
        </w:tc>
      </w:tr>
      <w:tr w:rsidR="00872BDA" w:rsidTr="00872BDA">
        <w:trPr>
          <w:trHeight w:val="1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资格条件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872BDA" w:rsidTr="00872BDA">
        <w:trPr>
          <w:trHeight w:val="7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小学语文岗位1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30周岁及以下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1.应届毕业生：</w:t>
            </w:r>
          </w:p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硕士研究生或者重点大学本科生</w:t>
            </w:r>
          </w:p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2.在职教师或工作人员：全日制本科及以上学历</w:t>
            </w: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中国语言</w:t>
            </w: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文学类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具有小学及以上级别语文教师资格证；普通话等级要求达到二级甲等及以上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72BDA" w:rsidTr="00872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小学语文岗位2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40周岁</w:t>
            </w: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及以下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中国语言</w:t>
            </w: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文学类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具有小学及以上级别语文教师资格证；有一线工作经历；普通话等级要求达到二级甲等及以上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具有博士学位者、特级教师、获得地市级及以上骨干教师或学科带头人称号者、获得省级及以上奖励者，年龄可放宽至45岁</w:t>
            </w:r>
          </w:p>
        </w:tc>
      </w:tr>
      <w:tr w:rsidR="00872BDA" w:rsidTr="00872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小学数学岗位1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30周岁及以下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数学类</w:t>
            </w: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具有小学及以上级别数学教师资格证；普通话等级要求达到二级乙等及以上</w:t>
            </w: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72BDA" w:rsidTr="00872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小学数学岗位2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40周岁及以下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数学类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具有小学及以上级别数学教师资格证；有一线工作经历；普通话等级要求达到二级乙等及以上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具有博士学位者、特级教师、获得地市级及以上骨干教师或学科带头人称号者、获得省级及以上奖励者，年龄可放宽至45岁</w:t>
            </w:r>
          </w:p>
        </w:tc>
      </w:tr>
      <w:tr w:rsidR="00872BDA" w:rsidTr="00872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小学英语岗位</w:t>
            </w: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30周岁及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以下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外国语言文学类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具有小学及以上级别英语教师资格证；具有专业八级或同等水平资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格证；普通话等级要求达到二级乙等及以上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72BDA" w:rsidTr="00872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小学科学岗位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40周岁及以下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1.应届毕业生：</w:t>
            </w:r>
          </w:p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硕士研究生或者重点大学本科生</w:t>
            </w:r>
          </w:p>
          <w:p w:rsidR="00872BDA" w:rsidRDefault="00872BD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2.在职教师或工作人员：全日制本科及以上学历</w:t>
            </w: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物理学类、地理学类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具有小学及以上级别科学、物理或地理教师资格证；普通话等级要求达到二级乙等及以上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具有博士学位者、特级教师、获得地市级及以上骨干教师或学科带头人称号者、获得省级及以上奖励者，年龄可放宽至45岁</w:t>
            </w:r>
          </w:p>
        </w:tc>
      </w:tr>
      <w:tr w:rsidR="00872BDA" w:rsidTr="00872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小学体育岗位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30周岁及以下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体育教育专业（专项足球、篮球）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具有小学及以上级别体育教师资格证；普通话等级要求达到二级乙等及以上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72BDA" w:rsidTr="00872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小学美术岗位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30周岁及以下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美术学师范类、平面设计方向、书法专业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具有小学及以上级别美术教师资格证；普通话等级要求达到二级乙等及以上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72BDA" w:rsidTr="00872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小学音乐舞蹈类教师岗位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30周岁及以下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音乐学师范类、音乐表演（主修管弦乐器）、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具有小学及以上级别音乐教师资格证或舞蹈教师资格证；普通话等级要求达到二级乙等及以上。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72BDA" w:rsidTr="00872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电教岗位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信息技术、网络工程、控制科学与工程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有两年以上相关工作经验。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有丰富工作经验，获得省级及以上奖励者可放宽至45岁</w:t>
            </w:r>
          </w:p>
        </w:tc>
      </w:tr>
      <w:tr w:rsidR="00872BDA" w:rsidTr="00872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行政岗位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中国语言文学类、公共管理类、新闻类、机电类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DA" w:rsidRDefault="00872BD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有丰富工作经验，获得省级及以上奖励者可放宽至45岁</w:t>
            </w:r>
          </w:p>
        </w:tc>
      </w:tr>
    </w:tbl>
    <w:p w:rsidR="00230529" w:rsidRPr="00872BDA" w:rsidRDefault="00872BDA">
      <w:pPr>
        <w:rPr>
          <w:rFonts w:ascii="黑体" w:eastAsia="黑体" w:hAnsi="黑体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szCs w:val="21"/>
        </w:rPr>
        <w:t>备注：1.共计招聘工作人员33名(其中管理岗位2名，专业技术岗位31名)；2.年龄计算时间截止至2020年5月31日。</w:t>
      </w:r>
    </w:p>
    <w:sectPr w:rsidR="00230529" w:rsidRPr="00872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31" w:rsidRDefault="00694731" w:rsidP="00872BDA">
      <w:r>
        <w:separator/>
      </w:r>
    </w:p>
  </w:endnote>
  <w:endnote w:type="continuationSeparator" w:id="0">
    <w:p w:rsidR="00694731" w:rsidRDefault="00694731" w:rsidP="0087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31" w:rsidRDefault="00694731" w:rsidP="00872BDA">
      <w:r>
        <w:separator/>
      </w:r>
    </w:p>
  </w:footnote>
  <w:footnote w:type="continuationSeparator" w:id="0">
    <w:p w:rsidR="00694731" w:rsidRDefault="00694731" w:rsidP="00872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77"/>
    <w:rsid w:val="00230529"/>
    <w:rsid w:val="002640AA"/>
    <w:rsid w:val="004D53C5"/>
    <w:rsid w:val="00694731"/>
    <w:rsid w:val="00706F03"/>
    <w:rsid w:val="007A37CD"/>
    <w:rsid w:val="00837A77"/>
    <w:rsid w:val="00872BDA"/>
    <w:rsid w:val="00B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B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>Sky123.Org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王业虞</dc:creator>
  <cp:keywords/>
  <dc:description/>
  <cp:lastModifiedBy>王业虞</cp:lastModifiedBy>
  <cp:revision>2</cp:revision>
  <dcterms:created xsi:type="dcterms:W3CDTF">2020-04-07T12:36:00Z</dcterms:created>
  <dcterms:modified xsi:type="dcterms:W3CDTF">2020-04-07T12:36:00Z</dcterms:modified>
</cp:coreProperties>
</file>