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6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color w:val="333333"/>
          <w:kern w:val="0"/>
          <w:sz w:val="30"/>
          <w:szCs w:val="30"/>
        </w:rPr>
        <w:t>附件3：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2331" w:firstLineChars="645"/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报考诚信承诺书</w:t>
      </w:r>
    </w:p>
    <w:bookmarkEnd w:id="0"/>
    <w:p>
      <w:pPr>
        <w:widowControl/>
        <w:shd w:val="clear" w:color="auto" w:fill="FFFFFF"/>
        <w:adjustRightInd w:val="0"/>
        <w:snapToGrid w:val="0"/>
        <w:spacing w:line="560" w:lineRule="exact"/>
        <w:ind w:firstLine="1354" w:firstLineChars="645"/>
        <w:rPr>
          <w:rFonts w:ascii="宋体" w:hAnsi="宋体" w:eastAsia="宋体" w:cs="宋体"/>
          <w:kern w:val="0"/>
          <w:szCs w:val="21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一、本人自觉遵守事业单位公开招聘工作人员考试工作的有关政策。诚信考试，遵守考试纪律，服从考试安排，不舞弊或协助他人舞弊。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textAlignment w:val="baseline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、本人认真阅读了公开招聘公告，理解其内容，符合招聘条件。真实、准确地提供本人个人信息、证明资料、证件等相关材料；同时准确填写及核对有效的手机号码、联系电话等联系方式，并保证在考试期间联系畅通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三、不弄虚作假。不伪造、不使用假证明、假证书。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四、认真履行报考人员的各项义务。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五、招聘考试中一旦确定为入围体检人员，按时按要求参加体检和接受考察，体检、考察合格的拟聘用对象，在规定时间内报到参加工作，无失信行为。如有违约，自愿承担相应后果。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55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29"/>
          <w:szCs w:val="29"/>
        </w:rPr>
        <w:t> 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hint="eastAsia" w:ascii="宋体" w:hAnsi="宋体" w:eastAsia="宋体" w:cs="宋体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 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考生签名(手写)：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448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年    月    日  </w:t>
      </w:r>
    </w:p>
    <w:p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1E3E01"/>
    <w:rsid w:val="4F1E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2020-04-30T07:05:00Z</dcterms:created>
  <dc:creator>屠永岚</dc:creator>
  <cp:lastModifiedBy>屠永岚</cp:lastModifiedBy>
  <dcterms:modified xsi:type="dcterms:W3CDTF">2020-04-30T07:05:19Z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