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outlineLvl w:val="0"/>
        <w:rPr>
          <w:rFonts w:hint="eastAsia" w:ascii="黑体" w:hAnsi="黑体" w:eastAsia="黑体" w:cs="黑体"/>
          <w:kern w:val="36"/>
          <w:sz w:val="32"/>
          <w:szCs w:val="32"/>
          <w:lang w:val="en-US" w:eastAsia="zh-CN"/>
        </w:rPr>
      </w:pPr>
      <w:bookmarkStart w:id="0" w:name="_GoBack"/>
      <w:bookmarkEnd w:id="0"/>
      <w:r>
        <w:rPr>
          <w:rFonts w:hint="eastAsia" w:ascii="黑体" w:hAnsi="黑体" w:eastAsia="黑体" w:cs="黑体"/>
          <w:kern w:val="36"/>
          <w:sz w:val="32"/>
          <w:szCs w:val="32"/>
          <w:lang w:eastAsia="zh-CN"/>
        </w:rPr>
        <w:t>附件</w:t>
      </w:r>
      <w:r>
        <w:rPr>
          <w:rFonts w:hint="eastAsia" w:ascii="黑体" w:hAnsi="黑体" w:eastAsia="黑体" w:cs="黑体"/>
          <w:kern w:val="36"/>
          <w:sz w:val="32"/>
          <w:szCs w:val="32"/>
          <w:lang w:val="en-US" w:eastAsia="zh-CN"/>
        </w:rPr>
        <w:t>5</w:t>
      </w:r>
    </w:p>
    <w:p>
      <w:pPr>
        <w:widowControl/>
        <w:shd w:val="clear" w:color="auto" w:fill="FFFFFF"/>
        <w:spacing w:line="600" w:lineRule="exact"/>
        <w:jc w:val="center"/>
        <w:outlineLvl w:val="0"/>
        <w:rPr>
          <w:rFonts w:ascii="方正小标宋简体" w:hAnsi="黑体" w:eastAsia="方正小标宋简体" w:cs="宋体"/>
          <w:kern w:val="36"/>
          <w:sz w:val="44"/>
          <w:szCs w:val="44"/>
        </w:rPr>
      </w:pPr>
    </w:p>
    <w:p>
      <w:pPr>
        <w:widowControl/>
        <w:shd w:val="clear" w:color="auto" w:fill="FFFFFF"/>
        <w:spacing w:line="600" w:lineRule="exact"/>
        <w:jc w:val="center"/>
        <w:outlineLvl w:val="0"/>
        <w:rPr>
          <w:rFonts w:ascii="方正小标宋简体" w:hAnsi="黑体" w:eastAsia="方正小标宋简体" w:cs="宋体"/>
          <w:kern w:val="36"/>
          <w:sz w:val="44"/>
          <w:szCs w:val="44"/>
        </w:rPr>
      </w:pPr>
      <w:r>
        <w:rPr>
          <w:rFonts w:ascii="方正小标宋简体" w:hAnsi="黑体" w:eastAsia="方正小标宋简体" w:cs="宋体"/>
          <w:kern w:val="36"/>
          <w:sz w:val="44"/>
          <w:szCs w:val="44"/>
        </w:rPr>
        <w:t>2020</w:t>
      </w:r>
      <w:r>
        <w:rPr>
          <w:rFonts w:hint="eastAsia" w:ascii="方正小标宋简体" w:hAnsi="黑体" w:eastAsia="方正小标宋简体" w:cs="宋体"/>
          <w:kern w:val="36"/>
          <w:sz w:val="44"/>
          <w:szCs w:val="44"/>
        </w:rPr>
        <w:t>年渭南市事业单位公开招聘</w:t>
      </w:r>
    </w:p>
    <w:p>
      <w:pPr>
        <w:widowControl/>
        <w:shd w:val="clear" w:color="auto" w:fill="FFFFFF"/>
        <w:spacing w:line="600" w:lineRule="exact"/>
        <w:jc w:val="center"/>
        <w:outlineLvl w:val="0"/>
        <w:rPr>
          <w:rFonts w:ascii="方正小标宋简体" w:hAnsi="黑体" w:eastAsia="方正小标宋简体" w:cs="宋体"/>
          <w:kern w:val="36"/>
          <w:sz w:val="44"/>
          <w:szCs w:val="44"/>
        </w:rPr>
      </w:pPr>
      <w:r>
        <w:rPr>
          <w:rFonts w:hint="eastAsia" w:ascii="方正小标宋简体" w:hAnsi="仿宋" w:eastAsia="方正小标宋简体"/>
          <w:sz w:val="44"/>
          <w:szCs w:val="44"/>
        </w:rPr>
        <w:t>教师医疗卫生人员</w:t>
      </w:r>
      <w:r>
        <w:rPr>
          <w:rFonts w:hint="eastAsia" w:ascii="方正小标宋简体" w:hAnsi="黑体" w:eastAsia="方正小标宋简体" w:cs="宋体"/>
          <w:kern w:val="36"/>
          <w:sz w:val="44"/>
          <w:szCs w:val="44"/>
        </w:rPr>
        <w:t>有关问题的解释</w:t>
      </w:r>
    </w:p>
    <w:p>
      <w:pPr>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问题一：有户籍或生源限制的岗位如何报考？</w:t>
      </w:r>
    </w:p>
    <w:p>
      <w:pPr>
        <w:rPr>
          <w:rFonts w:ascii="仿宋" w:hAnsi="仿宋" w:eastAsia="仿宋"/>
          <w:sz w:val="32"/>
          <w:szCs w:val="32"/>
        </w:rPr>
      </w:pPr>
      <w:r>
        <w:rPr>
          <w:rFonts w:hint="eastAsia" w:ascii="仿宋" w:hAnsi="仿宋" w:eastAsia="仿宋"/>
          <w:sz w:val="32"/>
          <w:szCs w:val="32"/>
        </w:rPr>
        <w:t xml:space="preserve">   答：满足户籍或生源其中之一的条件即可报考。生源地是报考人员考入全日制普通高等院校前的常住户籍所在地。只满足户籍的报考人员必须在2020年5月28日（含）之前已正式办结落户手续；韩城市户籍或生源考生可以报考限制渭南市户籍或生源岗位；渭南市辖属各县（市、区）户籍或生源考生均可报考限制渭南市户籍或生源岗位；渭南市临渭区、经开区、高新区户籍或生源考生均可报考限制临渭区、高新区、经开区户籍或生源岗位。</w:t>
      </w:r>
    </w:p>
    <w:p>
      <w:pPr>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问题二：学历形式为“普通全日制”怎样理解？</w:t>
      </w:r>
    </w:p>
    <w:p>
      <w:pPr>
        <w:rPr>
          <w:rFonts w:ascii="仿宋" w:hAnsi="仿宋" w:eastAsia="仿宋"/>
          <w:sz w:val="32"/>
          <w:szCs w:val="32"/>
        </w:rPr>
      </w:pPr>
      <w:r>
        <w:rPr>
          <w:rFonts w:hint="eastAsia" w:ascii="仿宋" w:hAnsi="仿宋" w:eastAsia="仿宋"/>
          <w:sz w:val="32"/>
          <w:szCs w:val="32"/>
        </w:rPr>
        <w:t xml:space="preserve">   答：“普通全日制”学历和全日制统招概念相同，是指通过普通高考、统招专升本、全日制研究生入学考试进入就读学校的为全日制普通高校；具有国外大学学习经历的报考人员，需要到国家教育部主管部门进行学历认证，认证通过后方可报名。</w:t>
      </w:r>
    </w:p>
    <w:p>
      <w:pPr>
        <w:ind w:firstLine="640" w:firstLineChars="200"/>
        <w:rPr>
          <w:rFonts w:ascii="仿宋" w:hAnsi="仿宋" w:eastAsia="仿宋"/>
          <w:sz w:val="32"/>
          <w:szCs w:val="32"/>
        </w:rPr>
      </w:pPr>
      <w:r>
        <w:rPr>
          <w:rFonts w:ascii="仿宋" w:hAnsi="仿宋" w:eastAsia="仿宋"/>
          <w:sz w:val="32"/>
          <w:szCs w:val="32"/>
        </w:rPr>
        <w:t>按照教育部办公厅等五</w:t>
      </w:r>
      <w:r>
        <w:rPr>
          <w:rFonts w:hint="eastAsia" w:ascii="仿宋" w:hAnsi="仿宋" w:eastAsia="仿宋"/>
          <w:sz w:val="32"/>
          <w:szCs w:val="32"/>
        </w:rPr>
        <w:t>部委</w:t>
      </w:r>
      <w:r>
        <w:rPr>
          <w:rFonts w:ascii="仿宋" w:hAnsi="仿宋" w:eastAsia="仿宋"/>
          <w:sz w:val="32"/>
          <w:szCs w:val="32"/>
        </w:rPr>
        <w:t>《关于进一步做好非全日制研究生就业工作的通知》（教研厅函﹝2019﹞1号）和中共</w:t>
      </w:r>
      <w:r>
        <w:rPr>
          <w:rFonts w:hint="eastAsia" w:ascii="仿宋" w:hAnsi="仿宋" w:eastAsia="仿宋"/>
          <w:sz w:val="32"/>
          <w:szCs w:val="32"/>
        </w:rPr>
        <w:t>陕西</w:t>
      </w:r>
      <w:r>
        <w:rPr>
          <w:rFonts w:ascii="仿宋" w:hAnsi="仿宋" w:eastAsia="仿宋"/>
          <w:sz w:val="32"/>
          <w:szCs w:val="32"/>
        </w:rPr>
        <w:t>省委组织部、省人社厅《关于应对新冠肺炎疫情影响做好事业单位公开招聘高校毕业生工作的通知》（陕人社函﹝2020﹞106号）</w:t>
      </w:r>
      <w:r>
        <w:rPr>
          <w:rFonts w:hint="eastAsia" w:ascii="仿宋" w:hAnsi="仿宋" w:eastAsia="仿宋"/>
          <w:sz w:val="32"/>
          <w:szCs w:val="32"/>
        </w:rPr>
        <w:t>文件</w:t>
      </w:r>
      <w:r>
        <w:rPr>
          <w:rFonts w:ascii="仿宋" w:hAnsi="仿宋" w:eastAsia="仿宋"/>
          <w:sz w:val="32"/>
          <w:szCs w:val="32"/>
        </w:rPr>
        <w:t>要求，以研究生学历报名的考生，全日制</w:t>
      </w:r>
      <w:r>
        <w:rPr>
          <w:rFonts w:hint="eastAsia" w:ascii="仿宋" w:hAnsi="仿宋" w:eastAsia="仿宋"/>
          <w:sz w:val="32"/>
          <w:szCs w:val="32"/>
        </w:rPr>
        <w:t>与</w:t>
      </w:r>
      <w:r>
        <w:rPr>
          <w:rFonts w:ascii="仿宋" w:hAnsi="仿宋" w:eastAsia="仿宋"/>
          <w:sz w:val="32"/>
          <w:szCs w:val="32"/>
        </w:rPr>
        <w:t>非全日制</w:t>
      </w:r>
      <w:r>
        <w:rPr>
          <w:rFonts w:hint="eastAsia" w:ascii="仿宋" w:hAnsi="仿宋" w:eastAsia="仿宋"/>
          <w:sz w:val="32"/>
          <w:szCs w:val="32"/>
        </w:rPr>
        <w:t>均可报考</w:t>
      </w:r>
      <w:r>
        <w:rPr>
          <w:rFonts w:ascii="仿宋" w:hAnsi="仿宋" w:eastAsia="仿宋"/>
          <w:sz w:val="32"/>
          <w:szCs w:val="32"/>
        </w:rPr>
        <w:t>，但须符合岗位要求的学历学位、专业等条件。</w:t>
      </w:r>
    </w:p>
    <w:p>
      <w:pPr>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问题三：1、招聘岗位限制应届毕业生和两年择业期内未落实工作单位的高校毕业生岗位如何报考? 2、其他不限制应届毕业生和两年择业期内未落实工作单位的高校毕业生岗位如何报考？3、两年择业期内未落实工作单位的高校毕业生如何界定？</w:t>
      </w:r>
    </w:p>
    <w:p>
      <w:pPr>
        <w:ind w:firstLine="630"/>
        <w:rPr>
          <w:rFonts w:ascii="仿宋" w:hAnsi="仿宋" w:eastAsia="仿宋"/>
          <w:sz w:val="32"/>
          <w:szCs w:val="32"/>
        </w:rPr>
      </w:pPr>
      <w:r>
        <w:rPr>
          <w:rFonts w:hint="eastAsia" w:ascii="仿宋" w:hAnsi="仿宋" w:eastAsia="仿宋"/>
          <w:sz w:val="32"/>
          <w:szCs w:val="32"/>
        </w:rPr>
        <w:t>答：1、招聘岗位限制为应届毕业生和两年择业期内未落实工作单位的高校毕业生岗位报考条件，必须为2018、2019、2020年毕业的普通全日制高校毕业生（满足岗位其他条件）可以报考。</w:t>
      </w:r>
    </w:p>
    <w:p>
      <w:pPr>
        <w:ind w:firstLine="630"/>
        <w:rPr>
          <w:rFonts w:ascii="仿宋" w:hAnsi="仿宋" w:eastAsia="仿宋"/>
          <w:sz w:val="32"/>
          <w:szCs w:val="32"/>
        </w:rPr>
      </w:pPr>
      <w:r>
        <w:rPr>
          <w:rFonts w:hint="eastAsia" w:ascii="仿宋" w:hAnsi="仿宋" w:eastAsia="仿宋"/>
          <w:sz w:val="32"/>
          <w:szCs w:val="32"/>
        </w:rPr>
        <w:t>2、其他不限制应届毕业生和两年择业期内未落实工作单位的高校毕业生岗位报考条件，应届、往届（满足岗位其他条件）的全日制高校毕业生均可报考。</w:t>
      </w:r>
    </w:p>
    <w:p>
      <w:pPr>
        <w:ind w:firstLine="630"/>
        <w:rPr>
          <w:rFonts w:ascii="仿宋" w:hAnsi="仿宋" w:eastAsia="仿宋"/>
          <w:sz w:val="32"/>
          <w:szCs w:val="32"/>
        </w:rPr>
      </w:pPr>
      <w:r>
        <w:rPr>
          <w:rFonts w:hint="eastAsia" w:ascii="仿宋" w:hAnsi="仿宋" w:eastAsia="仿宋"/>
          <w:sz w:val="32"/>
          <w:szCs w:val="32"/>
        </w:rPr>
        <w:t>3、两年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p>
    <w:p>
      <w:pPr>
        <w:ind w:firstLine="630"/>
        <w:rPr>
          <w:rFonts w:ascii="仿宋" w:hAnsi="仿宋" w:eastAsia="仿宋"/>
          <w:sz w:val="32"/>
          <w:szCs w:val="32"/>
        </w:rPr>
      </w:pPr>
      <w:r>
        <w:rPr>
          <w:rFonts w:hint="eastAsia" w:ascii="仿宋" w:hAnsi="仿宋" w:eastAsia="仿宋"/>
          <w:sz w:val="32"/>
          <w:szCs w:val="32"/>
        </w:rPr>
        <w:t>应届毕业生网上报名时需要在报名登记表（毕业证号、学位证号栏）填应届生。</w:t>
      </w:r>
    </w:p>
    <w:p>
      <w:pPr>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问题四：招聘岗位要求的学历、学位层次怎样理解?</w:t>
      </w:r>
    </w:p>
    <w:p>
      <w:pPr>
        <w:rPr>
          <w:rFonts w:ascii="仿宋" w:hAnsi="仿宋" w:eastAsia="仿宋"/>
          <w:sz w:val="32"/>
          <w:szCs w:val="32"/>
        </w:rPr>
      </w:pPr>
      <w:r>
        <w:rPr>
          <w:rFonts w:hint="eastAsia" w:ascii="仿宋" w:hAnsi="仿宋" w:eastAsia="仿宋"/>
          <w:sz w:val="32"/>
          <w:szCs w:val="32"/>
        </w:rPr>
        <w:t xml:space="preserve">   答：1、设定多层次学历条件的岗位，具有其中任意一级的学历即为符合学历条件。如招聘岗位设定学历为“大专及以上”的，具有大专、本科以及研究生学历的均可报考；招考岗位设定学历为“本科及以上”的，本科、研究生学历均可报考；招考岗位设定“学士及以上”的，获得学士学位、硕士学位的均可报考。多层次学历的报考人员，如报考设定多层次学历条件的岗位，在岗位所要求的最低学历之上的任一学历层次所对应专业，符合岗位专业要求可以报考。</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如本科及以上学历、专业要求为：“本科：汉语言文学；研究生：中国语言文学（一级学科）”的岗位、“本科：临床医学；研究生：临床医学（一级学科）”的岗位，本科、研究生学历报考者，本科或研究生专业符合要求都可报考。</w:t>
      </w:r>
    </w:p>
    <w:p>
      <w:pPr>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   2、设定单学历条件的岗位，高于设定学历条件的高学历报考者，如果曾经有过岗位设定学历条件的学习经历，并且用曾经取得的学历和专业条件报考是可以的。</w:t>
      </w:r>
    </w:p>
    <w:p>
      <w:pPr>
        <w:ind w:firstLine="480" w:firstLineChars="150"/>
        <w:rPr>
          <w:rFonts w:ascii="仿宋" w:hAnsi="仿宋" w:eastAsia="仿宋"/>
          <w:color w:val="000000" w:themeColor="text1"/>
          <w:sz w:val="32"/>
          <w:szCs w:val="32"/>
        </w:rPr>
      </w:pPr>
      <w:r>
        <w:rPr>
          <w:rFonts w:hint="eastAsia" w:ascii="仿宋" w:hAnsi="仿宋" w:eastAsia="仿宋"/>
          <w:color w:val="000000" w:themeColor="text1"/>
          <w:sz w:val="32"/>
          <w:szCs w:val="32"/>
        </w:rPr>
        <w:t>如：要求汉语言文学、护理学本科学历的岗位，本科学历为汉语言文学、护理学的研究生，用本科学历专业报考是符合要求的。但报名登记表填写时必须以本科学历填写，不需要填写研究生学历和学位等证件信息。</w:t>
      </w:r>
    </w:p>
    <w:p>
      <w:pPr>
        <w:rPr>
          <w:rFonts w:ascii="仿宋" w:hAnsi="仿宋" w:eastAsia="仿宋"/>
          <w:color w:val="FF0000"/>
          <w:sz w:val="32"/>
          <w:szCs w:val="32"/>
        </w:rPr>
      </w:pPr>
    </w:p>
    <w:p>
      <w:pPr>
        <w:rPr>
          <w:rFonts w:ascii="仿宋" w:hAnsi="仿宋" w:eastAsia="仿宋"/>
          <w:b/>
          <w:sz w:val="32"/>
          <w:szCs w:val="32"/>
        </w:rPr>
      </w:pPr>
      <w:r>
        <w:rPr>
          <w:rFonts w:hint="eastAsia" w:ascii="仿宋" w:hAnsi="仿宋" w:eastAsia="仿宋"/>
          <w:b/>
          <w:sz w:val="32"/>
          <w:szCs w:val="32"/>
        </w:rPr>
        <w:t xml:space="preserve">   问题五：专业名称标注一级学科的岗位如何理解？</w:t>
      </w:r>
    </w:p>
    <w:p>
      <w:pPr>
        <w:rPr>
          <w:rFonts w:ascii="仿宋" w:hAnsi="仿宋" w:eastAsia="仿宋"/>
          <w:sz w:val="32"/>
          <w:szCs w:val="32"/>
        </w:rPr>
      </w:pPr>
      <w:r>
        <w:rPr>
          <w:rFonts w:hint="eastAsia" w:ascii="仿宋" w:hAnsi="仿宋" w:eastAsia="仿宋"/>
          <w:sz w:val="32"/>
          <w:szCs w:val="32"/>
        </w:rPr>
        <w:t xml:space="preserve">   答：专业名称标注一级学科的岗位，教育部专业目录下该专业大类下的单个专业均可报考；专业未标注一级学科的岗位，则为设置单个或多个具体专业的岗位，教育部专业目录下该专业所属类中所列的其他专业不能报考。</w:t>
      </w:r>
    </w:p>
    <w:p>
      <w:pPr>
        <w:rPr>
          <w:rFonts w:ascii="仿宋" w:hAnsi="仿宋" w:eastAsia="仿宋"/>
          <w:sz w:val="32"/>
          <w:szCs w:val="32"/>
        </w:rPr>
      </w:pPr>
    </w:p>
    <w:p>
      <w:pPr>
        <w:rPr>
          <w:rFonts w:ascii="仿宋" w:hAnsi="仿宋" w:eastAsia="仿宋"/>
          <w:b/>
          <w:sz w:val="32"/>
          <w:szCs w:val="32"/>
        </w:rPr>
      </w:pPr>
      <w:r>
        <w:rPr>
          <w:rFonts w:hint="eastAsia" w:ascii="仿宋" w:hAnsi="仿宋" w:eastAsia="仿宋"/>
          <w:b/>
          <w:sz w:val="32"/>
          <w:szCs w:val="32"/>
        </w:rPr>
        <w:t xml:space="preserve">   问题六：公务员、事业单位、其他各类在职在岗人员报考需满最低服务年限如何规定？</w:t>
      </w:r>
    </w:p>
    <w:p>
      <w:pPr>
        <w:ind w:firstLine="640" w:firstLineChars="200"/>
        <w:rPr>
          <w:rFonts w:ascii="仿宋" w:hAnsi="仿宋" w:eastAsia="仿宋"/>
          <w:sz w:val="32"/>
          <w:szCs w:val="32"/>
        </w:rPr>
      </w:pPr>
      <w:r>
        <w:rPr>
          <w:rFonts w:hint="eastAsia" w:ascii="仿宋" w:hAnsi="仿宋" w:eastAsia="仿宋"/>
          <w:sz w:val="32"/>
          <w:szCs w:val="32"/>
        </w:rPr>
        <w:t>答：振兴计划服务人员需满三年服务期，“三支一扶”人员、特岗教师考核合格进入事业单位编制管理后服务期须满三年服务期（2017（含）年之前）；村官和西部计划人员不受服务期限制可以报考；县及县以下医学定向招聘的本科毕业生服务期必须满五年；其他公务员（含参照公务员法管理单位工作人员）、事业单位工作人员等如当时招录招聘时有最低服务年限规定的，服务期必须满相应要求最低年度才能报考。以上报考人员在进入资格复审阶段必须提供相应干部管理权限机关出具的同意报考证明。</w:t>
      </w:r>
    </w:p>
    <w:p>
      <w:pPr>
        <w:rPr>
          <w:rFonts w:ascii="仿宋" w:hAnsi="仿宋" w:eastAsia="仿宋"/>
          <w:sz w:val="32"/>
          <w:szCs w:val="32"/>
        </w:rPr>
      </w:pPr>
      <w:r>
        <w:rPr>
          <w:rFonts w:hint="eastAsia" w:ascii="仿宋" w:hAnsi="仿宋" w:eastAsia="仿宋"/>
          <w:sz w:val="32"/>
          <w:szCs w:val="32"/>
        </w:rPr>
        <w:t xml:space="preserve"> </w:t>
      </w:r>
    </w:p>
    <w:p>
      <w:pPr>
        <w:ind w:firstLine="472" w:firstLineChars="147"/>
        <w:rPr>
          <w:rFonts w:hint="eastAsia" w:ascii="仿宋" w:hAnsi="仿宋" w:eastAsia="仿宋"/>
          <w:b/>
          <w:sz w:val="32"/>
          <w:szCs w:val="32"/>
        </w:rPr>
      </w:pPr>
    </w:p>
    <w:p>
      <w:pPr>
        <w:ind w:firstLine="472" w:firstLineChars="147"/>
        <w:rPr>
          <w:rFonts w:ascii="仿宋" w:hAnsi="仿宋" w:eastAsia="仿宋"/>
          <w:b/>
          <w:sz w:val="32"/>
          <w:szCs w:val="32"/>
        </w:rPr>
      </w:pPr>
      <w:r>
        <w:rPr>
          <w:rFonts w:hint="eastAsia" w:ascii="仿宋" w:hAnsi="仿宋" w:eastAsia="仿宋"/>
          <w:b/>
          <w:sz w:val="32"/>
          <w:szCs w:val="32"/>
        </w:rPr>
        <w:t>问题七：对于招聘岗位要求的资格证书，因疫情原因暂停考试，未取得资格证的考生是否可以报考？</w:t>
      </w:r>
    </w:p>
    <w:p>
      <w:pPr>
        <w:ind w:firstLine="480" w:firstLineChars="150"/>
        <w:rPr>
          <w:rFonts w:ascii="仿宋" w:hAnsi="仿宋" w:eastAsia="仿宋"/>
          <w:sz w:val="32"/>
          <w:szCs w:val="32"/>
        </w:rPr>
      </w:pPr>
      <w:r>
        <w:rPr>
          <w:rFonts w:hint="eastAsia" w:ascii="仿宋" w:hAnsi="仿宋" w:eastAsia="仿宋"/>
          <w:sz w:val="32"/>
          <w:szCs w:val="32"/>
        </w:rPr>
        <w:t>答：按照人社部等5部委印发《关于应对新冠肺炎疫情影响实施部分职业资格“先上岗、再考证”阶段性措施的通知》</w:t>
      </w:r>
      <w:r>
        <w:rPr>
          <w:rFonts w:ascii="仿宋" w:hAnsi="仿宋" w:eastAsia="仿宋"/>
          <w:sz w:val="32"/>
          <w:szCs w:val="32"/>
        </w:rPr>
        <w:t>（</w:t>
      </w:r>
      <w:r>
        <w:rPr>
          <w:rFonts w:hint="eastAsia" w:ascii="仿宋" w:hAnsi="仿宋" w:eastAsia="仿宋"/>
          <w:sz w:val="32"/>
          <w:szCs w:val="32"/>
        </w:rPr>
        <w:t>人社部发</w:t>
      </w:r>
      <w:r>
        <w:rPr>
          <w:rFonts w:ascii="仿宋" w:hAnsi="仿宋" w:eastAsia="仿宋"/>
          <w:sz w:val="32"/>
          <w:szCs w:val="32"/>
        </w:rPr>
        <w:t>﹝</w:t>
      </w:r>
      <w:r>
        <w:rPr>
          <w:rFonts w:hint="eastAsia" w:ascii="仿宋" w:hAnsi="仿宋" w:eastAsia="仿宋"/>
          <w:sz w:val="32"/>
          <w:szCs w:val="32"/>
        </w:rPr>
        <w:t>2020</w:t>
      </w:r>
      <w:r>
        <w:rPr>
          <w:rFonts w:ascii="仿宋" w:hAnsi="仿宋" w:eastAsia="仿宋"/>
          <w:sz w:val="32"/>
          <w:szCs w:val="32"/>
        </w:rPr>
        <w:t>﹞</w:t>
      </w:r>
      <w:r>
        <w:rPr>
          <w:rFonts w:hint="eastAsia" w:ascii="仿宋" w:hAnsi="仿宋" w:eastAsia="仿宋"/>
          <w:sz w:val="32"/>
          <w:szCs w:val="32"/>
        </w:rPr>
        <w:t>24</w:t>
      </w:r>
      <w:r>
        <w:rPr>
          <w:rFonts w:ascii="仿宋" w:hAnsi="仿宋" w:eastAsia="仿宋"/>
          <w:sz w:val="32"/>
          <w:szCs w:val="32"/>
        </w:rPr>
        <w:t>号）</w:t>
      </w:r>
      <w:r>
        <w:rPr>
          <w:rFonts w:hint="eastAsia" w:ascii="仿宋" w:hAnsi="仿宋" w:eastAsia="仿宋"/>
          <w:sz w:val="32"/>
          <w:szCs w:val="32"/>
        </w:rPr>
        <w:t>文件精神，对中小学、幼儿园、中等职业学校教师、护士执业资格不作为本次招聘资格审查的限制条件。岗位有资格证书要求的，未取得相应资格证的考生均可报考。</w:t>
      </w:r>
    </w:p>
    <w:p>
      <w:pPr>
        <w:ind w:firstLine="480" w:firstLineChars="150"/>
        <w:rPr>
          <w:rFonts w:ascii="仿宋" w:hAnsi="仿宋" w:eastAsia="仿宋"/>
          <w:sz w:val="32"/>
          <w:szCs w:val="32"/>
        </w:rPr>
      </w:pPr>
      <w:r>
        <w:rPr>
          <w:rFonts w:hint="eastAsia" w:ascii="仿宋" w:hAnsi="仿宋" w:eastAsia="仿宋"/>
          <w:sz w:val="32"/>
          <w:szCs w:val="32"/>
        </w:rPr>
        <w:t>对实施“先上岗、再考证”阶段性措施的准入类职业资格，高校毕业生参加事业单位公开招聘被聘用从事相关工作的，事业单位与先上岗的高校毕业生签订聘用合同时，应当按规定约定1年试用期；先上岗的高校毕业生在试用期内未取得相应职业资格的，应当依法解除聘用合同。</w:t>
      </w:r>
    </w:p>
    <w:p>
      <w:pPr>
        <w:rPr>
          <w:rFonts w:ascii="仿宋" w:hAnsi="仿宋" w:eastAsia="仿宋"/>
          <w:sz w:val="32"/>
          <w:szCs w:val="32"/>
        </w:rPr>
      </w:pPr>
      <w:r>
        <w:rPr>
          <w:rFonts w:hint="eastAsia" w:ascii="仿宋" w:hAnsi="仿宋" w:eastAsia="仿宋"/>
          <w:sz w:val="32"/>
          <w:szCs w:val="32"/>
        </w:rPr>
        <w:t xml:space="preserve">    </w:t>
      </w:r>
    </w:p>
    <w:p>
      <w:pPr>
        <w:ind w:firstLine="472" w:firstLineChars="147"/>
        <w:rPr>
          <w:rFonts w:ascii="仿宋" w:hAnsi="仿宋" w:eastAsia="仿宋"/>
          <w:b/>
          <w:sz w:val="32"/>
          <w:szCs w:val="32"/>
        </w:rPr>
      </w:pPr>
      <w:r>
        <w:rPr>
          <w:rFonts w:hint="eastAsia" w:ascii="仿宋" w:hAnsi="仿宋" w:eastAsia="仿宋"/>
          <w:b/>
          <w:sz w:val="32"/>
          <w:szCs w:val="32"/>
        </w:rPr>
        <w:t>问题八：考生报名时的其他情形？</w:t>
      </w:r>
    </w:p>
    <w:p>
      <w:pPr>
        <w:ind w:firstLine="472" w:firstLineChars="147"/>
        <w:rPr>
          <w:rFonts w:ascii="仿宋" w:hAnsi="仿宋" w:eastAsia="仿宋"/>
          <w:sz w:val="32"/>
          <w:szCs w:val="32"/>
        </w:rPr>
      </w:pPr>
      <w:r>
        <w:rPr>
          <w:rFonts w:hint="eastAsia" w:ascii="仿宋" w:hAnsi="仿宋" w:eastAsia="仿宋"/>
          <w:b/>
          <w:sz w:val="32"/>
          <w:szCs w:val="32"/>
        </w:rPr>
        <w:t>答：</w:t>
      </w:r>
      <w:r>
        <w:rPr>
          <w:rFonts w:hint="eastAsia" w:ascii="仿宋" w:hAnsi="仿宋" w:eastAsia="仿宋"/>
          <w:sz w:val="32"/>
          <w:szCs w:val="32"/>
        </w:rPr>
        <w:t>报名考生必须在台式电脑上登录指定官网注册报名，切勿在手机等移动设备上注册报名，以免产生乱码或信息有误，影响资格审查和考试。</w:t>
      </w:r>
    </w:p>
    <w:p>
      <w:pPr>
        <w:widowControl/>
        <w:shd w:val="clear" w:color="auto" w:fill="FFFFFF"/>
        <w:spacing w:line="600" w:lineRule="exact"/>
        <w:ind w:firstLine="482" w:firstLineChars="150"/>
        <w:jc w:val="left"/>
        <w:outlineLvl w:val="0"/>
        <w:rPr>
          <w:rFonts w:ascii="仿宋" w:hAnsi="仿宋" w:eastAsia="仿宋"/>
          <w:b/>
          <w:sz w:val="32"/>
          <w:szCs w:val="32"/>
        </w:rPr>
      </w:pPr>
    </w:p>
    <w:p>
      <w:pPr>
        <w:widowControl/>
        <w:shd w:val="clear" w:color="auto" w:fill="FFFFFF"/>
        <w:spacing w:line="600" w:lineRule="exact"/>
        <w:ind w:firstLine="482" w:firstLineChars="150"/>
        <w:jc w:val="left"/>
        <w:outlineLvl w:val="0"/>
        <w:rPr>
          <w:rFonts w:ascii="仿宋" w:hAnsi="仿宋" w:eastAsia="仿宋" w:cs="宋体"/>
          <w:b/>
          <w:kern w:val="36"/>
          <w:sz w:val="32"/>
          <w:szCs w:val="32"/>
        </w:rPr>
      </w:pPr>
      <w:r>
        <w:rPr>
          <w:rFonts w:hint="eastAsia" w:ascii="仿宋" w:hAnsi="仿宋" w:eastAsia="仿宋"/>
          <w:b/>
          <w:sz w:val="32"/>
          <w:szCs w:val="32"/>
        </w:rPr>
        <w:t>问题九：</w:t>
      </w:r>
      <w:r>
        <w:rPr>
          <w:rFonts w:ascii="仿宋" w:hAnsi="仿宋" w:eastAsia="仿宋" w:cs="宋体"/>
          <w:b/>
          <w:kern w:val="36"/>
          <w:sz w:val="32"/>
          <w:szCs w:val="32"/>
        </w:rPr>
        <w:t xml:space="preserve"> 2020</w:t>
      </w:r>
      <w:r>
        <w:rPr>
          <w:rFonts w:hint="eastAsia" w:ascii="仿宋" w:hAnsi="仿宋" w:eastAsia="仿宋" w:cs="宋体"/>
          <w:b/>
          <w:kern w:val="36"/>
          <w:sz w:val="32"/>
          <w:szCs w:val="32"/>
        </w:rPr>
        <w:t>年渭南市事业单位公开招聘综合类工作人员公告何时发布？</w:t>
      </w:r>
    </w:p>
    <w:p>
      <w:pPr>
        <w:widowControl/>
        <w:shd w:val="clear" w:color="auto" w:fill="FFFFFF"/>
        <w:spacing w:line="600" w:lineRule="exact"/>
        <w:ind w:firstLine="480" w:firstLineChars="150"/>
        <w:jc w:val="left"/>
        <w:outlineLvl w:val="0"/>
        <w:rPr>
          <w:rFonts w:ascii="仿宋" w:hAnsi="仿宋" w:eastAsia="仿宋" w:cs="宋体"/>
          <w:kern w:val="36"/>
          <w:sz w:val="32"/>
          <w:szCs w:val="32"/>
        </w:rPr>
      </w:pPr>
      <w:r>
        <w:rPr>
          <w:rFonts w:hint="eastAsia" w:ascii="仿宋" w:hAnsi="仿宋" w:eastAsia="仿宋" w:cs="宋体"/>
          <w:kern w:val="36"/>
          <w:sz w:val="32"/>
          <w:szCs w:val="32"/>
        </w:rPr>
        <w:t>答：</w:t>
      </w:r>
      <w:r>
        <w:rPr>
          <w:rFonts w:ascii="仿宋" w:hAnsi="仿宋" w:eastAsia="仿宋" w:cs="宋体"/>
          <w:kern w:val="36"/>
          <w:sz w:val="32"/>
          <w:szCs w:val="32"/>
        </w:rPr>
        <w:t>2020</w:t>
      </w:r>
      <w:r>
        <w:rPr>
          <w:rFonts w:hint="eastAsia" w:ascii="仿宋" w:hAnsi="仿宋" w:eastAsia="仿宋" w:cs="宋体"/>
          <w:kern w:val="36"/>
          <w:sz w:val="32"/>
          <w:szCs w:val="32"/>
        </w:rPr>
        <w:t>年渭南市事业单位公开招聘综合类工作人员公告具体发布时间暂未确定。</w:t>
      </w:r>
      <w:r>
        <w:rPr>
          <w:rFonts w:hint="eastAsia" w:ascii="仿宋" w:hAnsi="仿宋" w:eastAsia="仿宋"/>
          <w:sz w:val="32"/>
          <w:szCs w:val="32"/>
        </w:rPr>
        <w:t>请广大报考人员关注渭南市人力资源和社会保障局官网（</w:t>
      </w:r>
      <w:r>
        <w:rPr>
          <w:rFonts w:ascii="仿宋" w:hAnsi="仿宋" w:eastAsia="仿宋"/>
          <w:sz w:val="32"/>
          <w:szCs w:val="32"/>
        </w:rPr>
        <w:t>http://rsj.weinan.gov.cn/</w:t>
      </w:r>
      <w:r>
        <w:rPr>
          <w:rFonts w:hint="eastAsia" w:ascii="仿宋" w:hAnsi="仿宋" w:eastAsia="仿宋"/>
          <w:sz w:val="32"/>
          <w:szCs w:val="32"/>
        </w:rPr>
        <w:t>）的通知公告。</w:t>
      </w:r>
    </w:p>
    <w:p>
      <w:pPr>
        <w:ind w:firstLine="470" w:firstLineChars="147"/>
        <w:rPr>
          <w:rFonts w:ascii="仿宋" w:hAnsi="仿宋" w:eastAsia="仿宋"/>
          <w:sz w:val="32"/>
          <w:szCs w:val="32"/>
        </w:rPr>
      </w:pPr>
    </w:p>
    <w:p>
      <w:pPr>
        <w:ind w:firstLine="472" w:firstLineChars="147"/>
        <w:rPr>
          <w:rFonts w:ascii="仿宋" w:hAnsi="仿宋" w:eastAsia="仿宋"/>
          <w:b/>
          <w:sz w:val="32"/>
          <w:szCs w:val="32"/>
        </w:rPr>
      </w:pPr>
      <w:r>
        <w:rPr>
          <w:rFonts w:hint="eastAsia" w:ascii="仿宋" w:hAnsi="仿宋" w:eastAsia="仿宋"/>
          <w:b/>
          <w:sz w:val="32"/>
          <w:szCs w:val="32"/>
        </w:rPr>
        <w:t>问题十：招聘考试是否有指定的教材和机构？</w:t>
      </w:r>
    </w:p>
    <w:p>
      <w:pPr>
        <w:rPr>
          <w:rFonts w:ascii="仿宋" w:hAnsi="仿宋" w:eastAsia="仿宋"/>
          <w:sz w:val="32"/>
          <w:szCs w:val="32"/>
        </w:rPr>
      </w:pPr>
      <w:r>
        <w:rPr>
          <w:rFonts w:hint="eastAsia" w:ascii="仿宋" w:hAnsi="仿宋" w:eastAsia="仿宋"/>
          <w:sz w:val="32"/>
          <w:szCs w:val="32"/>
        </w:rPr>
        <w:t xml:space="preserve">   答：本次全省联考只公布考试大纲，不指定教材和辅导用书，不举办也不委托任何机构和个人举办考试辅导培训班。目前社会上出现的假借“事业单位公开招聘考试命题组”、“招聘主管部门”等名义举办的辅导班、辅导网站或发行的出版物、上网卡等，均与本次公开招聘无关。敬请广大报考人员提高警惕，切勿上当受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333"/>
    <w:rsid w:val="0000369C"/>
    <w:rsid w:val="000309FF"/>
    <w:rsid w:val="00031333"/>
    <w:rsid w:val="00033012"/>
    <w:rsid w:val="00037977"/>
    <w:rsid w:val="000459C9"/>
    <w:rsid w:val="00050D71"/>
    <w:rsid w:val="000633BF"/>
    <w:rsid w:val="00075515"/>
    <w:rsid w:val="000C4B75"/>
    <w:rsid w:val="000F2685"/>
    <w:rsid w:val="000F6D2B"/>
    <w:rsid w:val="00104C01"/>
    <w:rsid w:val="00124301"/>
    <w:rsid w:val="001273A5"/>
    <w:rsid w:val="00142E1F"/>
    <w:rsid w:val="00154795"/>
    <w:rsid w:val="001618D0"/>
    <w:rsid w:val="001875DB"/>
    <w:rsid w:val="001A04A3"/>
    <w:rsid w:val="001C5B63"/>
    <w:rsid w:val="001D25E8"/>
    <w:rsid w:val="00236A3F"/>
    <w:rsid w:val="00270825"/>
    <w:rsid w:val="00271F49"/>
    <w:rsid w:val="00276840"/>
    <w:rsid w:val="00276EE2"/>
    <w:rsid w:val="002819F1"/>
    <w:rsid w:val="00297289"/>
    <w:rsid w:val="002B52E6"/>
    <w:rsid w:val="002D0A36"/>
    <w:rsid w:val="00311429"/>
    <w:rsid w:val="00322BEC"/>
    <w:rsid w:val="00323635"/>
    <w:rsid w:val="00363548"/>
    <w:rsid w:val="00365B45"/>
    <w:rsid w:val="00373DDF"/>
    <w:rsid w:val="003E04A1"/>
    <w:rsid w:val="00410320"/>
    <w:rsid w:val="00423DE9"/>
    <w:rsid w:val="00435599"/>
    <w:rsid w:val="00454452"/>
    <w:rsid w:val="0046555C"/>
    <w:rsid w:val="00477E19"/>
    <w:rsid w:val="00481239"/>
    <w:rsid w:val="004B1677"/>
    <w:rsid w:val="004B295D"/>
    <w:rsid w:val="004C7B56"/>
    <w:rsid w:val="004E319C"/>
    <w:rsid w:val="00514E82"/>
    <w:rsid w:val="005155B9"/>
    <w:rsid w:val="005237AC"/>
    <w:rsid w:val="005311C3"/>
    <w:rsid w:val="0055360A"/>
    <w:rsid w:val="00554625"/>
    <w:rsid w:val="00556FBB"/>
    <w:rsid w:val="005639AB"/>
    <w:rsid w:val="00580AEB"/>
    <w:rsid w:val="00591D16"/>
    <w:rsid w:val="00594415"/>
    <w:rsid w:val="00597C5F"/>
    <w:rsid w:val="005A59C9"/>
    <w:rsid w:val="005C2094"/>
    <w:rsid w:val="005E01D3"/>
    <w:rsid w:val="005E2C0A"/>
    <w:rsid w:val="005F1B56"/>
    <w:rsid w:val="005F23F8"/>
    <w:rsid w:val="00614816"/>
    <w:rsid w:val="0062484D"/>
    <w:rsid w:val="0064745E"/>
    <w:rsid w:val="00657BBC"/>
    <w:rsid w:val="0067726C"/>
    <w:rsid w:val="006A2357"/>
    <w:rsid w:val="006B46AB"/>
    <w:rsid w:val="006B625C"/>
    <w:rsid w:val="006C5E1C"/>
    <w:rsid w:val="006D6C88"/>
    <w:rsid w:val="006E6E6F"/>
    <w:rsid w:val="00704D96"/>
    <w:rsid w:val="00714ADC"/>
    <w:rsid w:val="00725871"/>
    <w:rsid w:val="00730EE6"/>
    <w:rsid w:val="00734C00"/>
    <w:rsid w:val="007561D6"/>
    <w:rsid w:val="00756299"/>
    <w:rsid w:val="00784F28"/>
    <w:rsid w:val="0078551C"/>
    <w:rsid w:val="00797E26"/>
    <w:rsid w:val="007A6B03"/>
    <w:rsid w:val="007B34D8"/>
    <w:rsid w:val="007E7EA7"/>
    <w:rsid w:val="008071A8"/>
    <w:rsid w:val="008213D3"/>
    <w:rsid w:val="00822C75"/>
    <w:rsid w:val="00831F7C"/>
    <w:rsid w:val="0085533B"/>
    <w:rsid w:val="0086418D"/>
    <w:rsid w:val="008A068A"/>
    <w:rsid w:val="008A4A22"/>
    <w:rsid w:val="008A6BEF"/>
    <w:rsid w:val="00910F16"/>
    <w:rsid w:val="00936F5D"/>
    <w:rsid w:val="00943E09"/>
    <w:rsid w:val="00946734"/>
    <w:rsid w:val="009851B6"/>
    <w:rsid w:val="009862DC"/>
    <w:rsid w:val="009A2873"/>
    <w:rsid w:val="009B0338"/>
    <w:rsid w:val="009B05F2"/>
    <w:rsid w:val="009B528D"/>
    <w:rsid w:val="009C4373"/>
    <w:rsid w:val="009E1F86"/>
    <w:rsid w:val="00A06423"/>
    <w:rsid w:val="00A15F44"/>
    <w:rsid w:val="00A5279E"/>
    <w:rsid w:val="00A54A47"/>
    <w:rsid w:val="00A574AD"/>
    <w:rsid w:val="00A606F4"/>
    <w:rsid w:val="00A62B68"/>
    <w:rsid w:val="00AB3953"/>
    <w:rsid w:val="00AB6AB5"/>
    <w:rsid w:val="00AC7A4D"/>
    <w:rsid w:val="00AD19D7"/>
    <w:rsid w:val="00AE5A54"/>
    <w:rsid w:val="00AF4B63"/>
    <w:rsid w:val="00AF590E"/>
    <w:rsid w:val="00B063FC"/>
    <w:rsid w:val="00B151E7"/>
    <w:rsid w:val="00B200F0"/>
    <w:rsid w:val="00B22AAD"/>
    <w:rsid w:val="00B23BAC"/>
    <w:rsid w:val="00B27336"/>
    <w:rsid w:val="00B40F52"/>
    <w:rsid w:val="00B5093F"/>
    <w:rsid w:val="00B67E15"/>
    <w:rsid w:val="00B739F2"/>
    <w:rsid w:val="00B86D85"/>
    <w:rsid w:val="00B87D72"/>
    <w:rsid w:val="00B90BDC"/>
    <w:rsid w:val="00BA2F18"/>
    <w:rsid w:val="00BE0E08"/>
    <w:rsid w:val="00BE4328"/>
    <w:rsid w:val="00CB37E5"/>
    <w:rsid w:val="00CC7707"/>
    <w:rsid w:val="00CD7C00"/>
    <w:rsid w:val="00CF1B89"/>
    <w:rsid w:val="00CF46B3"/>
    <w:rsid w:val="00D51EEF"/>
    <w:rsid w:val="00D67EB5"/>
    <w:rsid w:val="00D76FFB"/>
    <w:rsid w:val="00D8188B"/>
    <w:rsid w:val="00D876D4"/>
    <w:rsid w:val="00D94734"/>
    <w:rsid w:val="00DC149B"/>
    <w:rsid w:val="00DD0293"/>
    <w:rsid w:val="00DE3B29"/>
    <w:rsid w:val="00DF49AF"/>
    <w:rsid w:val="00DF522F"/>
    <w:rsid w:val="00E011EF"/>
    <w:rsid w:val="00E264DD"/>
    <w:rsid w:val="00E42F2D"/>
    <w:rsid w:val="00E769DF"/>
    <w:rsid w:val="00E77AAC"/>
    <w:rsid w:val="00E873A8"/>
    <w:rsid w:val="00E874C7"/>
    <w:rsid w:val="00E93790"/>
    <w:rsid w:val="00E969CB"/>
    <w:rsid w:val="00EA5B60"/>
    <w:rsid w:val="00EC2DBD"/>
    <w:rsid w:val="00ED5ED6"/>
    <w:rsid w:val="00EF4F42"/>
    <w:rsid w:val="00F32601"/>
    <w:rsid w:val="00F35401"/>
    <w:rsid w:val="00F64876"/>
    <w:rsid w:val="00FC3E34"/>
    <w:rsid w:val="00FD090F"/>
    <w:rsid w:val="00FE57AD"/>
    <w:rsid w:val="00FF77DD"/>
    <w:rsid w:val="16C14C83"/>
    <w:rsid w:val="2A5D3466"/>
    <w:rsid w:val="6001596E"/>
    <w:rsid w:val="666B1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6C6576-D341-4DDE-9F87-F24A37CE6FB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391</Words>
  <Characters>2230</Characters>
  <Lines>18</Lines>
  <Paragraphs>5</Paragraphs>
  <TotalTime>286</TotalTime>
  <ScaleCrop>false</ScaleCrop>
  <LinksUpToDate>false</LinksUpToDate>
  <CharactersWithSpaces>2616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2020-05-13T06:46:00Z</dcterms:created>
  <dc:creator>lenovo</dc:creator>
  <cp:lastModifiedBy>ぺ灬cc果冻ル</cp:lastModifiedBy>
  <cp:lastPrinted>2020-05-28T09:10:00Z</cp:lastPrinted>
  <dcterms:modified xsi:type="dcterms:W3CDTF">2020-05-29T02:21:52Z</dcterms:modified>
  <cp:revision>860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