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5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南沙区公开招聘教师资格审查目录表（</w:t>
      </w: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  <w:lang w:val="en-US" w:eastAsia="zh-CN"/>
        </w:rPr>
        <w:t>20</w:t>
      </w:r>
      <w:r>
        <w:rPr>
          <w:rFonts w:hint="eastAsia"/>
          <w:b/>
          <w:bCs/>
          <w:sz w:val="32"/>
        </w:rPr>
        <w:t>年应届毕业生）</w:t>
      </w:r>
    </w:p>
    <w:p>
      <w:pPr>
        <w:spacing w:line="160" w:lineRule="atLeast"/>
        <w:jc w:val="center"/>
        <w:rPr>
          <w:b/>
          <w:bCs/>
          <w:sz w:val="32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12"/>
        <w:gridCol w:w="358"/>
        <w:gridCol w:w="372"/>
        <w:gridCol w:w="6"/>
        <w:gridCol w:w="704"/>
        <w:gridCol w:w="720"/>
        <w:gridCol w:w="316"/>
        <w:gridCol w:w="348"/>
        <w:gridCol w:w="225"/>
        <w:gridCol w:w="11"/>
        <w:gridCol w:w="1138"/>
        <w:gridCol w:w="825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教师资格证：高等院校（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 xml:space="preserve">(   ) </w:t>
            </w:r>
            <w:r>
              <w:rPr>
                <w:rFonts w:hint="eastAsia" w:ascii="宋体" w:hAnsi="宋体"/>
                <w:szCs w:val="21"/>
              </w:rPr>
              <w:t>幼儿园（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子女户口本</w:t>
            </w:r>
          </w:p>
        </w:tc>
        <w:tc>
          <w:tcPr>
            <w:tcW w:w="1138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子女出生证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18"/>
          <w:szCs w:val="18"/>
        </w:rPr>
        <w:t>注</w:t>
      </w:r>
      <w:r>
        <w:rPr>
          <w:rFonts w:ascii="宋体" w:hAnsi="宋体"/>
          <w:b/>
          <w:bCs/>
          <w:sz w:val="18"/>
          <w:szCs w:val="18"/>
        </w:rPr>
        <w:t>:</w:t>
      </w:r>
      <w:r>
        <w:rPr>
          <w:rFonts w:hint="eastAsia" w:ascii="宋体" w:hAnsi="宋体"/>
          <w:b/>
          <w:bCs/>
          <w:sz w:val="18"/>
          <w:szCs w:val="18"/>
        </w:rPr>
        <w:t>报考人员下载此表，请自备好以上材料原件、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/>
          <w:b/>
          <w:bCs/>
          <w:sz w:val="18"/>
          <w:szCs w:val="18"/>
        </w:rPr>
        <w:t>复印件，并填好此表于资格审核时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提交</w:t>
      </w:r>
      <w:r>
        <w:rPr>
          <w:rFonts w:hint="eastAsia" w:ascii="宋体" w:hAnsi="宋体"/>
          <w:b/>
          <w:bCs/>
          <w:sz w:val="18"/>
          <w:szCs w:val="18"/>
        </w:rPr>
        <w:t>审核</w:t>
      </w:r>
      <w:r>
        <w:rPr>
          <w:rFonts w:hint="eastAsia" w:ascii="宋体" w:hAnsi="宋体"/>
          <w:b/>
          <w:bCs/>
          <w:sz w:val="18"/>
          <w:szCs w:val="1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eastAsia="宋体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19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1BE54210"/>
    <w:rsid w:val="29BE0253"/>
    <w:rsid w:val="3639581C"/>
    <w:rsid w:val="4E141150"/>
    <w:rsid w:val="50515503"/>
    <w:rsid w:val="7BC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78</Words>
  <Characters>451</Characters>
  <Lines>3</Lines>
  <Paragraphs>1</Paragraphs>
  <TotalTime>3</TotalTime>
  <ScaleCrop>false</ScaleCrop>
  <LinksUpToDate>false</LinksUpToDate>
  <CharactersWithSpaces>528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陈露</cp:lastModifiedBy>
  <cp:lastPrinted>2018-07-09T06:45:00Z</cp:lastPrinted>
  <dcterms:modified xsi:type="dcterms:W3CDTF">2020-06-03T04:29:47Z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