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753" w:rsidRDefault="00F11753" w:rsidP="00F11753">
      <w:pPr>
        <w:spacing w:line="600" w:lineRule="exact"/>
        <w:rPr>
          <w:rFonts w:ascii="黑体" w:eastAsia="黑体" w:hAnsi="仿宋" w:cs="仿宋" w:hint="eastAsia"/>
          <w:sz w:val="32"/>
          <w:szCs w:val="32"/>
        </w:rPr>
      </w:pPr>
      <w:r>
        <w:rPr>
          <w:rFonts w:ascii="黑体" w:eastAsia="黑体" w:hAnsi="仿宋" w:cs="仿宋" w:hint="eastAsia"/>
          <w:sz w:val="32"/>
          <w:szCs w:val="32"/>
        </w:rPr>
        <w:t>附件1</w:t>
      </w:r>
    </w:p>
    <w:p w:rsidR="00F11753" w:rsidRDefault="00F11753" w:rsidP="00F11753">
      <w:pPr>
        <w:spacing w:line="600" w:lineRule="exact"/>
        <w:ind w:firstLineChars="600" w:firstLine="2736"/>
        <w:rPr>
          <w:rFonts w:ascii="方正大标宋简体" w:eastAsia="方正大标宋简体" w:hAnsi="仿宋" w:cs="仿宋" w:hint="eastAsia"/>
          <w:bCs/>
          <w:sz w:val="44"/>
          <w:szCs w:val="44"/>
        </w:rPr>
      </w:pPr>
      <w:bookmarkStart w:id="0" w:name="_GoBack"/>
      <w:r>
        <w:rPr>
          <w:rFonts w:ascii="方正大标宋简体" w:eastAsia="方正大标宋简体" w:hAnsi="仿宋" w:cs="仿宋" w:hint="eastAsia"/>
          <w:bCs/>
          <w:spacing w:val="8"/>
          <w:sz w:val="44"/>
          <w:szCs w:val="44"/>
          <w:shd w:val="clear" w:color="auto" w:fill="FFFFFF"/>
        </w:rPr>
        <w:t>双清区2020年人才引进岗位需求目录及要求</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
        <w:gridCol w:w="2046"/>
        <w:gridCol w:w="1298"/>
        <w:gridCol w:w="482"/>
        <w:gridCol w:w="755"/>
        <w:gridCol w:w="1490"/>
        <w:gridCol w:w="600"/>
        <w:gridCol w:w="1069"/>
        <w:gridCol w:w="3240"/>
        <w:gridCol w:w="1080"/>
        <w:gridCol w:w="1980"/>
      </w:tblGrid>
      <w:tr w:rsidR="00F11753" w:rsidTr="0078326C">
        <w:trPr>
          <w:trHeight w:val="431"/>
        </w:trPr>
        <w:tc>
          <w:tcPr>
            <w:tcW w:w="408" w:type="dxa"/>
            <w:vMerge w:val="restart"/>
            <w:shd w:val="clear" w:color="auto" w:fill="FFFFFF"/>
            <w:vAlign w:val="center"/>
          </w:tcPr>
          <w:bookmarkEnd w:id="0"/>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序</w:t>
            </w:r>
          </w:p>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号</w:t>
            </w:r>
          </w:p>
        </w:tc>
        <w:tc>
          <w:tcPr>
            <w:tcW w:w="2046" w:type="dxa"/>
            <w:vMerge w:val="restart"/>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单位</w:t>
            </w:r>
          </w:p>
        </w:tc>
        <w:tc>
          <w:tcPr>
            <w:tcW w:w="1298" w:type="dxa"/>
            <w:vMerge w:val="restart"/>
            <w:shd w:val="clear" w:color="auto" w:fill="FFFFFF"/>
            <w:vAlign w:val="center"/>
          </w:tcPr>
          <w:p w:rsidR="00F11753" w:rsidRDefault="00F11753" w:rsidP="0078326C">
            <w:pPr>
              <w:widowControl/>
              <w:tabs>
                <w:tab w:val="left" w:pos="256"/>
              </w:tabs>
              <w:spacing w:line="400" w:lineRule="exact"/>
              <w:jc w:val="center"/>
              <w:rPr>
                <w:rFonts w:ascii="黑体" w:eastAsia="黑体" w:hAnsi="宋体" w:cs="宋体" w:hint="eastAsia"/>
                <w:kern w:val="0"/>
                <w:szCs w:val="21"/>
              </w:rPr>
            </w:pPr>
            <w:r>
              <w:rPr>
                <w:rFonts w:ascii="黑体" w:eastAsia="黑体" w:hAnsi="宋体" w:cs="宋体" w:hint="eastAsia"/>
                <w:kern w:val="0"/>
                <w:szCs w:val="21"/>
              </w:rPr>
              <w:t>引进岗位</w:t>
            </w:r>
          </w:p>
        </w:tc>
        <w:tc>
          <w:tcPr>
            <w:tcW w:w="482" w:type="dxa"/>
            <w:vMerge w:val="restart"/>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引进          计划</w:t>
            </w:r>
          </w:p>
        </w:tc>
        <w:tc>
          <w:tcPr>
            <w:tcW w:w="755" w:type="dxa"/>
            <w:vMerge w:val="restart"/>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面试                  方式</w:t>
            </w:r>
          </w:p>
        </w:tc>
        <w:tc>
          <w:tcPr>
            <w:tcW w:w="6399" w:type="dxa"/>
            <w:gridSpan w:val="4"/>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岗位要求</w:t>
            </w:r>
          </w:p>
        </w:tc>
        <w:tc>
          <w:tcPr>
            <w:tcW w:w="1080" w:type="dxa"/>
            <w:vMerge w:val="restart"/>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职称</w:t>
            </w:r>
          </w:p>
        </w:tc>
        <w:tc>
          <w:tcPr>
            <w:tcW w:w="1980" w:type="dxa"/>
            <w:vMerge w:val="restart"/>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备注</w:t>
            </w:r>
          </w:p>
        </w:tc>
      </w:tr>
      <w:tr w:rsidR="00F11753" w:rsidTr="0078326C">
        <w:trPr>
          <w:trHeight w:val="453"/>
        </w:trPr>
        <w:tc>
          <w:tcPr>
            <w:tcW w:w="408" w:type="dxa"/>
            <w:vMerge/>
            <w:shd w:val="clear" w:color="auto" w:fill="auto"/>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2046" w:type="dxa"/>
            <w:vMerge/>
            <w:shd w:val="clear" w:color="auto" w:fill="auto"/>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1298" w:type="dxa"/>
            <w:vMerge/>
            <w:shd w:val="clear" w:color="auto" w:fill="auto"/>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482" w:type="dxa"/>
            <w:vMerge/>
            <w:shd w:val="clear" w:color="auto" w:fill="auto"/>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755" w:type="dxa"/>
            <w:vMerge/>
            <w:shd w:val="clear" w:color="auto" w:fill="auto"/>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1490" w:type="dxa"/>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年龄</w:t>
            </w:r>
          </w:p>
        </w:tc>
        <w:tc>
          <w:tcPr>
            <w:tcW w:w="600" w:type="dxa"/>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性别</w:t>
            </w:r>
          </w:p>
        </w:tc>
        <w:tc>
          <w:tcPr>
            <w:tcW w:w="1069" w:type="dxa"/>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最低学历</w:t>
            </w:r>
          </w:p>
        </w:tc>
        <w:tc>
          <w:tcPr>
            <w:tcW w:w="3240" w:type="dxa"/>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专业或任职资格</w:t>
            </w:r>
          </w:p>
        </w:tc>
        <w:tc>
          <w:tcPr>
            <w:tcW w:w="1080" w:type="dxa"/>
            <w:vMerge/>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1980" w:type="dxa"/>
            <w:vMerge/>
            <w:vAlign w:val="center"/>
          </w:tcPr>
          <w:p w:rsidR="00F11753" w:rsidRDefault="00F11753" w:rsidP="0078326C">
            <w:pPr>
              <w:widowControl/>
              <w:spacing w:line="400" w:lineRule="exact"/>
              <w:jc w:val="center"/>
              <w:rPr>
                <w:rFonts w:ascii="黑体" w:eastAsia="黑体" w:hAnsi="宋体" w:cs="宋体" w:hint="eastAsia"/>
                <w:kern w:val="0"/>
                <w:szCs w:val="21"/>
              </w:rPr>
            </w:pPr>
          </w:p>
        </w:tc>
      </w:tr>
      <w:tr w:rsidR="00F11753" w:rsidTr="0078326C">
        <w:trPr>
          <w:trHeight w:val="1500"/>
        </w:trPr>
        <w:tc>
          <w:tcPr>
            <w:tcW w:w="408" w:type="dxa"/>
            <w:vMerge w:val="restart"/>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1</w:t>
            </w:r>
          </w:p>
        </w:tc>
        <w:tc>
          <w:tcPr>
            <w:tcW w:w="2046" w:type="dxa"/>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昭陵实验中学</w:t>
            </w:r>
          </w:p>
        </w:tc>
        <w:tc>
          <w:tcPr>
            <w:tcW w:w="1298" w:type="dxa"/>
            <w:vMerge w:val="restart"/>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中学语文教师</w:t>
            </w:r>
          </w:p>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中学数学教师</w:t>
            </w:r>
          </w:p>
          <w:p w:rsidR="00F11753" w:rsidRDefault="00F11753" w:rsidP="0078326C">
            <w:pPr>
              <w:spacing w:line="300" w:lineRule="exact"/>
              <w:jc w:val="center"/>
              <w:rPr>
                <w:rFonts w:ascii="宋体" w:hAnsi="宋体" w:cs="仿宋_GB2312" w:hint="eastAsia"/>
                <w:kern w:val="0"/>
                <w:szCs w:val="21"/>
              </w:rPr>
            </w:pPr>
            <w:r>
              <w:rPr>
                <w:rFonts w:ascii="宋体" w:hAnsi="宋体" w:cs="仿宋_GB2312" w:hint="eastAsia"/>
                <w:kern w:val="0"/>
                <w:szCs w:val="21"/>
              </w:rPr>
              <w:t>中学英语教师</w:t>
            </w:r>
          </w:p>
        </w:tc>
        <w:tc>
          <w:tcPr>
            <w:tcW w:w="482" w:type="dxa"/>
            <w:vAlign w:val="center"/>
          </w:tcPr>
          <w:p w:rsidR="00F11753" w:rsidRDefault="00F11753" w:rsidP="0078326C">
            <w:pPr>
              <w:spacing w:line="300" w:lineRule="exact"/>
              <w:jc w:val="center"/>
              <w:rPr>
                <w:rFonts w:ascii="宋体" w:hAnsi="宋体" w:cs="仿宋_GB2312" w:hint="eastAsia"/>
                <w:kern w:val="0"/>
                <w:szCs w:val="21"/>
              </w:rPr>
            </w:pPr>
            <w:r>
              <w:rPr>
                <w:rFonts w:ascii="宋体" w:hAnsi="宋体" w:cs="仿宋_GB2312" w:hint="eastAsia"/>
                <w:kern w:val="0"/>
                <w:szCs w:val="21"/>
              </w:rPr>
              <w:t>2</w:t>
            </w:r>
          </w:p>
        </w:tc>
        <w:tc>
          <w:tcPr>
            <w:tcW w:w="755" w:type="dxa"/>
            <w:vMerge w:val="restart"/>
            <w:vAlign w:val="center"/>
          </w:tcPr>
          <w:p w:rsidR="00F11753" w:rsidRDefault="00F11753" w:rsidP="0078326C">
            <w:pPr>
              <w:widowControl/>
              <w:spacing w:line="300" w:lineRule="exact"/>
              <w:jc w:val="center"/>
              <w:rPr>
                <w:rFonts w:ascii="宋体" w:hAnsi="宋体" w:cs="仿宋_GB2312"/>
                <w:kern w:val="0"/>
                <w:szCs w:val="21"/>
              </w:rPr>
            </w:pPr>
            <w:r>
              <w:rPr>
                <w:rFonts w:ascii="宋体" w:hAnsi="宋体" w:cs="仿宋_GB2312" w:hint="eastAsia"/>
                <w:kern w:val="0"/>
                <w:szCs w:val="21"/>
              </w:rPr>
              <w:t>微型课</w:t>
            </w:r>
          </w:p>
          <w:p w:rsidR="00F11753" w:rsidRDefault="00F11753" w:rsidP="0078326C">
            <w:pPr>
              <w:spacing w:line="300" w:lineRule="exact"/>
              <w:jc w:val="center"/>
              <w:rPr>
                <w:rFonts w:ascii="宋体" w:hAnsi="宋体" w:cs="仿宋_GB2312" w:hint="eastAsia"/>
                <w:kern w:val="0"/>
                <w:szCs w:val="21"/>
              </w:rPr>
            </w:pPr>
          </w:p>
        </w:tc>
        <w:tc>
          <w:tcPr>
            <w:tcW w:w="1490" w:type="dxa"/>
            <w:vMerge w:val="restart"/>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1985年1月1日以后出生</w:t>
            </w:r>
          </w:p>
        </w:tc>
        <w:tc>
          <w:tcPr>
            <w:tcW w:w="600" w:type="dxa"/>
            <w:vMerge w:val="restart"/>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不限</w:t>
            </w:r>
          </w:p>
        </w:tc>
        <w:tc>
          <w:tcPr>
            <w:tcW w:w="1069" w:type="dxa"/>
            <w:vMerge w:val="restart"/>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第一学历为全日制本科的硕士研究生</w:t>
            </w:r>
          </w:p>
        </w:tc>
        <w:tc>
          <w:tcPr>
            <w:tcW w:w="3240" w:type="dxa"/>
            <w:vMerge w:val="restart"/>
            <w:vAlign w:val="center"/>
          </w:tcPr>
          <w:p w:rsidR="00F11753" w:rsidRDefault="00F11753" w:rsidP="0078326C">
            <w:pPr>
              <w:widowControl/>
              <w:spacing w:line="300" w:lineRule="exact"/>
              <w:rPr>
                <w:rFonts w:ascii="宋体" w:hAnsi="宋体" w:cs="仿宋_GB2312" w:hint="eastAsia"/>
                <w:kern w:val="0"/>
                <w:szCs w:val="21"/>
              </w:rPr>
            </w:pPr>
            <w:r>
              <w:rPr>
                <w:rFonts w:ascii="宋体" w:hAnsi="宋体" w:cs="仿宋_GB2312" w:hint="eastAsia"/>
                <w:kern w:val="0"/>
                <w:szCs w:val="21"/>
              </w:rPr>
              <w:t>1、要求专业分别为语文教师要求</w:t>
            </w:r>
            <w:r>
              <w:rPr>
                <w:rFonts w:ascii="宋体" w:hAnsi="宋体" w:cs="宋体" w:hint="eastAsia"/>
                <w:kern w:val="0"/>
                <w:szCs w:val="21"/>
              </w:rPr>
              <w:t>语言学及应用语言学、汉语言文字学、中国现当代文学、中国语言文学专业</w:t>
            </w:r>
            <w:r>
              <w:rPr>
                <w:rFonts w:ascii="宋体" w:hAnsi="宋体" w:cs="仿宋_GB2312" w:hint="eastAsia"/>
                <w:kern w:val="0"/>
                <w:szCs w:val="21"/>
              </w:rPr>
              <w:t>，数学教师为</w:t>
            </w:r>
            <w:r>
              <w:rPr>
                <w:rFonts w:hint="eastAsia"/>
                <w:szCs w:val="21"/>
              </w:rPr>
              <w:t>基础数学、应用数学、数学专业，英语教师为英国语言文学专业；</w:t>
            </w:r>
            <w:r>
              <w:rPr>
                <w:rFonts w:hint="eastAsia"/>
                <w:szCs w:val="21"/>
              </w:rPr>
              <w:t>2</w:t>
            </w:r>
            <w:r>
              <w:rPr>
                <w:rFonts w:hint="eastAsia"/>
                <w:szCs w:val="21"/>
              </w:rPr>
              <w:t>、</w:t>
            </w:r>
            <w:r>
              <w:rPr>
                <w:rFonts w:ascii="宋体" w:hAnsi="宋体" w:cs="仿宋_GB2312" w:hint="eastAsia"/>
                <w:kern w:val="0"/>
                <w:szCs w:val="21"/>
              </w:rPr>
              <w:t>具有与报考岗位相匹配的中学语文教师资格证、中学数学教师资格证、中学英语教师资格证</w:t>
            </w:r>
          </w:p>
        </w:tc>
        <w:tc>
          <w:tcPr>
            <w:tcW w:w="1080" w:type="dxa"/>
            <w:vMerge w:val="restart"/>
            <w:vAlign w:val="center"/>
          </w:tcPr>
          <w:p w:rsidR="00F11753" w:rsidRDefault="00F11753" w:rsidP="0078326C">
            <w:pPr>
              <w:widowControl/>
              <w:spacing w:line="300" w:lineRule="exact"/>
              <w:jc w:val="center"/>
              <w:rPr>
                <w:rFonts w:ascii="宋体" w:hAnsi="宋体" w:cs="仿宋_GB2312" w:hint="eastAsia"/>
                <w:kern w:val="0"/>
                <w:szCs w:val="21"/>
              </w:rPr>
            </w:pPr>
          </w:p>
        </w:tc>
        <w:tc>
          <w:tcPr>
            <w:tcW w:w="1980" w:type="dxa"/>
            <w:vMerge w:val="restart"/>
            <w:vAlign w:val="center"/>
          </w:tcPr>
          <w:p w:rsidR="00F11753" w:rsidRDefault="00F11753" w:rsidP="0078326C">
            <w:pPr>
              <w:pStyle w:val="a3"/>
              <w:widowControl/>
              <w:shd w:val="clear" w:color="auto" w:fill="FFFFFF"/>
              <w:spacing w:before="0" w:beforeAutospacing="0" w:after="0" w:afterAutospacing="0" w:line="280" w:lineRule="exact"/>
              <w:jc w:val="both"/>
              <w:rPr>
                <w:rFonts w:ascii="宋体" w:hAnsi="宋体" w:cs="仿宋_GB2312" w:hint="eastAsia"/>
                <w:sz w:val="21"/>
                <w:szCs w:val="21"/>
              </w:rPr>
            </w:pPr>
            <w:r>
              <w:rPr>
                <w:rFonts w:hint="eastAsia"/>
                <w:sz w:val="21"/>
                <w:szCs w:val="21"/>
              </w:rPr>
              <w:t>资格证的具体要求见公告第三条报名的资格条第（二）项岗位资格条件的第</w:t>
            </w:r>
            <w:r>
              <w:rPr>
                <w:rFonts w:ascii="宋体" w:hAnsi="宋体" w:cs="仿宋_GB2312" w:hint="eastAsia"/>
                <w:sz w:val="21"/>
                <w:szCs w:val="21"/>
              </w:rPr>
              <w:t>3点中的内容</w:t>
            </w:r>
          </w:p>
        </w:tc>
      </w:tr>
      <w:tr w:rsidR="00F11753" w:rsidTr="0078326C">
        <w:trPr>
          <w:trHeight w:val="1500"/>
        </w:trPr>
        <w:tc>
          <w:tcPr>
            <w:tcW w:w="408" w:type="dxa"/>
            <w:vMerge/>
            <w:tcBorders>
              <w:bottom w:val="single" w:sz="4" w:space="0" w:color="auto"/>
            </w:tcBorders>
            <w:vAlign w:val="center"/>
          </w:tcPr>
          <w:p w:rsidR="00F11753" w:rsidRDefault="00F11753" w:rsidP="0078326C">
            <w:pPr>
              <w:widowControl/>
              <w:spacing w:line="300" w:lineRule="exact"/>
              <w:jc w:val="center"/>
              <w:rPr>
                <w:rFonts w:ascii="宋体" w:hAnsi="宋体" w:cs="仿宋_GB2312" w:hint="eastAsia"/>
                <w:kern w:val="0"/>
                <w:szCs w:val="21"/>
              </w:rPr>
            </w:pPr>
          </w:p>
        </w:tc>
        <w:tc>
          <w:tcPr>
            <w:tcW w:w="2046" w:type="dxa"/>
            <w:tcBorders>
              <w:bottom w:val="single" w:sz="4" w:space="0" w:color="auto"/>
            </w:tcBorders>
            <w:vAlign w:val="center"/>
          </w:tcPr>
          <w:p w:rsidR="00F11753" w:rsidRDefault="00F11753" w:rsidP="0078326C">
            <w:pPr>
              <w:spacing w:line="300" w:lineRule="exact"/>
              <w:jc w:val="center"/>
              <w:rPr>
                <w:rFonts w:ascii="宋体" w:hAnsi="宋体" w:cs="仿宋_GB2312" w:hint="eastAsia"/>
                <w:kern w:val="0"/>
                <w:szCs w:val="21"/>
              </w:rPr>
            </w:pPr>
            <w:r>
              <w:rPr>
                <w:rFonts w:ascii="宋体" w:hAnsi="宋体" w:cs="仿宋_GB2312" w:hint="eastAsia"/>
                <w:kern w:val="0"/>
                <w:szCs w:val="21"/>
              </w:rPr>
              <w:t>昭陵中学</w:t>
            </w:r>
          </w:p>
        </w:tc>
        <w:tc>
          <w:tcPr>
            <w:tcW w:w="1298" w:type="dxa"/>
            <w:vMerge/>
            <w:tcBorders>
              <w:bottom w:val="single" w:sz="4" w:space="0" w:color="auto"/>
            </w:tcBorders>
            <w:vAlign w:val="center"/>
          </w:tcPr>
          <w:p w:rsidR="00F11753" w:rsidRDefault="00F11753" w:rsidP="0078326C">
            <w:pPr>
              <w:spacing w:line="300" w:lineRule="exact"/>
              <w:jc w:val="center"/>
              <w:rPr>
                <w:rFonts w:ascii="宋体" w:hAnsi="宋体" w:cs="仿宋_GB2312" w:hint="eastAsia"/>
                <w:kern w:val="0"/>
                <w:szCs w:val="21"/>
              </w:rPr>
            </w:pPr>
          </w:p>
        </w:tc>
        <w:tc>
          <w:tcPr>
            <w:tcW w:w="482" w:type="dxa"/>
            <w:tcBorders>
              <w:bottom w:val="single" w:sz="4" w:space="0" w:color="auto"/>
            </w:tcBorders>
            <w:vAlign w:val="center"/>
          </w:tcPr>
          <w:p w:rsidR="00F11753" w:rsidRDefault="00F11753" w:rsidP="0078326C">
            <w:pPr>
              <w:spacing w:line="300" w:lineRule="exact"/>
              <w:jc w:val="center"/>
              <w:rPr>
                <w:rFonts w:ascii="宋体" w:hAnsi="宋体" w:cs="仿宋_GB2312" w:hint="eastAsia"/>
                <w:kern w:val="0"/>
                <w:szCs w:val="21"/>
              </w:rPr>
            </w:pPr>
            <w:r>
              <w:rPr>
                <w:rFonts w:ascii="宋体" w:hAnsi="宋体" w:cs="仿宋_GB2312" w:hint="eastAsia"/>
                <w:kern w:val="0"/>
                <w:szCs w:val="21"/>
              </w:rPr>
              <w:t>1</w:t>
            </w:r>
          </w:p>
        </w:tc>
        <w:tc>
          <w:tcPr>
            <w:tcW w:w="755" w:type="dxa"/>
            <w:vMerge/>
            <w:tcBorders>
              <w:bottom w:val="single" w:sz="4" w:space="0" w:color="auto"/>
            </w:tcBorders>
            <w:vAlign w:val="center"/>
          </w:tcPr>
          <w:p w:rsidR="00F11753" w:rsidRDefault="00F11753" w:rsidP="0078326C">
            <w:pPr>
              <w:spacing w:line="300" w:lineRule="exact"/>
              <w:jc w:val="center"/>
              <w:rPr>
                <w:rFonts w:ascii="宋体" w:hAnsi="宋体" w:cs="仿宋_GB2312" w:hint="eastAsia"/>
                <w:kern w:val="0"/>
                <w:szCs w:val="21"/>
              </w:rPr>
            </w:pPr>
          </w:p>
        </w:tc>
        <w:tc>
          <w:tcPr>
            <w:tcW w:w="1490" w:type="dxa"/>
            <w:vMerge/>
            <w:tcBorders>
              <w:bottom w:val="single" w:sz="4" w:space="0" w:color="auto"/>
            </w:tcBorders>
            <w:vAlign w:val="center"/>
          </w:tcPr>
          <w:p w:rsidR="00F11753" w:rsidRDefault="00F11753" w:rsidP="0078326C">
            <w:pPr>
              <w:widowControl/>
              <w:spacing w:line="300" w:lineRule="exact"/>
              <w:jc w:val="center"/>
              <w:rPr>
                <w:rFonts w:ascii="宋体" w:hAnsi="宋体" w:cs="仿宋_GB2312" w:hint="eastAsia"/>
                <w:kern w:val="0"/>
                <w:szCs w:val="21"/>
              </w:rPr>
            </w:pPr>
          </w:p>
        </w:tc>
        <w:tc>
          <w:tcPr>
            <w:tcW w:w="600" w:type="dxa"/>
            <w:vMerge/>
            <w:tcBorders>
              <w:bottom w:val="single" w:sz="4" w:space="0" w:color="auto"/>
            </w:tcBorders>
            <w:vAlign w:val="center"/>
          </w:tcPr>
          <w:p w:rsidR="00F11753" w:rsidRDefault="00F11753" w:rsidP="0078326C">
            <w:pPr>
              <w:widowControl/>
              <w:spacing w:line="300" w:lineRule="exact"/>
              <w:jc w:val="center"/>
              <w:rPr>
                <w:rFonts w:ascii="宋体" w:hAnsi="宋体" w:cs="仿宋_GB2312" w:hint="eastAsia"/>
                <w:kern w:val="0"/>
                <w:szCs w:val="21"/>
              </w:rPr>
            </w:pPr>
          </w:p>
        </w:tc>
        <w:tc>
          <w:tcPr>
            <w:tcW w:w="1069" w:type="dxa"/>
            <w:vMerge/>
            <w:tcBorders>
              <w:bottom w:val="single" w:sz="4" w:space="0" w:color="auto"/>
            </w:tcBorders>
            <w:vAlign w:val="center"/>
          </w:tcPr>
          <w:p w:rsidR="00F11753" w:rsidRDefault="00F11753" w:rsidP="0078326C">
            <w:pPr>
              <w:widowControl/>
              <w:spacing w:line="300" w:lineRule="exact"/>
              <w:jc w:val="center"/>
              <w:rPr>
                <w:rFonts w:ascii="宋体" w:hAnsi="宋体" w:cs="仿宋_GB2312" w:hint="eastAsia"/>
                <w:kern w:val="0"/>
                <w:szCs w:val="21"/>
              </w:rPr>
            </w:pPr>
          </w:p>
        </w:tc>
        <w:tc>
          <w:tcPr>
            <w:tcW w:w="3240" w:type="dxa"/>
            <w:vMerge/>
            <w:tcBorders>
              <w:bottom w:val="single" w:sz="4" w:space="0" w:color="auto"/>
            </w:tcBorders>
            <w:vAlign w:val="center"/>
          </w:tcPr>
          <w:p w:rsidR="00F11753" w:rsidRDefault="00F11753" w:rsidP="0078326C">
            <w:pPr>
              <w:spacing w:line="300" w:lineRule="exact"/>
              <w:rPr>
                <w:rFonts w:ascii="宋体" w:hAnsi="宋体" w:cs="仿宋_GB2312" w:hint="eastAsia"/>
                <w:kern w:val="0"/>
                <w:szCs w:val="21"/>
              </w:rPr>
            </w:pPr>
          </w:p>
        </w:tc>
        <w:tc>
          <w:tcPr>
            <w:tcW w:w="1080" w:type="dxa"/>
            <w:vMerge/>
            <w:tcBorders>
              <w:bottom w:val="single" w:sz="4" w:space="0" w:color="auto"/>
            </w:tcBorders>
            <w:vAlign w:val="center"/>
          </w:tcPr>
          <w:p w:rsidR="00F11753" w:rsidRDefault="00F11753" w:rsidP="0078326C">
            <w:pPr>
              <w:widowControl/>
              <w:spacing w:line="300" w:lineRule="exact"/>
              <w:jc w:val="center"/>
              <w:rPr>
                <w:rFonts w:ascii="宋体" w:hAnsi="宋体" w:cs="仿宋_GB2312" w:hint="eastAsia"/>
                <w:kern w:val="0"/>
                <w:szCs w:val="21"/>
              </w:rPr>
            </w:pPr>
          </w:p>
        </w:tc>
        <w:tc>
          <w:tcPr>
            <w:tcW w:w="1980" w:type="dxa"/>
            <w:vMerge/>
            <w:tcBorders>
              <w:bottom w:val="single" w:sz="4" w:space="0" w:color="auto"/>
            </w:tcBorders>
            <w:vAlign w:val="center"/>
          </w:tcPr>
          <w:p w:rsidR="00F11753" w:rsidRDefault="00F11753" w:rsidP="0078326C">
            <w:pPr>
              <w:widowControl/>
              <w:spacing w:line="300" w:lineRule="exact"/>
              <w:rPr>
                <w:rFonts w:ascii="宋体" w:hAnsi="宋体" w:cs="仿宋_GB2312" w:hint="eastAsia"/>
                <w:kern w:val="0"/>
                <w:szCs w:val="21"/>
              </w:rPr>
            </w:pPr>
          </w:p>
        </w:tc>
      </w:tr>
      <w:tr w:rsidR="00F11753" w:rsidTr="0078326C">
        <w:trPr>
          <w:trHeight w:val="1565"/>
        </w:trPr>
        <w:tc>
          <w:tcPr>
            <w:tcW w:w="408" w:type="dxa"/>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2</w:t>
            </w:r>
          </w:p>
        </w:tc>
        <w:tc>
          <w:tcPr>
            <w:tcW w:w="2046"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河长制办公室</w:t>
            </w:r>
          </w:p>
        </w:tc>
        <w:tc>
          <w:tcPr>
            <w:tcW w:w="1298"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水利工程管理</w:t>
            </w:r>
          </w:p>
        </w:tc>
        <w:tc>
          <w:tcPr>
            <w:tcW w:w="482"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1</w:t>
            </w:r>
          </w:p>
        </w:tc>
        <w:tc>
          <w:tcPr>
            <w:tcW w:w="755"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结构化面试</w:t>
            </w:r>
          </w:p>
        </w:tc>
        <w:tc>
          <w:tcPr>
            <w:tcW w:w="149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1985年1月1日以后出生</w:t>
            </w:r>
          </w:p>
        </w:tc>
        <w:tc>
          <w:tcPr>
            <w:tcW w:w="60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不限</w:t>
            </w:r>
          </w:p>
        </w:tc>
        <w:tc>
          <w:tcPr>
            <w:tcW w:w="1069"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双一流全日制本科</w:t>
            </w:r>
          </w:p>
        </w:tc>
        <w:tc>
          <w:tcPr>
            <w:tcW w:w="3240" w:type="dxa"/>
            <w:vAlign w:val="center"/>
          </w:tcPr>
          <w:p w:rsidR="00F11753" w:rsidRDefault="00F11753" w:rsidP="0078326C">
            <w:pPr>
              <w:widowControl/>
              <w:spacing w:line="300" w:lineRule="exact"/>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水利水电工程、水文与水资源工程、农业水利工程专业、水利科学与工程专业、水利工程专业（研究生专业）</w:t>
            </w:r>
          </w:p>
        </w:tc>
        <w:tc>
          <w:tcPr>
            <w:tcW w:w="10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水利工程高级工程师</w:t>
            </w:r>
          </w:p>
        </w:tc>
        <w:tc>
          <w:tcPr>
            <w:tcW w:w="1980" w:type="dxa"/>
            <w:vAlign w:val="center"/>
          </w:tcPr>
          <w:p w:rsidR="00F11753" w:rsidRDefault="00F11753" w:rsidP="0078326C">
            <w:pPr>
              <w:widowControl/>
              <w:spacing w:line="300" w:lineRule="exact"/>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学历或职称只要有一个符合条件即可报名</w:t>
            </w:r>
          </w:p>
        </w:tc>
      </w:tr>
      <w:tr w:rsidR="00F11753" w:rsidTr="0078326C">
        <w:trPr>
          <w:trHeight w:val="1230"/>
        </w:trPr>
        <w:tc>
          <w:tcPr>
            <w:tcW w:w="408" w:type="dxa"/>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3</w:t>
            </w:r>
          </w:p>
        </w:tc>
        <w:tc>
          <w:tcPr>
            <w:tcW w:w="2046"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国库支付中心</w:t>
            </w:r>
          </w:p>
        </w:tc>
        <w:tc>
          <w:tcPr>
            <w:tcW w:w="1298"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财务管理</w:t>
            </w:r>
          </w:p>
        </w:tc>
        <w:tc>
          <w:tcPr>
            <w:tcW w:w="482"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2</w:t>
            </w:r>
          </w:p>
        </w:tc>
        <w:tc>
          <w:tcPr>
            <w:tcW w:w="755"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结构化面试</w:t>
            </w:r>
          </w:p>
        </w:tc>
        <w:tc>
          <w:tcPr>
            <w:tcW w:w="149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1985年1月1日以后出生</w:t>
            </w:r>
          </w:p>
        </w:tc>
        <w:tc>
          <w:tcPr>
            <w:tcW w:w="60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不限</w:t>
            </w:r>
          </w:p>
        </w:tc>
        <w:tc>
          <w:tcPr>
            <w:tcW w:w="1069"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双一流全日制本科</w:t>
            </w:r>
          </w:p>
        </w:tc>
        <w:tc>
          <w:tcPr>
            <w:tcW w:w="3240" w:type="dxa"/>
            <w:vAlign w:val="center"/>
          </w:tcPr>
          <w:p w:rsidR="00F11753" w:rsidRDefault="00F11753" w:rsidP="0078326C">
            <w:pPr>
              <w:widowControl/>
              <w:spacing w:line="300" w:lineRule="exact"/>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财政学、会计学、财务管理专业</w:t>
            </w:r>
          </w:p>
        </w:tc>
        <w:tc>
          <w:tcPr>
            <w:tcW w:w="10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p>
        </w:tc>
        <w:tc>
          <w:tcPr>
            <w:tcW w:w="19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p>
        </w:tc>
      </w:tr>
      <w:tr w:rsidR="00F11753" w:rsidTr="0078326C">
        <w:trPr>
          <w:trHeight w:val="1230"/>
        </w:trPr>
        <w:tc>
          <w:tcPr>
            <w:tcW w:w="408" w:type="dxa"/>
            <w:vAlign w:val="center"/>
          </w:tcPr>
          <w:p w:rsidR="00F11753" w:rsidRDefault="00F11753" w:rsidP="0078326C">
            <w:pPr>
              <w:widowControl/>
              <w:tabs>
                <w:tab w:val="left" w:pos="227"/>
              </w:tabs>
              <w:spacing w:line="300" w:lineRule="exact"/>
              <w:jc w:val="center"/>
              <w:rPr>
                <w:rFonts w:ascii="宋体" w:hAnsi="宋体" w:cs="仿宋_GB2312"/>
                <w:kern w:val="0"/>
                <w:szCs w:val="21"/>
              </w:rPr>
            </w:pPr>
            <w:r>
              <w:rPr>
                <w:rFonts w:ascii="宋体" w:hAnsi="宋体" w:cs="仿宋_GB2312" w:hint="eastAsia"/>
                <w:kern w:val="0"/>
                <w:szCs w:val="21"/>
              </w:rPr>
              <w:t>4</w:t>
            </w:r>
          </w:p>
        </w:tc>
        <w:tc>
          <w:tcPr>
            <w:tcW w:w="2046"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兴隆社区卫生服务中心</w:t>
            </w:r>
          </w:p>
        </w:tc>
        <w:tc>
          <w:tcPr>
            <w:tcW w:w="1298"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全科医生</w:t>
            </w:r>
          </w:p>
        </w:tc>
        <w:tc>
          <w:tcPr>
            <w:tcW w:w="482"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2</w:t>
            </w:r>
          </w:p>
        </w:tc>
        <w:tc>
          <w:tcPr>
            <w:tcW w:w="755"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实践操作技能考核</w:t>
            </w:r>
          </w:p>
        </w:tc>
        <w:tc>
          <w:tcPr>
            <w:tcW w:w="149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1985年1月1日以后出生</w:t>
            </w:r>
          </w:p>
        </w:tc>
        <w:tc>
          <w:tcPr>
            <w:tcW w:w="60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不限</w:t>
            </w:r>
          </w:p>
        </w:tc>
        <w:tc>
          <w:tcPr>
            <w:tcW w:w="1069"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双一流全日制本科</w:t>
            </w:r>
          </w:p>
        </w:tc>
        <w:tc>
          <w:tcPr>
            <w:tcW w:w="3240" w:type="dxa"/>
            <w:vAlign w:val="center"/>
          </w:tcPr>
          <w:p w:rsidR="00F11753" w:rsidRDefault="00F11753" w:rsidP="0078326C">
            <w:pPr>
              <w:widowControl/>
              <w:spacing w:line="300" w:lineRule="exact"/>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 xml:space="preserve">临床医学专业，具有医师执业证且注册范围为全科医学 </w:t>
            </w:r>
          </w:p>
        </w:tc>
        <w:tc>
          <w:tcPr>
            <w:tcW w:w="10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p>
        </w:tc>
        <w:tc>
          <w:tcPr>
            <w:tcW w:w="19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p>
        </w:tc>
      </w:tr>
      <w:tr w:rsidR="00F11753" w:rsidTr="0078326C">
        <w:trPr>
          <w:trHeight w:val="540"/>
        </w:trPr>
        <w:tc>
          <w:tcPr>
            <w:tcW w:w="408" w:type="dxa"/>
            <w:vMerge w:val="restart"/>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lastRenderedPageBreak/>
              <w:t>序</w:t>
            </w:r>
          </w:p>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号</w:t>
            </w:r>
          </w:p>
        </w:tc>
        <w:tc>
          <w:tcPr>
            <w:tcW w:w="2046" w:type="dxa"/>
            <w:vMerge w:val="restart"/>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单位</w:t>
            </w:r>
          </w:p>
        </w:tc>
        <w:tc>
          <w:tcPr>
            <w:tcW w:w="1298" w:type="dxa"/>
            <w:vMerge w:val="restart"/>
            <w:shd w:val="clear" w:color="auto" w:fill="FFFFFF"/>
            <w:vAlign w:val="center"/>
          </w:tcPr>
          <w:p w:rsidR="00F11753" w:rsidRDefault="00F11753" w:rsidP="0078326C">
            <w:pPr>
              <w:widowControl/>
              <w:tabs>
                <w:tab w:val="left" w:pos="256"/>
              </w:tabs>
              <w:spacing w:line="400" w:lineRule="exact"/>
              <w:jc w:val="center"/>
              <w:rPr>
                <w:rFonts w:ascii="黑体" w:eastAsia="黑体" w:hAnsi="宋体" w:cs="宋体" w:hint="eastAsia"/>
                <w:kern w:val="0"/>
                <w:szCs w:val="21"/>
              </w:rPr>
            </w:pPr>
            <w:r>
              <w:rPr>
                <w:rFonts w:ascii="黑体" w:eastAsia="黑体" w:hAnsi="宋体" w:cs="宋体" w:hint="eastAsia"/>
                <w:kern w:val="0"/>
                <w:szCs w:val="21"/>
              </w:rPr>
              <w:t>引进岗位</w:t>
            </w:r>
          </w:p>
        </w:tc>
        <w:tc>
          <w:tcPr>
            <w:tcW w:w="482" w:type="dxa"/>
            <w:vMerge w:val="restart"/>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引进          计划</w:t>
            </w:r>
          </w:p>
        </w:tc>
        <w:tc>
          <w:tcPr>
            <w:tcW w:w="755" w:type="dxa"/>
            <w:vMerge w:val="restart"/>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面试                  方式</w:t>
            </w:r>
          </w:p>
        </w:tc>
        <w:tc>
          <w:tcPr>
            <w:tcW w:w="6399" w:type="dxa"/>
            <w:gridSpan w:val="4"/>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岗位要求</w:t>
            </w:r>
          </w:p>
        </w:tc>
        <w:tc>
          <w:tcPr>
            <w:tcW w:w="1080" w:type="dxa"/>
            <w:vMerge w:val="restart"/>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职称</w:t>
            </w:r>
          </w:p>
        </w:tc>
        <w:tc>
          <w:tcPr>
            <w:tcW w:w="1980" w:type="dxa"/>
            <w:vMerge w:val="restart"/>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备注</w:t>
            </w:r>
          </w:p>
        </w:tc>
      </w:tr>
      <w:tr w:rsidR="00F11753" w:rsidTr="0078326C">
        <w:trPr>
          <w:trHeight w:val="540"/>
        </w:trPr>
        <w:tc>
          <w:tcPr>
            <w:tcW w:w="408" w:type="dxa"/>
            <w:vMerge/>
            <w:shd w:val="clear" w:color="auto" w:fill="auto"/>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2046" w:type="dxa"/>
            <w:vMerge/>
            <w:shd w:val="clear" w:color="auto" w:fill="auto"/>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1298" w:type="dxa"/>
            <w:vMerge/>
            <w:shd w:val="clear" w:color="auto" w:fill="auto"/>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482" w:type="dxa"/>
            <w:vMerge/>
            <w:shd w:val="clear" w:color="auto" w:fill="auto"/>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755" w:type="dxa"/>
            <w:vMerge/>
            <w:shd w:val="clear" w:color="auto" w:fill="auto"/>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1490" w:type="dxa"/>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年龄</w:t>
            </w:r>
          </w:p>
        </w:tc>
        <w:tc>
          <w:tcPr>
            <w:tcW w:w="600" w:type="dxa"/>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性别</w:t>
            </w:r>
          </w:p>
        </w:tc>
        <w:tc>
          <w:tcPr>
            <w:tcW w:w="1069" w:type="dxa"/>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最低学历</w:t>
            </w:r>
          </w:p>
        </w:tc>
        <w:tc>
          <w:tcPr>
            <w:tcW w:w="3240" w:type="dxa"/>
            <w:shd w:val="clear" w:color="auto" w:fill="FFFFFF"/>
            <w:vAlign w:val="center"/>
          </w:tcPr>
          <w:p w:rsidR="00F11753" w:rsidRDefault="00F11753" w:rsidP="0078326C">
            <w:pPr>
              <w:widowControl/>
              <w:spacing w:line="400" w:lineRule="exact"/>
              <w:jc w:val="center"/>
              <w:rPr>
                <w:rFonts w:ascii="黑体" w:eastAsia="黑体" w:hAnsi="宋体" w:cs="宋体" w:hint="eastAsia"/>
                <w:kern w:val="0"/>
                <w:szCs w:val="21"/>
              </w:rPr>
            </w:pPr>
            <w:r>
              <w:rPr>
                <w:rFonts w:ascii="黑体" w:eastAsia="黑体" w:hAnsi="宋体" w:cs="宋体" w:hint="eastAsia"/>
                <w:kern w:val="0"/>
                <w:szCs w:val="21"/>
              </w:rPr>
              <w:t>专业或任职资格</w:t>
            </w:r>
          </w:p>
        </w:tc>
        <w:tc>
          <w:tcPr>
            <w:tcW w:w="1080" w:type="dxa"/>
            <w:vMerge/>
            <w:vAlign w:val="center"/>
          </w:tcPr>
          <w:p w:rsidR="00F11753" w:rsidRDefault="00F11753" w:rsidP="0078326C">
            <w:pPr>
              <w:widowControl/>
              <w:spacing w:line="400" w:lineRule="exact"/>
              <w:jc w:val="center"/>
              <w:rPr>
                <w:rFonts w:ascii="黑体" w:eastAsia="黑体" w:hAnsi="宋体" w:cs="宋体" w:hint="eastAsia"/>
                <w:kern w:val="0"/>
                <w:szCs w:val="21"/>
              </w:rPr>
            </w:pPr>
          </w:p>
        </w:tc>
        <w:tc>
          <w:tcPr>
            <w:tcW w:w="1980" w:type="dxa"/>
            <w:vMerge/>
            <w:vAlign w:val="center"/>
          </w:tcPr>
          <w:p w:rsidR="00F11753" w:rsidRDefault="00F11753" w:rsidP="0078326C">
            <w:pPr>
              <w:widowControl/>
              <w:spacing w:line="400" w:lineRule="exact"/>
              <w:jc w:val="center"/>
              <w:rPr>
                <w:rFonts w:ascii="黑体" w:eastAsia="黑体" w:hAnsi="宋体" w:cs="宋体" w:hint="eastAsia"/>
                <w:kern w:val="0"/>
                <w:szCs w:val="21"/>
              </w:rPr>
            </w:pPr>
          </w:p>
        </w:tc>
      </w:tr>
      <w:tr w:rsidR="00F11753" w:rsidTr="0078326C">
        <w:trPr>
          <w:trHeight w:val="1080"/>
        </w:trPr>
        <w:tc>
          <w:tcPr>
            <w:tcW w:w="408" w:type="dxa"/>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5</w:t>
            </w:r>
          </w:p>
        </w:tc>
        <w:tc>
          <w:tcPr>
            <w:tcW w:w="2046"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区发展研究中心</w:t>
            </w:r>
          </w:p>
        </w:tc>
        <w:tc>
          <w:tcPr>
            <w:tcW w:w="1298"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政策研究            经济分析</w:t>
            </w:r>
          </w:p>
        </w:tc>
        <w:tc>
          <w:tcPr>
            <w:tcW w:w="482"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1</w:t>
            </w:r>
          </w:p>
        </w:tc>
        <w:tc>
          <w:tcPr>
            <w:tcW w:w="755"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结构化面试</w:t>
            </w:r>
          </w:p>
        </w:tc>
        <w:tc>
          <w:tcPr>
            <w:tcW w:w="149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1985年1月1日以后出生</w:t>
            </w:r>
          </w:p>
        </w:tc>
        <w:tc>
          <w:tcPr>
            <w:tcW w:w="60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不限</w:t>
            </w:r>
          </w:p>
        </w:tc>
        <w:tc>
          <w:tcPr>
            <w:tcW w:w="1069"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双一流全日制本科</w:t>
            </w:r>
          </w:p>
        </w:tc>
        <w:tc>
          <w:tcPr>
            <w:tcW w:w="3240" w:type="dxa"/>
            <w:vAlign w:val="center"/>
          </w:tcPr>
          <w:p w:rsidR="00F11753" w:rsidRDefault="00F11753" w:rsidP="0078326C">
            <w:pPr>
              <w:widowControl/>
              <w:spacing w:line="300" w:lineRule="exact"/>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中国语言文学类及经济学类专业</w:t>
            </w:r>
          </w:p>
        </w:tc>
        <w:tc>
          <w:tcPr>
            <w:tcW w:w="10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p>
        </w:tc>
        <w:tc>
          <w:tcPr>
            <w:tcW w:w="19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p>
        </w:tc>
      </w:tr>
      <w:tr w:rsidR="00F11753" w:rsidTr="0078326C">
        <w:trPr>
          <w:trHeight w:val="1080"/>
        </w:trPr>
        <w:tc>
          <w:tcPr>
            <w:tcW w:w="408" w:type="dxa"/>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6</w:t>
            </w:r>
          </w:p>
        </w:tc>
        <w:tc>
          <w:tcPr>
            <w:tcW w:w="2046"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区住房保障服务中心</w:t>
            </w:r>
          </w:p>
        </w:tc>
        <w:tc>
          <w:tcPr>
            <w:tcW w:w="1298"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土木工程管理</w:t>
            </w:r>
          </w:p>
        </w:tc>
        <w:tc>
          <w:tcPr>
            <w:tcW w:w="482" w:type="dxa"/>
            <w:vAlign w:val="center"/>
          </w:tcPr>
          <w:p w:rsidR="00F11753" w:rsidRDefault="00F11753" w:rsidP="0078326C">
            <w:pPr>
              <w:widowControl/>
              <w:spacing w:line="300" w:lineRule="exact"/>
              <w:jc w:val="center"/>
              <w:rPr>
                <w:rFonts w:ascii="宋体" w:hAnsi="宋体" w:cs="仿宋_GB2312"/>
                <w:spacing w:val="8"/>
                <w:szCs w:val="21"/>
                <w:shd w:val="clear" w:color="auto" w:fill="FFFFFF"/>
              </w:rPr>
            </w:pPr>
            <w:r>
              <w:rPr>
                <w:rFonts w:ascii="宋体" w:hAnsi="宋体" w:cs="仿宋_GB2312" w:hint="eastAsia"/>
                <w:spacing w:val="8"/>
                <w:szCs w:val="21"/>
                <w:shd w:val="clear" w:color="auto" w:fill="FFFFFF"/>
              </w:rPr>
              <w:t>1</w:t>
            </w:r>
          </w:p>
        </w:tc>
        <w:tc>
          <w:tcPr>
            <w:tcW w:w="755" w:type="dxa"/>
            <w:vAlign w:val="center"/>
          </w:tcPr>
          <w:p w:rsidR="00F11753" w:rsidRDefault="00F11753" w:rsidP="0078326C">
            <w:pPr>
              <w:widowControl/>
              <w:spacing w:line="300" w:lineRule="exact"/>
              <w:jc w:val="center"/>
              <w:rPr>
                <w:rFonts w:ascii="宋体" w:hAnsi="宋体" w:cs="仿宋_GB2312"/>
                <w:spacing w:val="8"/>
                <w:szCs w:val="21"/>
                <w:shd w:val="clear" w:color="auto" w:fill="FFFFFF"/>
              </w:rPr>
            </w:pPr>
            <w:r>
              <w:rPr>
                <w:rFonts w:ascii="宋体" w:hAnsi="宋体" w:cs="仿宋_GB2312" w:hint="eastAsia"/>
                <w:spacing w:val="8"/>
                <w:szCs w:val="21"/>
                <w:shd w:val="clear" w:color="auto" w:fill="FFFFFF"/>
              </w:rPr>
              <w:t>结构化面试</w:t>
            </w:r>
          </w:p>
        </w:tc>
        <w:tc>
          <w:tcPr>
            <w:tcW w:w="149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1985年1月1日以后出生</w:t>
            </w:r>
          </w:p>
        </w:tc>
        <w:tc>
          <w:tcPr>
            <w:tcW w:w="60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不限</w:t>
            </w:r>
          </w:p>
        </w:tc>
        <w:tc>
          <w:tcPr>
            <w:tcW w:w="1069"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全日制本科</w:t>
            </w:r>
          </w:p>
        </w:tc>
        <w:tc>
          <w:tcPr>
            <w:tcW w:w="324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土木工程</w:t>
            </w:r>
          </w:p>
        </w:tc>
        <w:tc>
          <w:tcPr>
            <w:tcW w:w="10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建筑工程师及以上职称</w:t>
            </w:r>
          </w:p>
        </w:tc>
        <w:tc>
          <w:tcPr>
            <w:tcW w:w="19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学历和职称同时符合条件才可报名</w:t>
            </w:r>
          </w:p>
        </w:tc>
      </w:tr>
      <w:tr w:rsidR="00F11753" w:rsidTr="0078326C">
        <w:trPr>
          <w:trHeight w:val="1080"/>
        </w:trPr>
        <w:tc>
          <w:tcPr>
            <w:tcW w:w="408" w:type="dxa"/>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7</w:t>
            </w:r>
          </w:p>
        </w:tc>
        <w:tc>
          <w:tcPr>
            <w:tcW w:w="2046" w:type="dxa"/>
            <w:vAlign w:val="center"/>
          </w:tcPr>
          <w:p w:rsidR="00F11753" w:rsidRDefault="00F11753" w:rsidP="0078326C">
            <w:pPr>
              <w:widowControl/>
              <w:spacing w:line="300" w:lineRule="exact"/>
              <w:jc w:val="center"/>
              <w:rPr>
                <w:rFonts w:ascii="宋体" w:hAnsi="宋体" w:cs="仿宋_GB2312"/>
                <w:spacing w:val="8"/>
                <w:szCs w:val="21"/>
                <w:shd w:val="clear" w:color="auto" w:fill="FFFFFF"/>
              </w:rPr>
            </w:pPr>
            <w:r>
              <w:rPr>
                <w:rFonts w:ascii="宋体" w:hAnsi="宋体" w:cs="仿宋_GB2312" w:hint="eastAsia"/>
                <w:spacing w:val="8"/>
                <w:szCs w:val="21"/>
                <w:shd w:val="clear" w:color="auto" w:fill="FFFFFF"/>
              </w:rPr>
              <w:t>区党史和地方志研究室</w:t>
            </w:r>
          </w:p>
        </w:tc>
        <w:tc>
          <w:tcPr>
            <w:tcW w:w="1298"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党史研究</w:t>
            </w:r>
          </w:p>
        </w:tc>
        <w:tc>
          <w:tcPr>
            <w:tcW w:w="482" w:type="dxa"/>
            <w:vAlign w:val="center"/>
          </w:tcPr>
          <w:p w:rsidR="00F11753" w:rsidRDefault="00F11753" w:rsidP="0078326C">
            <w:pPr>
              <w:widowControl/>
              <w:spacing w:line="300" w:lineRule="exact"/>
              <w:jc w:val="center"/>
              <w:rPr>
                <w:rFonts w:ascii="宋体" w:hAnsi="宋体" w:cs="仿宋_GB2312"/>
                <w:spacing w:val="8"/>
                <w:szCs w:val="21"/>
                <w:shd w:val="clear" w:color="auto" w:fill="FFFFFF"/>
              </w:rPr>
            </w:pPr>
            <w:r>
              <w:rPr>
                <w:rFonts w:ascii="宋体" w:hAnsi="宋体" w:cs="仿宋_GB2312" w:hint="eastAsia"/>
                <w:spacing w:val="8"/>
                <w:szCs w:val="21"/>
                <w:shd w:val="clear" w:color="auto" w:fill="FFFFFF"/>
              </w:rPr>
              <w:t>1</w:t>
            </w:r>
          </w:p>
        </w:tc>
        <w:tc>
          <w:tcPr>
            <w:tcW w:w="755" w:type="dxa"/>
            <w:vAlign w:val="center"/>
          </w:tcPr>
          <w:p w:rsidR="00F11753" w:rsidRDefault="00F11753" w:rsidP="0078326C">
            <w:pPr>
              <w:widowControl/>
              <w:spacing w:line="300" w:lineRule="exact"/>
              <w:jc w:val="center"/>
              <w:rPr>
                <w:rFonts w:ascii="宋体" w:hAnsi="宋体" w:cs="仿宋_GB2312"/>
                <w:spacing w:val="8"/>
                <w:szCs w:val="21"/>
                <w:shd w:val="clear" w:color="auto" w:fill="FFFFFF"/>
              </w:rPr>
            </w:pPr>
            <w:r>
              <w:rPr>
                <w:rFonts w:ascii="宋体" w:hAnsi="宋体" w:cs="仿宋_GB2312" w:hint="eastAsia"/>
                <w:spacing w:val="8"/>
                <w:szCs w:val="21"/>
                <w:shd w:val="clear" w:color="auto" w:fill="FFFFFF"/>
              </w:rPr>
              <w:t>结构化面试</w:t>
            </w:r>
          </w:p>
        </w:tc>
        <w:tc>
          <w:tcPr>
            <w:tcW w:w="149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1985年1月1日以后出生</w:t>
            </w:r>
          </w:p>
        </w:tc>
        <w:tc>
          <w:tcPr>
            <w:tcW w:w="60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不限</w:t>
            </w:r>
          </w:p>
        </w:tc>
        <w:tc>
          <w:tcPr>
            <w:tcW w:w="1069"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双一流全日制本科</w:t>
            </w:r>
          </w:p>
        </w:tc>
        <w:tc>
          <w:tcPr>
            <w:tcW w:w="3240" w:type="dxa"/>
            <w:vAlign w:val="center"/>
          </w:tcPr>
          <w:p w:rsidR="00F11753" w:rsidRDefault="00F11753" w:rsidP="0078326C">
            <w:pPr>
              <w:widowControl/>
              <w:spacing w:line="300" w:lineRule="exact"/>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中国语言文学类、政治学类专业</w:t>
            </w:r>
          </w:p>
        </w:tc>
        <w:tc>
          <w:tcPr>
            <w:tcW w:w="10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p>
        </w:tc>
        <w:tc>
          <w:tcPr>
            <w:tcW w:w="19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p>
        </w:tc>
      </w:tr>
      <w:tr w:rsidR="00F11753" w:rsidTr="0078326C">
        <w:trPr>
          <w:trHeight w:val="1361"/>
        </w:trPr>
        <w:tc>
          <w:tcPr>
            <w:tcW w:w="408" w:type="dxa"/>
            <w:vAlign w:val="center"/>
          </w:tcPr>
          <w:p w:rsidR="00F11753" w:rsidRDefault="00F11753" w:rsidP="0078326C">
            <w:pPr>
              <w:widowControl/>
              <w:spacing w:line="300" w:lineRule="exact"/>
              <w:jc w:val="center"/>
              <w:rPr>
                <w:rFonts w:ascii="宋体" w:hAnsi="宋体" w:cs="仿宋_GB2312" w:hint="eastAsia"/>
                <w:kern w:val="0"/>
                <w:szCs w:val="21"/>
              </w:rPr>
            </w:pPr>
            <w:r>
              <w:rPr>
                <w:rFonts w:ascii="宋体" w:hAnsi="宋体" w:cs="仿宋_GB2312" w:hint="eastAsia"/>
                <w:kern w:val="0"/>
                <w:szCs w:val="21"/>
              </w:rPr>
              <w:t>8</w:t>
            </w:r>
          </w:p>
        </w:tc>
        <w:tc>
          <w:tcPr>
            <w:tcW w:w="2046"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区疾病预防控制中心</w:t>
            </w:r>
          </w:p>
        </w:tc>
        <w:tc>
          <w:tcPr>
            <w:tcW w:w="1298"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公卫医师</w:t>
            </w:r>
          </w:p>
        </w:tc>
        <w:tc>
          <w:tcPr>
            <w:tcW w:w="482"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1</w:t>
            </w:r>
          </w:p>
        </w:tc>
        <w:tc>
          <w:tcPr>
            <w:tcW w:w="755"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实践操作技能考核</w:t>
            </w:r>
          </w:p>
        </w:tc>
        <w:tc>
          <w:tcPr>
            <w:tcW w:w="149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1985年1月1日以后出生</w:t>
            </w:r>
          </w:p>
        </w:tc>
        <w:tc>
          <w:tcPr>
            <w:tcW w:w="60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不限</w:t>
            </w:r>
          </w:p>
        </w:tc>
        <w:tc>
          <w:tcPr>
            <w:tcW w:w="1069"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双一流全日制本科</w:t>
            </w:r>
          </w:p>
        </w:tc>
        <w:tc>
          <w:tcPr>
            <w:tcW w:w="3240" w:type="dxa"/>
            <w:vAlign w:val="center"/>
          </w:tcPr>
          <w:p w:rsidR="00F11753" w:rsidRDefault="00F11753" w:rsidP="0078326C">
            <w:pPr>
              <w:widowControl/>
              <w:spacing w:line="300" w:lineRule="exact"/>
              <w:rPr>
                <w:rFonts w:ascii="宋体" w:hAnsi="宋体" w:cs="仿宋_GB2312" w:hint="eastAsia"/>
                <w:spacing w:val="8"/>
                <w:szCs w:val="21"/>
                <w:shd w:val="clear" w:color="auto" w:fill="FFFFFF"/>
              </w:rPr>
            </w:pPr>
            <w:r>
              <w:rPr>
                <w:rFonts w:ascii="宋体" w:hAnsi="宋体" w:cs="仿宋_GB2312" w:hint="eastAsia"/>
                <w:spacing w:val="8"/>
                <w:szCs w:val="21"/>
                <w:shd w:val="clear" w:color="auto" w:fill="FFFFFF"/>
              </w:rPr>
              <w:t>公共卫生与预防医学类专业；2016年以前毕业者须有公共卫生类执业医师资格证和公共卫生类医师执业证</w:t>
            </w:r>
          </w:p>
        </w:tc>
        <w:tc>
          <w:tcPr>
            <w:tcW w:w="10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p>
        </w:tc>
        <w:tc>
          <w:tcPr>
            <w:tcW w:w="1980" w:type="dxa"/>
            <w:vAlign w:val="center"/>
          </w:tcPr>
          <w:p w:rsidR="00F11753" w:rsidRDefault="00F11753" w:rsidP="0078326C">
            <w:pPr>
              <w:widowControl/>
              <w:spacing w:line="300" w:lineRule="exact"/>
              <w:jc w:val="center"/>
              <w:rPr>
                <w:rFonts w:ascii="宋体" w:hAnsi="宋体" w:cs="仿宋_GB2312" w:hint="eastAsia"/>
                <w:spacing w:val="8"/>
                <w:szCs w:val="21"/>
                <w:shd w:val="clear" w:color="auto" w:fill="FFFFFF"/>
              </w:rPr>
            </w:pPr>
          </w:p>
        </w:tc>
      </w:tr>
    </w:tbl>
    <w:p w:rsidR="00F11753" w:rsidRDefault="00F11753" w:rsidP="00F11753">
      <w:pPr>
        <w:pStyle w:val="a3"/>
        <w:widowControl/>
        <w:shd w:val="clear" w:color="auto" w:fill="FFFFFF"/>
        <w:spacing w:before="0" w:beforeAutospacing="0" w:after="0" w:afterAutospacing="0" w:line="160" w:lineRule="exact"/>
        <w:rPr>
          <w:rFonts w:ascii="仿宋_GB2312" w:eastAsia="仿宋_GB2312" w:hAnsi="仿宋_GB2312" w:cs="仿宋_GB2312" w:hint="eastAsia"/>
          <w:spacing w:val="8"/>
          <w:sz w:val="32"/>
          <w:szCs w:val="32"/>
          <w:shd w:val="clear" w:color="auto" w:fill="FFFFFF"/>
        </w:rPr>
        <w:sectPr w:rsidR="00F11753">
          <w:pgSz w:w="16838" w:h="11906" w:orient="landscape"/>
          <w:pgMar w:top="1418" w:right="1134" w:bottom="1134" w:left="1134" w:header="851" w:footer="992" w:gutter="0"/>
          <w:cols w:space="720"/>
          <w:docGrid w:type="lines" w:linePitch="312"/>
        </w:sectPr>
      </w:pPr>
    </w:p>
    <w:p w:rsidR="00CE442F" w:rsidRDefault="00CE442F"/>
    <w:sectPr w:rsidR="00CE442F" w:rsidSect="00F1175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宋体"/>
    <w:charset w:val="86"/>
    <w:family w:val="auto"/>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24"/>
    <w:rsid w:val="00CE442F"/>
    <w:rsid w:val="00EC1824"/>
    <w:rsid w:val="00F11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7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1753"/>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7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1753"/>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560</Characters>
  <Application>Microsoft Office Word</Application>
  <DocSecurity>0</DocSecurity>
  <Lines>26</Lines>
  <Paragraphs>21</Paragraphs>
  <ScaleCrop>false</ScaleCrop>
  <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2020-05-29T12:22:00Z</dcterms:created>
  <dcterms:modified xsi:type="dcterms:W3CDTF">2020-05-29T12:22:00Z</dcterms:modified>
</cp:coreProperties>
</file>