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10"/>
        <w:gridCol w:w="435"/>
        <w:gridCol w:w="945"/>
        <w:gridCol w:w="870"/>
        <w:gridCol w:w="885"/>
        <w:gridCol w:w="660"/>
        <w:gridCol w:w="960"/>
        <w:gridCol w:w="585"/>
        <w:gridCol w:w="675"/>
        <w:gridCol w:w="540"/>
        <w:gridCol w:w="2880"/>
        <w:gridCol w:w="2912"/>
        <w:gridCol w:w="116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5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2020年荷塘区公开招聘教师计划及岗位条件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  计划数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最低学历要求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最低学位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荷塘区教育局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面向有教学经验的教师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35周岁以下（1985年1月1日以后出生）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所学专业或任教学科与招聘岗位专业一致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有全日制普通中小学校教学经历1年及以上，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且2019年9月1日至今仍在全日制普通中小学校从事教师工作（工作经历计算截止时间为2020年8月，全日制高校毕业生在校期间参加社会实践、实习、兼职等经历，不能视为工</w:t>
            </w:r>
            <w:bookmarkStart w:id="0" w:name="_GoBack"/>
            <w:bookmarkEnd w:id="0"/>
            <w:r>
              <w:rPr>
                <w:rStyle w:val="5"/>
                <w:bdr w:val="none" w:color="auto" w:sz="0" w:space="0"/>
                <w:lang w:val="en-US" w:eastAsia="zh-CN" w:bidi="ar"/>
              </w:rPr>
              <w:t>作经历）。                              2、任教所报考学科的教学时间连续达一年及以上。                                                   3、具有小学或小学以上等级教师资格证。                               4、普通话水平要求达到学科相应等级（语文学科普通话水平须达到二甲及以上，其他学科普通话水平须达到二乙及以上）。                                                        5、经教育行政部门2019年度考核合格及以上。                                  6、初中物理、地理、化学、生物学科可报考小学科学。                                   7、初中历史、政治学科可报考小学思品。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小学思品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本科计算机相关专业；研究生教育技术学、电子、通信、计算机类、课程与教学论（信息技术类）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荷塘区教育局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面向往应届毕业生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30周岁以下（1990年1月1日以后出生）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本科汉语言文学、小学教育、教育学专业；研究生中国语言文学类、课程与教学论（语文类）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1.具有相应及以上等级教师资格证（或获得中小学教师资格笔试、面试合格证明，相应的教师资格证书须承诺在2020年8月31日前提交原件）。暂未取得教师资格证的2020届普通高校毕业生及2018、2019届尚未落实工作单位的普通高校毕业生可以报考，但必须在2021年8月31日之前取得相应岗位要求的教师资格证，未按时取得则解除聘用合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2.普通话水平要求达到学科相应等级（语文学科普通话水平须达到二甲及以上，其他学科普通话水平须达到二乙及以上）。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本科数学与应用数学、小学教育、教育学专业；研究生数学类、课程与教学论（数学类）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本科汉语言文学专业；研究生中国语言文学类、课程与教学论（语文类）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本科英语专业；研究生外国语言文学类、课程与教学论（英语类）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本科物理学或应用物理学专业；研究生物理学类、课程与教学论（物理类）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本科历史学专业；研究生历史学类、课程与教学论（历史类）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中学政治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本科思想政治教育专业；研究生政治学类、课程与教学论（政治类）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本科地理科学专业；研究生地理学类、课程与教学论（地理类）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岗位十八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本科生物科学或生物技术；研究生生物学类、课程与教学论（生物类）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4550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①小学教育、教育学专业只可选择报考小学语文或小学数学岗位。②年龄以身份证上的出生年月为准。③岗位所要求的专业以《2019年湖南省考试录用公务员专业指导目录》为准,所学专业未列入《2019年湖南省考试录用公务员专业指导目录》的，由招聘单位提出意见，报区公开招聘教师工作领导小组认定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22FD6"/>
    <w:rsid w:val="2B9D52FE"/>
    <w:rsid w:val="786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2020-06-01T07:53:00Z</dcterms:created>
  <dc:creator>Administrator</dc:creator>
  <cp:lastModifiedBy>Administrator</cp:lastModifiedBy>
  <dcterms:modified xsi:type="dcterms:W3CDTF">2020-06-01T07:55:26Z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