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676" w:type="dxa"/>
        <w:tblInd w:w="-88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360"/>
        <w:gridCol w:w="520"/>
        <w:gridCol w:w="816"/>
        <w:gridCol w:w="720"/>
        <w:gridCol w:w="2200"/>
        <w:gridCol w:w="2320"/>
        <w:gridCol w:w="1260"/>
        <w:gridCol w:w="820"/>
        <w:gridCol w:w="540"/>
        <w:gridCol w:w="1940"/>
        <w:gridCol w:w="1040"/>
        <w:gridCol w:w="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附表1：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6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1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江华瑶族自治县2020年第二批基层急需紧缺人才公开招聘岗位表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5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需求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计划（人）</w:t>
            </w:r>
          </w:p>
        </w:tc>
        <w:tc>
          <w:tcPr>
            <w:tcW w:w="108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岗位要求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相关行业工作经历要求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应届或往届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学历、学位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户籍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最低服务年限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大锡乡农业综合服务中心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农业综合技术人员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1985年6月1日以后出生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全日制大专及以上学历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农学大类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5年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大锡乡社会事业综合服务中心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乡村治理人员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1985年6月1日以后出生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全日制大专及以上学历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经济和管理学大类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5年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蔚竹口乡农业综合服务中心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农业综合技术人员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1985年6月1日以后出生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全日制大专及以上学历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农学大类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5年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湘江乡农业综合服务中心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农业综合技术人员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1985年6月1日以后出生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全日制大专及以上学历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农学大类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5年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河路口镇农业综合服务中心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农业综合技术人员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应届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1985年6月1日以后出生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全日制大专及以上学历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农学大类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5年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涛圩镇农业综合服务中心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农业综合技术人员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应届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1985年6月1日以后出生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全日制大专及以上学历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农学大类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5年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大石桥乡农业综合服务中心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农业综合技术人员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应届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1985年6月1日以后出生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全日制大专及以上学历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农学大类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5年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涔天河镇社会事业综合服务中心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乡村治理人员（规划设计）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应届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1985年6月1日以后出生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全日制大专及以上学历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土建类、地理科学类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5年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码市镇农业综合服务中心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农业综合技术人员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1985年6月1日以后出生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全日制大专及以上学历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农学大类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5年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水口镇农业综合服务中心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农业综合技术人员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应届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1985年6月1日以后出生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全日制大专及以上学历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农学大类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江华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5年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白芒营中学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初中数学教师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应届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1985年6月1日以后出生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师范类全日制大专及以上学历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5年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白芒营中学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初中物理教师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应届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1985年6月1日以后出生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师范类全日制大专及以上学历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5年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大石桥中学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初中地理教师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应届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1985年6月1日以后出生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师范类全日制大专及以上学历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5年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大石桥中学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初中生物教师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应届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1985年6月1日以后出生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师范类全日制大专及以上学历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5年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大石桥中学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初中数学教师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1985年6月1日以后出生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师范类全日制大专及以上学历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具有初中及以上相应学科教师资格证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5年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大石桥中学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初中物理教师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1985年6月1日以后出生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师范类全日制大专及以上学历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具有初中及以上相应学科教师资格证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5年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河路口中学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初中化学教师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应届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1985年6月1日以后出生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师范类全日制大专及以上学历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5年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河路口中学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初中生物教师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应届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1985年6月1日以后出生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师范类全日制大专及以上学历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5年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河路口中学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初中数学教师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1985年6月1日以后出生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师范类全日制大专及以上学历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具有初中及以上相应学科教师资格证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5年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河路口中学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初中物理教师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1985年6月1日以后出生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师范类全日制大专及以上学历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具有初中及以上相应学科教师资格证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5年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河路口中学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初中英语教师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应届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1985年6月1日以后出生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师范类全日制大专及以上学历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5年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涛圩中学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初中数学教师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1985年6月1日以后出生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师范类全日制大专及以上学历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具有初中及以上相应学科教师资格证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5年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涛圩中学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初中物理教师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1985年6月1日以后出生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师范类全日制大专及以上学历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具有初中及以上相应学科教师资格证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5年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涛圩中学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初中语文教师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应届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1985年6月1日以后出生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师范类全日制大专及以上学历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5年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　　　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5676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备注：1、岗位要求中“应届”包括2020届毕业生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以及2018、2019届尚未落实工作单位的高校毕业生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2、持有相应学科教师资格证的，可报考相应招聘教师岗位，不受学历专业限制；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、符合《关于应对新冠肺炎疫情影响实施部分职业资格“先上岗、再考证”阶段性措施的通知》（人社部发〔2020〕24号）报考条件的2020届高校毕业生,以及2018、2019届尚未落实工作单位的高校毕业生,报考各招聘岗位的专业须符合报考相应学科教师资格要求。</w:t>
            </w:r>
          </w:p>
        </w:tc>
      </w:tr>
    </w:tbl>
    <w:p>
      <w:pPr>
        <w:spacing w:line="240" w:lineRule="exact"/>
        <w:ind w:left="-359" w:leftChars="-171" w:right="-687" w:rightChars="-327"/>
        <w:rPr>
          <w:rFonts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57F6FE1-6F80-4BFE-B915-6C4A3C2FAFE2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994D91BD-C690-446D-937C-44D783D2F8B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3688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6F"/>
    <w:rsid w:val="00057A5E"/>
    <w:rsid w:val="000A7C0E"/>
    <w:rsid w:val="0012728E"/>
    <w:rsid w:val="001A00CA"/>
    <w:rsid w:val="001A03BC"/>
    <w:rsid w:val="002325B4"/>
    <w:rsid w:val="00257626"/>
    <w:rsid w:val="00265FC7"/>
    <w:rsid w:val="00296DB6"/>
    <w:rsid w:val="00325DA6"/>
    <w:rsid w:val="0037141E"/>
    <w:rsid w:val="003736EF"/>
    <w:rsid w:val="003C5F51"/>
    <w:rsid w:val="003F0CA3"/>
    <w:rsid w:val="003F2846"/>
    <w:rsid w:val="00443517"/>
    <w:rsid w:val="004573EE"/>
    <w:rsid w:val="004B5BE6"/>
    <w:rsid w:val="004D236C"/>
    <w:rsid w:val="00614C90"/>
    <w:rsid w:val="00672361"/>
    <w:rsid w:val="00682ACB"/>
    <w:rsid w:val="006959FA"/>
    <w:rsid w:val="006A5714"/>
    <w:rsid w:val="007A2583"/>
    <w:rsid w:val="007B58C7"/>
    <w:rsid w:val="008A0B4C"/>
    <w:rsid w:val="008B262B"/>
    <w:rsid w:val="009407DA"/>
    <w:rsid w:val="0095379B"/>
    <w:rsid w:val="0099769B"/>
    <w:rsid w:val="009A7FD6"/>
    <w:rsid w:val="00A90429"/>
    <w:rsid w:val="00A911D4"/>
    <w:rsid w:val="00AE5748"/>
    <w:rsid w:val="00B00D33"/>
    <w:rsid w:val="00B14623"/>
    <w:rsid w:val="00B24D6F"/>
    <w:rsid w:val="00B96C2A"/>
    <w:rsid w:val="00BA3A6F"/>
    <w:rsid w:val="00BC3762"/>
    <w:rsid w:val="00BC7294"/>
    <w:rsid w:val="00BE72E0"/>
    <w:rsid w:val="00C27D4E"/>
    <w:rsid w:val="00C30042"/>
    <w:rsid w:val="00C4285C"/>
    <w:rsid w:val="00C51F3F"/>
    <w:rsid w:val="00C70AB6"/>
    <w:rsid w:val="00C74856"/>
    <w:rsid w:val="00C941A0"/>
    <w:rsid w:val="00CB4FFD"/>
    <w:rsid w:val="00D76DF7"/>
    <w:rsid w:val="00DA2618"/>
    <w:rsid w:val="00DD6DFA"/>
    <w:rsid w:val="00DE60C9"/>
    <w:rsid w:val="00E066BE"/>
    <w:rsid w:val="00E56E4C"/>
    <w:rsid w:val="00E82C1A"/>
    <w:rsid w:val="00EE41D1"/>
    <w:rsid w:val="00F0339D"/>
    <w:rsid w:val="00F45E38"/>
    <w:rsid w:val="00F569E4"/>
    <w:rsid w:val="1443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qFormat/>
    <w:uiPriority w:val="0"/>
  </w:style>
  <w:style w:type="character" w:customStyle="1" w:styleId="10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  <w:rPr>
      <w:rFonts w:ascii="Calibri" w:hAnsi="Calibri" w:eastAsia="宋体" w:cs="Times New Roman"/>
      <w:szCs w:val="24"/>
    </w:rPr>
  </w:style>
  <w:style w:type="paragraph" w:customStyle="1" w:styleId="13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cs="黑体"/>
    </w:rPr>
  </w:style>
  <w:style w:type="character" w:customStyle="1" w:styleId="14">
    <w:name w:val="UserStyle_2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AD6918-CC92-4D9D-978A-6B1A2FDC21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13</Pages>
  <Words>1107</Words>
  <Characters>6315</Characters>
  <Lines>52</Lines>
  <Paragraphs>14</Paragraphs>
  <TotalTime>299</TotalTime>
  <ScaleCrop>false</ScaleCrop>
  <LinksUpToDate>false</LinksUpToDate>
  <CharactersWithSpaces>7408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2020-06-04T10:25:00Z</dcterms:created>
  <dc:creator>微软用户</dc:creator>
  <cp:lastModifiedBy>无与伦比</cp:lastModifiedBy>
  <cp:lastPrinted>2020-06-11T01:44:00Z</cp:lastPrinted>
  <dcterms:modified xsi:type="dcterms:W3CDTF">2020-06-11T09:28:33Z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