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585" w:lineRule="atLeast"/>
        <w:jc w:val="center"/>
      </w:pPr>
      <w:r>
        <w:rPr>
          <w:rFonts w:ascii="方正小标宋简体" w:hAnsi="方正小标宋简体" w:eastAsia="方正小标宋简体" w:cs="方正小标宋简体"/>
          <w:sz w:val="43"/>
          <w:szCs w:val="43"/>
        </w:rPr>
        <w:t>遂宁开祺资产管理有限公司</w:t>
      </w:r>
    </w:p>
    <w:p>
      <w:pPr>
        <w:pStyle w:val="3"/>
        <w:keepNext w:val="0"/>
        <w:keepLines w:val="0"/>
        <w:widowControl/>
        <w:suppressLineNumbers w:val="0"/>
        <w:spacing w:line="585" w:lineRule="atLeast"/>
        <w:jc w:val="center"/>
      </w:pPr>
      <w:r>
        <w:rPr>
          <w:rFonts w:hint="eastAsia" w:ascii="方正小标宋简体" w:hAnsi="方正小标宋简体" w:eastAsia="方正小标宋简体" w:cs="方正小标宋简体"/>
          <w:sz w:val="43"/>
          <w:szCs w:val="43"/>
        </w:rPr>
        <w:t>关于招聘</w:t>
      </w:r>
      <w:r>
        <w:rPr>
          <w:rFonts w:hint="eastAsia" w:ascii="方正小标宋简体" w:hAnsi="方正小标宋简体" w:eastAsia="方正小标宋简体" w:cs="方正小标宋简体"/>
          <w:color w:val="000000"/>
          <w:sz w:val="43"/>
          <w:szCs w:val="43"/>
        </w:rPr>
        <w:t>公办学校编外幼儿教师（含保育员）的公</w:t>
      </w:r>
      <w:r>
        <w:rPr>
          <w:rFonts w:hint="eastAsia" w:ascii="方正小标宋简体" w:hAnsi="方正小标宋简体" w:eastAsia="方正小标宋简体" w:cs="方正小标宋简体"/>
          <w:sz w:val="43"/>
          <w:szCs w:val="43"/>
        </w:rPr>
        <w:t>告</w:t>
      </w:r>
    </w:p>
    <w:p>
      <w:pPr>
        <w:pStyle w:val="3"/>
        <w:keepNext w:val="0"/>
        <w:keepLines w:val="0"/>
        <w:widowControl/>
        <w:suppressLineNumbers w:val="0"/>
        <w:shd w:val="clear" w:fill="FFFFFF"/>
        <w:spacing w:line="555" w:lineRule="atLeast"/>
        <w:ind w:left="0" w:firstLine="645"/>
        <w:jc w:val="both"/>
      </w:pPr>
      <w:r>
        <w:rPr>
          <w:rFonts w:ascii="仿宋_GB2312" w:eastAsia="仿宋_GB2312" w:cs="仿宋_GB2312"/>
          <w:color w:val="000000"/>
          <w:spacing w:val="30"/>
          <w:sz w:val="27"/>
          <w:szCs w:val="27"/>
          <w:shd w:val="clear" w:fill="FFFFFF"/>
        </w:rPr>
        <w:t> </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经开区公办幼儿园（含附设幼儿班）因整体发展需要，现面向社会诚聘编外幼儿教师（含保育员），具体招聘事宜如下：</w:t>
      </w:r>
      <w:bookmarkStart w:id="0" w:name="_GoBack"/>
      <w:bookmarkEnd w:id="0"/>
    </w:p>
    <w:p>
      <w:pPr>
        <w:pStyle w:val="3"/>
        <w:keepNext w:val="0"/>
        <w:keepLines w:val="0"/>
        <w:widowControl/>
        <w:suppressLineNumbers w:val="0"/>
        <w:shd w:val="clear" w:fill="FFFFFF"/>
        <w:spacing w:line="555" w:lineRule="atLeast"/>
        <w:ind w:left="0" w:firstLine="630"/>
        <w:jc w:val="both"/>
      </w:pPr>
      <w:r>
        <w:rPr>
          <w:rStyle w:val="6"/>
          <w:rFonts w:ascii="黑体" w:hAnsi="宋体" w:eastAsia="黑体" w:cs="黑体"/>
          <w:color w:val="000000"/>
          <w:spacing w:val="30"/>
          <w:sz w:val="27"/>
          <w:szCs w:val="27"/>
          <w:shd w:val="clear" w:fill="FFFFFF"/>
        </w:rPr>
        <w:t>一、招聘岗位及名额</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专业幼儿教师44名,保育员25名.</w:t>
      </w:r>
    </w:p>
    <w:p>
      <w:pPr>
        <w:pStyle w:val="3"/>
        <w:keepNext w:val="0"/>
        <w:keepLines w:val="0"/>
        <w:widowControl/>
        <w:suppressLineNumbers w:val="0"/>
        <w:shd w:val="clear" w:fill="FFFFFF"/>
        <w:spacing w:line="555" w:lineRule="atLeast"/>
        <w:ind w:left="0" w:firstLine="630"/>
        <w:jc w:val="both"/>
      </w:pPr>
      <w:r>
        <w:rPr>
          <w:rStyle w:val="6"/>
          <w:rFonts w:hint="eastAsia" w:ascii="黑体" w:hAnsi="宋体" w:eastAsia="黑体" w:cs="黑体"/>
          <w:color w:val="000000"/>
          <w:spacing w:val="30"/>
          <w:sz w:val="27"/>
          <w:szCs w:val="27"/>
          <w:shd w:val="clear" w:fill="FFFFFF"/>
        </w:rPr>
        <w:t>二、招聘范围及应聘条件</w:t>
      </w:r>
    </w:p>
    <w:p>
      <w:pPr>
        <w:pStyle w:val="3"/>
        <w:keepNext w:val="0"/>
        <w:keepLines w:val="0"/>
        <w:widowControl/>
        <w:suppressLineNumbers w:val="0"/>
        <w:shd w:val="clear" w:fill="FFFFFF"/>
        <w:spacing w:line="555" w:lineRule="atLeast"/>
        <w:ind w:left="0" w:firstLine="630"/>
        <w:jc w:val="both"/>
      </w:pPr>
      <w:r>
        <w:rPr>
          <w:rStyle w:val="6"/>
          <w:rFonts w:ascii="楷体" w:hAnsi="楷体" w:eastAsia="楷体" w:cs="楷体"/>
          <w:color w:val="000000"/>
          <w:spacing w:val="30"/>
          <w:sz w:val="27"/>
          <w:szCs w:val="27"/>
          <w:shd w:val="clear" w:fill="FFFFFF"/>
        </w:rPr>
        <w:t>（一）专业幼儿教师基本条件</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1.具有中华人民共和国国籍，遵守《宪法》和法律；</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2.身心健康，具备正常履行岗位职责的身体条件，具有良好的品行的职业道德，热爱教育工作，有爱心、耐心和责任心；</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3.年龄在18周岁以上，40周岁以下；</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4.学历要求：国家承认的大学专科及以上学历；</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5.专业要求：学前教育、早期教育、美术教育（学前方向）、舞蹈教育（学前方向）、体育教育（学前方向）；</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6.具有相应师范教育类的学历证书、幼儿教师资格证、普通话等级证等证书。其中，2020年普通高校应届毕业生必须在2020年7月31日前(若因新冠肺炎疫情导致高校毕业时间延后，则以实际毕业时间为准)取得相应的毕业证等证书，并凭证书办理聘用等手续;其他人员必须在报名时取得并提供符合相应要求的国家承认学历的毕业证、教师资格证、普通话等级证等证书。2020年普通高校应届毕业生应在一年内取得相应教师资格证，否则解除聘用合同。</w:t>
      </w:r>
    </w:p>
    <w:p>
      <w:pPr>
        <w:pStyle w:val="3"/>
        <w:keepNext w:val="0"/>
        <w:keepLines w:val="0"/>
        <w:widowControl/>
        <w:suppressLineNumbers w:val="0"/>
        <w:shd w:val="clear" w:fill="FFFFFF"/>
        <w:spacing w:line="555" w:lineRule="atLeast"/>
        <w:ind w:left="0" w:firstLine="630"/>
        <w:jc w:val="both"/>
      </w:pPr>
      <w:r>
        <w:rPr>
          <w:rStyle w:val="6"/>
          <w:rFonts w:hint="eastAsia" w:ascii="楷体" w:hAnsi="楷体" w:eastAsia="楷体" w:cs="楷体"/>
          <w:color w:val="000000"/>
          <w:spacing w:val="30"/>
          <w:sz w:val="27"/>
          <w:szCs w:val="27"/>
          <w:shd w:val="clear" w:fill="FFFFFF"/>
        </w:rPr>
        <w:t>（二）保育员（限女性）基本条件</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1.具有中华人民共和国国籍，遵守《宪法》和法律；</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FF0000"/>
          <w:spacing w:val="30"/>
          <w:sz w:val="27"/>
          <w:szCs w:val="27"/>
          <w:shd w:val="clear" w:fill="FFFFFF"/>
        </w:rPr>
        <w:t>2.高中（或相当于高中）及以上学历；</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3.年龄在45岁及以下，身心健康，具备正常履行职责的身体条件，具有良好的品行和职业道德，爱整洁，生活习惯好，无不良嗜好，有爱心耐心和责任心，热爱幼教工作；</w:t>
      </w:r>
    </w:p>
    <w:p>
      <w:pPr>
        <w:pStyle w:val="3"/>
        <w:keepNext w:val="0"/>
        <w:keepLines w:val="0"/>
        <w:widowControl/>
        <w:suppressLineNumbers w:val="0"/>
        <w:shd w:val="clear" w:fill="FFFFFF"/>
        <w:spacing w:line="555" w:lineRule="atLeast"/>
        <w:ind w:left="0" w:firstLine="630"/>
        <w:jc w:val="both"/>
      </w:pPr>
      <w:r>
        <w:rPr>
          <w:rStyle w:val="6"/>
          <w:rFonts w:hint="eastAsia" w:ascii="楷体" w:hAnsi="楷体" w:eastAsia="楷体" w:cs="楷体"/>
          <w:color w:val="000000"/>
          <w:spacing w:val="30"/>
          <w:sz w:val="27"/>
          <w:szCs w:val="27"/>
          <w:shd w:val="clear" w:fill="FFFFFF"/>
        </w:rPr>
        <w:t>（三）有下列情形之一的不予聘用</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1.受过刑事处罚或者治安管理处罚；</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2.有较严重的个人不良信用记录；</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3.因违纪违规被开除、辞退、解聘；</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4.在各级事业单位招聘考试中被认定有作弊行为的或有报考不诚信记录，且处理期未满的人员。</w:t>
      </w:r>
    </w:p>
    <w:p>
      <w:pPr>
        <w:pStyle w:val="3"/>
        <w:keepNext w:val="0"/>
        <w:keepLines w:val="0"/>
        <w:widowControl/>
        <w:suppressLineNumbers w:val="0"/>
        <w:shd w:val="clear" w:fill="FFFFFF"/>
        <w:spacing w:line="555" w:lineRule="atLeast"/>
        <w:ind w:left="0" w:firstLine="630"/>
        <w:jc w:val="both"/>
      </w:pPr>
      <w:r>
        <w:rPr>
          <w:rStyle w:val="6"/>
          <w:rFonts w:hint="eastAsia" w:ascii="黑体" w:hAnsi="宋体" w:eastAsia="黑体" w:cs="黑体"/>
          <w:color w:val="000000"/>
          <w:spacing w:val="30"/>
          <w:sz w:val="27"/>
          <w:szCs w:val="27"/>
          <w:shd w:val="clear" w:fill="FFFFFF"/>
        </w:rPr>
        <w:t>三、招聘工作的组织实施</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本次招聘实行现场面试。报名及招聘工作由遂宁开祺资产管理有限公司组织实施.</w:t>
      </w:r>
    </w:p>
    <w:p>
      <w:pPr>
        <w:pStyle w:val="3"/>
        <w:keepNext w:val="0"/>
        <w:keepLines w:val="0"/>
        <w:widowControl/>
        <w:suppressLineNumbers w:val="0"/>
        <w:shd w:val="clear" w:fill="FFFFFF"/>
        <w:spacing w:line="30" w:lineRule="atLeast"/>
        <w:ind w:left="0" w:firstLine="630"/>
        <w:jc w:val="both"/>
      </w:pPr>
      <w:r>
        <w:rPr>
          <w:rStyle w:val="6"/>
          <w:rFonts w:hint="eastAsia" w:ascii="楷体" w:hAnsi="楷体" w:eastAsia="楷体" w:cs="楷体"/>
          <w:color w:val="000000"/>
          <w:spacing w:val="30"/>
          <w:sz w:val="27"/>
          <w:szCs w:val="27"/>
          <w:shd w:val="clear" w:fill="FFFFFF"/>
        </w:rPr>
        <w:t>（一）报名时间：</w:t>
      </w:r>
      <w:r>
        <w:rPr>
          <w:rFonts w:hint="eastAsia" w:ascii="仿宋_GB2312" w:eastAsia="仿宋_GB2312" w:cs="仿宋_GB2312"/>
          <w:color w:val="FF0000"/>
          <w:spacing w:val="30"/>
          <w:sz w:val="27"/>
          <w:szCs w:val="27"/>
          <w:shd w:val="clear" w:fill="FFFFFF"/>
        </w:rPr>
        <w:t>2020年6月11日至2020年6月15 日，</w:t>
      </w:r>
      <w:r>
        <w:rPr>
          <w:rFonts w:hint="eastAsia" w:ascii="仿宋_GB2312" w:eastAsia="仿宋_GB2312" w:cs="仿宋_GB2312"/>
          <w:color w:val="000000"/>
          <w:spacing w:val="30"/>
          <w:sz w:val="27"/>
          <w:szCs w:val="27"/>
          <w:shd w:val="clear" w:fill="FFFFFF"/>
        </w:rPr>
        <w:t>逾期不再受理。</w:t>
      </w:r>
    </w:p>
    <w:p>
      <w:pPr>
        <w:pStyle w:val="3"/>
        <w:keepNext w:val="0"/>
        <w:keepLines w:val="0"/>
        <w:widowControl/>
        <w:suppressLineNumbers w:val="0"/>
        <w:shd w:val="clear" w:fill="FFFFFF"/>
        <w:spacing w:line="30" w:lineRule="atLeast"/>
        <w:ind w:left="0" w:firstLine="630"/>
        <w:jc w:val="both"/>
      </w:pPr>
      <w:r>
        <w:rPr>
          <w:rStyle w:val="6"/>
          <w:rFonts w:hint="eastAsia" w:ascii="楷体" w:hAnsi="楷体" w:eastAsia="楷体" w:cs="楷体"/>
          <w:color w:val="000000"/>
          <w:spacing w:val="30"/>
          <w:sz w:val="27"/>
          <w:szCs w:val="27"/>
          <w:shd w:val="clear" w:fill="FFFFFF"/>
        </w:rPr>
        <w:t>（二）报名方式：</w:t>
      </w:r>
      <w:r>
        <w:rPr>
          <w:rFonts w:hint="eastAsia" w:ascii="仿宋_GB2312" w:eastAsia="仿宋_GB2312" w:cs="仿宋_GB2312"/>
          <w:color w:val="000000"/>
          <w:spacing w:val="30"/>
          <w:sz w:val="27"/>
          <w:szCs w:val="27"/>
          <w:shd w:val="clear" w:fill="FFFFFF"/>
        </w:rPr>
        <w:t>本次报名采用网上报名方式。符合条件的报名人员需提供下列材料电子文档，并发送至指定邮箱:454335617@qq.com。咨询电话：王老师 15982555547。</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1.本人二代居民身份证、毕业证扫描件（或高清照片），2020年应届毕业生需提供教育部电子学籍档案完整高清图片；</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2.幼儿教师资格证书、普通话等级证扫描件（或高清照片）；</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3.个人工作简历的扫描件（或高清照片）。</w:t>
      </w:r>
    </w:p>
    <w:p>
      <w:pPr>
        <w:pStyle w:val="3"/>
        <w:keepNext w:val="0"/>
        <w:keepLines w:val="0"/>
        <w:widowControl/>
        <w:suppressLineNumbers w:val="0"/>
        <w:shd w:val="clear" w:fill="FFFFFF"/>
        <w:spacing w:line="30" w:lineRule="atLeast"/>
        <w:ind w:left="0" w:firstLine="630"/>
        <w:jc w:val="both"/>
      </w:pPr>
      <w:r>
        <w:rPr>
          <w:rStyle w:val="6"/>
          <w:rFonts w:hint="eastAsia" w:ascii="楷体" w:hAnsi="楷体" w:eastAsia="楷体" w:cs="楷体"/>
          <w:color w:val="000000"/>
          <w:spacing w:val="30"/>
          <w:sz w:val="27"/>
          <w:szCs w:val="27"/>
          <w:shd w:val="clear" w:fill="FFFFFF"/>
        </w:rPr>
        <w:t>（三）现场资格审查</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时间：2020年6月23日9:00—17:00，地点：遂宁市船山区宏桥西街53号遂宁开祺资产管理有限公司二楼会议室。报名人员需携带报名相关材料原件。</w:t>
      </w:r>
    </w:p>
    <w:p>
      <w:pPr>
        <w:pStyle w:val="3"/>
        <w:keepNext w:val="0"/>
        <w:keepLines w:val="0"/>
        <w:widowControl/>
        <w:suppressLineNumbers w:val="0"/>
        <w:shd w:val="clear" w:fill="FFFFFF"/>
        <w:spacing w:line="30" w:lineRule="atLeast"/>
        <w:ind w:left="0" w:firstLine="630"/>
        <w:jc w:val="both"/>
      </w:pPr>
      <w:r>
        <w:rPr>
          <w:rStyle w:val="6"/>
          <w:rFonts w:hint="eastAsia" w:ascii="楷体" w:hAnsi="楷体" w:eastAsia="楷体" w:cs="楷体"/>
          <w:color w:val="000000"/>
          <w:spacing w:val="30"/>
          <w:sz w:val="27"/>
          <w:szCs w:val="27"/>
          <w:shd w:val="clear" w:fill="FFFFFF"/>
        </w:rPr>
        <w:t>（四）免笔试</w:t>
      </w:r>
    </w:p>
    <w:p>
      <w:pPr>
        <w:pStyle w:val="3"/>
        <w:keepNext w:val="0"/>
        <w:keepLines w:val="0"/>
        <w:widowControl/>
        <w:suppressLineNumbers w:val="0"/>
        <w:shd w:val="clear" w:fill="FFFFFF"/>
        <w:spacing w:line="555" w:lineRule="atLeast"/>
        <w:ind w:left="0" w:firstLine="630"/>
        <w:jc w:val="both"/>
      </w:pPr>
      <w:r>
        <w:rPr>
          <w:rStyle w:val="6"/>
          <w:rFonts w:hint="eastAsia" w:ascii="楷体" w:hAnsi="楷体" w:eastAsia="楷体" w:cs="楷体"/>
          <w:color w:val="000000"/>
          <w:spacing w:val="30"/>
          <w:sz w:val="27"/>
          <w:szCs w:val="27"/>
          <w:shd w:val="clear" w:fill="FFFFFF"/>
        </w:rPr>
        <w:t>（五）面试及要求</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1.面试时间：2020年6月30日上午（详见《面试通知单》）</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2.面试内容：结构化面试（40分）加专业特长展示（60分）</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3.面试地点：（详见《面试通知单》）</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4.面试时须带上本人有效《本人二代居民身份证》、《毕业证》、《幼儿教师资格证》、《普通话等级证》等原件和复印件一份，以及个人工作简历，面试成绩低于70分者直接淘汰。</w:t>
      </w:r>
    </w:p>
    <w:p>
      <w:pPr>
        <w:pStyle w:val="3"/>
        <w:keepNext w:val="0"/>
        <w:keepLines w:val="0"/>
        <w:widowControl/>
        <w:suppressLineNumbers w:val="0"/>
        <w:shd w:val="clear" w:fill="FFFFFF"/>
        <w:spacing w:line="555" w:lineRule="atLeast"/>
        <w:ind w:left="0" w:firstLine="630"/>
        <w:jc w:val="both"/>
      </w:pPr>
      <w:r>
        <w:rPr>
          <w:rStyle w:val="6"/>
          <w:rFonts w:hint="eastAsia" w:ascii="楷体" w:hAnsi="楷体" w:eastAsia="楷体" w:cs="楷体"/>
          <w:color w:val="000000"/>
          <w:spacing w:val="30"/>
          <w:sz w:val="27"/>
          <w:szCs w:val="27"/>
          <w:shd w:val="clear" w:fill="FFFFFF"/>
        </w:rPr>
        <w:t>（六）体检</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1.确定体检人员：按照报考者的考试总成绩由高到低，由用工单位等额确定进入体检人员名单，名单将以电话、短信方式通知到个人；</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2.体检标准：体检的项目和标准参照原国家人事部、卫生部颁发的《公务员录用体检通用标准(试行)》和《公务员录用体检操作手册(试行)》执行。其中，乙肝检测项目按国家人社部、教育部和卫生部《关于进一步规范入学和就业体检项目维护乙肝表面抗原携带者入学和就业权利的通知》的要求执行；</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3.体检时间和地点：体检工作由遂宁开祺资产管理有限公司统一组织实施，在县级以上综合性医院进行，体检时间、地点另行通知。体检费用由应聘者本人承担。未按规定时间到指定地点以及未在规定的期限内完成规定项目体检的报考者，视为自动弃权。</w:t>
      </w:r>
    </w:p>
    <w:p>
      <w:pPr>
        <w:pStyle w:val="3"/>
        <w:keepNext w:val="0"/>
        <w:keepLines w:val="0"/>
        <w:widowControl/>
        <w:suppressLineNumbers w:val="0"/>
        <w:shd w:val="clear" w:fill="FFFFFF"/>
        <w:spacing w:line="555" w:lineRule="atLeast"/>
        <w:ind w:left="0" w:firstLine="630"/>
        <w:jc w:val="both"/>
      </w:pPr>
      <w:r>
        <w:rPr>
          <w:rStyle w:val="6"/>
          <w:rFonts w:hint="eastAsia" w:ascii="楷体" w:hAnsi="楷体" w:eastAsia="楷体" w:cs="楷体"/>
          <w:color w:val="000000"/>
          <w:spacing w:val="30"/>
          <w:sz w:val="27"/>
          <w:szCs w:val="27"/>
          <w:shd w:val="clear" w:fill="FFFFFF"/>
        </w:rPr>
        <w:t>（七）公示</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体检考察合格者被遂宁开祺资产管理有限公司确定为拟聘用人员，人员名单在遂宁开发区官网公示5个工作日。</w:t>
      </w:r>
    </w:p>
    <w:p>
      <w:pPr>
        <w:pStyle w:val="3"/>
        <w:keepNext w:val="0"/>
        <w:keepLines w:val="0"/>
        <w:widowControl/>
        <w:suppressLineNumbers w:val="0"/>
        <w:shd w:val="clear" w:fill="FFFFFF"/>
        <w:spacing w:line="555" w:lineRule="atLeast"/>
        <w:ind w:left="0" w:firstLine="630"/>
        <w:jc w:val="both"/>
      </w:pPr>
      <w:r>
        <w:rPr>
          <w:rStyle w:val="6"/>
          <w:rFonts w:hint="eastAsia" w:ascii="黑体" w:hAnsi="宋体" w:eastAsia="黑体" w:cs="黑体"/>
          <w:color w:val="000000"/>
          <w:spacing w:val="30"/>
          <w:sz w:val="27"/>
          <w:szCs w:val="27"/>
          <w:shd w:val="clear" w:fill="FFFFFF"/>
        </w:rPr>
        <w:t>四、聘用及待遇</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（一）根据考试成绩，按照双向选择、竞争择优的方式，确定拟招聘的人员。</w:t>
      </w:r>
    </w:p>
    <w:p>
      <w:pPr>
        <w:pStyle w:val="3"/>
        <w:keepNext w:val="0"/>
        <w:keepLines w:val="0"/>
        <w:widowControl/>
        <w:suppressLineNumbers w:val="0"/>
        <w:shd w:val="clear" w:fill="FFFFFF"/>
        <w:spacing w:line="555" w:lineRule="atLeast"/>
        <w:ind w:left="0" w:firstLine="630"/>
        <w:jc w:val="both"/>
      </w:pPr>
      <w:r>
        <w:rPr>
          <w:rFonts w:hint="eastAsia" w:ascii="仿宋_GB2312" w:eastAsia="仿宋_GB2312" w:cs="仿宋_GB2312"/>
          <w:color w:val="000000"/>
          <w:spacing w:val="30"/>
          <w:sz w:val="27"/>
          <w:szCs w:val="27"/>
          <w:shd w:val="clear" w:fill="FFFFFF"/>
        </w:rPr>
        <w:t>（二）受聘人员按照考试总成绩从高分到低分的顺序自主选择提供的聘用单位。</w:t>
      </w:r>
    </w:p>
    <w:p>
      <w:pPr>
        <w:pStyle w:val="3"/>
        <w:keepNext w:val="0"/>
        <w:keepLines w:val="0"/>
        <w:widowControl/>
        <w:suppressLineNumbers w:val="0"/>
        <w:shd w:val="clear" w:fill="FFFFFF"/>
        <w:spacing w:line="30" w:lineRule="atLeast"/>
        <w:ind w:left="0" w:firstLine="630"/>
        <w:jc w:val="both"/>
      </w:pPr>
      <w:r>
        <w:rPr>
          <w:rFonts w:hint="eastAsia" w:ascii="仿宋_GB2312" w:eastAsia="仿宋_GB2312" w:cs="仿宋_GB2312"/>
          <w:color w:val="000000"/>
          <w:spacing w:val="30"/>
          <w:sz w:val="27"/>
          <w:szCs w:val="27"/>
          <w:shd w:val="clear" w:fill="FFFFFF"/>
        </w:rPr>
        <w:t>（三）待遇：编外教师工作期间每人每月4200元、保育员每人每月3200元;寒暑假编外教师每人每月2000元，保育员每人每月1500元，所有工资含五险一金（单位缴纳部分和个人缴纳部分），五险一金费用缴费标准按国家有关政策规定执行。</w:t>
      </w:r>
    </w:p>
    <w:p>
      <w:pPr>
        <w:pStyle w:val="3"/>
        <w:keepNext w:val="0"/>
        <w:keepLines w:val="0"/>
        <w:widowControl/>
        <w:suppressLineNumbers w:val="0"/>
        <w:shd w:val="clear" w:fill="FFFFFF"/>
        <w:spacing w:line="30" w:lineRule="atLeast"/>
        <w:jc w:val="center"/>
      </w:pPr>
      <w:r>
        <w:rPr>
          <w:rFonts w:ascii="仿宋" w:hAnsi="仿宋" w:eastAsia="仿宋" w:cs="仿宋"/>
          <w:color w:val="000000"/>
          <w:spacing w:val="30"/>
          <w:sz w:val="27"/>
          <w:szCs w:val="27"/>
          <w:shd w:val="clear" w:fill="FFFFFF"/>
        </w:rPr>
        <w:t xml:space="preserve">                 </w:t>
      </w:r>
    </w:p>
    <w:p>
      <w:pPr>
        <w:pStyle w:val="3"/>
        <w:keepNext w:val="0"/>
        <w:keepLines w:val="0"/>
        <w:widowControl/>
        <w:suppressLineNumbers w:val="0"/>
        <w:shd w:val="clear" w:fill="FFFFFF"/>
        <w:spacing w:line="30" w:lineRule="atLeast"/>
        <w:jc w:val="center"/>
      </w:pPr>
      <w:r>
        <w:rPr>
          <w:rFonts w:hint="eastAsia" w:ascii="仿宋" w:hAnsi="仿宋" w:eastAsia="仿宋" w:cs="仿宋"/>
          <w:color w:val="000000"/>
          <w:spacing w:val="30"/>
          <w:sz w:val="27"/>
          <w:szCs w:val="27"/>
          <w:shd w:val="clear" w:fill="FFFFFF"/>
        </w:rPr>
        <w:t xml:space="preserve">                 </w:t>
      </w:r>
      <w:r>
        <w:rPr>
          <w:color w:val="000000"/>
          <w:spacing w:val="30"/>
          <w:sz w:val="24"/>
          <w:szCs w:val="24"/>
          <w:shd w:val="clear" w:fill="FFFFFF"/>
        </w:rPr>
        <w:t> </w:t>
      </w:r>
      <w:r>
        <w:rPr>
          <w:rFonts w:hint="eastAsia" w:ascii="仿宋_GB2312" w:eastAsia="仿宋_GB2312" w:cs="仿宋_GB2312"/>
          <w:color w:val="000000"/>
          <w:spacing w:val="30"/>
          <w:sz w:val="27"/>
          <w:szCs w:val="27"/>
          <w:shd w:val="clear" w:fill="FFFFFF"/>
        </w:rPr>
        <w:t>  遂宁开祺资产管理有限公司</w:t>
      </w:r>
      <w:r>
        <w:rPr>
          <w:color w:val="000000"/>
          <w:spacing w:val="30"/>
          <w:sz w:val="24"/>
          <w:szCs w:val="24"/>
          <w:shd w:val="clear" w:fill="FFFFFF"/>
        </w:rPr>
        <w:t>  </w:t>
      </w:r>
    </w:p>
    <w:p>
      <w:pPr>
        <w:pStyle w:val="3"/>
        <w:keepNext w:val="0"/>
        <w:keepLines w:val="0"/>
        <w:widowControl/>
        <w:suppressLineNumbers w:val="0"/>
        <w:shd w:val="clear" w:fill="FFFFFF"/>
        <w:spacing w:line="30" w:lineRule="atLeast"/>
        <w:jc w:val="center"/>
      </w:pPr>
      <w:r>
        <w:rPr>
          <w:color w:val="000000"/>
          <w:spacing w:val="30"/>
          <w:sz w:val="24"/>
          <w:szCs w:val="24"/>
          <w:shd w:val="clear" w:fill="FFFFFF"/>
        </w:rPr>
        <w:t> </w:t>
      </w:r>
      <w:r>
        <w:rPr>
          <w:sz w:val="24"/>
          <w:szCs w:val="24"/>
          <w:shd w:val="clear" w:fill="FFFFFF"/>
        </w:rPr>
        <w:t xml:space="preserve"> </w:t>
      </w:r>
      <w:r>
        <w:rPr>
          <w:color w:val="000000"/>
          <w:spacing w:val="30"/>
          <w:sz w:val="24"/>
          <w:szCs w:val="24"/>
          <w:shd w:val="clear" w:fill="FFFFFF"/>
        </w:rPr>
        <w:t> </w:t>
      </w:r>
      <w:r>
        <w:rPr>
          <w:rFonts w:hint="eastAsia" w:ascii="仿宋_GB2312" w:eastAsia="仿宋_GB2312" w:cs="仿宋_GB2312"/>
          <w:color w:val="000000"/>
          <w:spacing w:val="30"/>
          <w:sz w:val="31"/>
          <w:szCs w:val="31"/>
          <w:shd w:val="clear" w:fill="FFFFFF"/>
        </w:rPr>
        <w:t xml:space="preserve">               </w:t>
      </w:r>
      <w:r>
        <w:rPr>
          <w:color w:val="000000"/>
          <w:spacing w:val="30"/>
          <w:sz w:val="24"/>
          <w:szCs w:val="24"/>
          <w:shd w:val="clear" w:fill="FFFFFF"/>
        </w:rPr>
        <w:t> </w:t>
      </w:r>
      <w:r>
        <w:rPr>
          <w:rFonts w:hint="eastAsia" w:ascii="仿宋_GB2312" w:eastAsia="仿宋_GB2312" w:cs="仿宋_GB2312"/>
          <w:color w:val="000000"/>
          <w:spacing w:val="30"/>
          <w:sz w:val="31"/>
          <w:szCs w:val="31"/>
          <w:shd w:val="clear" w:fill="FFFFFF"/>
        </w:rPr>
        <w:t>2020年6月9 日</w:t>
      </w:r>
    </w:p>
    <w:p>
      <w:pPr>
        <w:pStyle w:val="3"/>
        <w:keepNext w:val="0"/>
        <w:keepLines w:val="0"/>
        <w:widowControl/>
        <w:suppressLineNumbers w:val="0"/>
        <w:spacing w:line="555" w:lineRule="atLeast"/>
      </w:pPr>
      <w:r>
        <w:rPr>
          <w:rFonts w:hint="eastAsia" w:ascii="黑体" w:hAnsi="宋体" w:eastAsia="黑体" w:cs="黑体"/>
          <w:color w:val="000000"/>
          <w:sz w:val="31"/>
          <w:szCs w:val="31"/>
        </w:rPr>
        <w:t>附件1</w:t>
      </w:r>
    </w:p>
    <w:p>
      <w:pPr>
        <w:pStyle w:val="3"/>
        <w:keepNext w:val="0"/>
        <w:keepLines w:val="0"/>
        <w:widowControl/>
        <w:suppressLineNumbers w:val="0"/>
        <w:spacing w:line="30" w:lineRule="atLeast"/>
      </w:pPr>
      <w:r>
        <w:rPr>
          <w:sz w:val="24"/>
          <w:szCs w:val="24"/>
        </w:rPr>
        <w:t> </w:t>
      </w:r>
    </w:p>
    <w:p>
      <w:pPr>
        <w:pStyle w:val="3"/>
        <w:keepNext w:val="0"/>
        <w:keepLines w:val="0"/>
        <w:widowControl/>
        <w:suppressLineNumbers w:val="0"/>
        <w:spacing w:line="585" w:lineRule="atLeast"/>
        <w:jc w:val="center"/>
      </w:pPr>
      <w:r>
        <w:rPr>
          <w:rFonts w:hint="eastAsia" w:ascii="方正小标宋简体" w:hAnsi="方正小标宋简体" w:eastAsia="方正小标宋简体" w:cs="方正小标宋简体"/>
          <w:sz w:val="36"/>
          <w:szCs w:val="36"/>
        </w:rPr>
        <w:t>遂宁开祺资产管理有限公司</w:t>
      </w:r>
    </w:p>
    <w:p>
      <w:pPr>
        <w:pStyle w:val="3"/>
        <w:keepNext w:val="0"/>
        <w:keepLines w:val="0"/>
        <w:widowControl/>
        <w:suppressLineNumbers w:val="0"/>
        <w:spacing w:line="525" w:lineRule="atLeast"/>
        <w:jc w:val="center"/>
      </w:pPr>
      <w:r>
        <w:rPr>
          <w:rFonts w:hint="eastAsia" w:ascii="方正小标宋简体" w:hAnsi="方正小标宋简体" w:eastAsia="方正小标宋简体" w:cs="方正小标宋简体"/>
          <w:sz w:val="36"/>
          <w:szCs w:val="36"/>
        </w:rPr>
        <w:t>招聘</w:t>
      </w:r>
      <w:r>
        <w:rPr>
          <w:rFonts w:hint="eastAsia" w:ascii="方正小标宋简体" w:hAnsi="方正小标宋简体" w:eastAsia="方正小标宋简体" w:cs="方正小标宋简体"/>
          <w:color w:val="000000"/>
          <w:sz w:val="36"/>
          <w:szCs w:val="36"/>
        </w:rPr>
        <w:t>公办学校编外幼儿教师（含保育员）报名表</w:t>
      </w:r>
    </w:p>
    <w:tbl>
      <w:tblPr>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21"/>
        <w:gridCol w:w="1335"/>
        <w:gridCol w:w="903"/>
        <w:gridCol w:w="254"/>
        <w:gridCol w:w="733"/>
        <w:gridCol w:w="747"/>
        <w:gridCol w:w="355"/>
        <w:gridCol w:w="1303"/>
        <w:gridCol w:w="1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630" w:hRule="atLeast"/>
          <w:tblCellSpacing w:w="0" w:type="dxa"/>
          <w:jc w:val="center"/>
        </w:trPr>
        <w:tc>
          <w:tcPr>
            <w:tcW w:w="112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00" w:lineRule="atLeast"/>
              <w:jc w:val="center"/>
            </w:pPr>
            <w:r>
              <w:rPr>
                <w:rFonts w:hint="eastAsia" w:ascii="黑体" w:hAnsi="宋体" w:eastAsia="黑体" w:cs="黑体"/>
                <w:color w:val="000000"/>
                <w:bdr w:val="none" w:color="auto" w:sz="0" w:space="0"/>
              </w:rPr>
              <w:t>姓  名</w:t>
            </w:r>
          </w:p>
        </w:tc>
        <w:tc>
          <w:tcPr>
            <w:tcW w:w="1335"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03"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00" w:lineRule="atLeast"/>
            </w:pPr>
            <w:r>
              <w:rPr>
                <w:rFonts w:hint="eastAsia" w:ascii="黑体" w:hAnsi="宋体" w:eastAsia="黑体" w:cs="黑体"/>
                <w:color w:val="000000"/>
                <w:bdr w:val="none" w:color="auto" w:sz="0" w:space="0"/>
              </w:rPr>
              <w:t>性 别</w:t>
            </w:r>
          </w:p>
        </w:tc>
        <w:tc>
          <w:tcPr>
            <w:tcW w:w="987"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02"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00" w:lineRule="atLeast"/>
              <w:jc w:val="center"/>
            </w:pPr>
            <w:r>
              <w:rPr>
                <w:rFonts w:hint="eastAsia" w:ascii="黑体" w:hAnsi="宋体" w:eastAsia="黑体" w:cs="黑体"/>
                <w:color w:val="000000"/>
                <w:bdr w:val="none" w:color="auto" w:sz="0" w:space="0"/>
              </w:rPr>
              <w:t>出  生</w:t>
            </w:r>
          </w:p>
          <w:p>
            <w:pPr>
              <w:pStyle w:val="3"/>
              <w:keepNext w:val="0"/>
              <w:keepLines w:val="0"/>
              <w:widowControl/>
              <w:suppressLineNumbers w:val="0"/>
              <w:spacing w:line="300" w:lineRule="atLeast"/>
              <w:jc w:val="center"/>
            </w:pPr>
            <w:r>
              <w:rPr>
                <w:rFonts w:hint="eastAsia" w:ascii="黑体" w:hAnsi="宋体" w:eastAsia="黑体" w:cs="黑体"/>
                <w:color w:val="000000"/>
                <w:bdr w:val="none" w:color="auto" w:sz="0" w:space="0"/>
              </w:rPr>
              <w:t>年  月</w:t>
            </w:r>
          </w:p>
        </w:tc>
        <w:tc>
          <w:tcPr>
            <w:tcW w:w="1303"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95"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05" w:lineRule="atLeast"/>
              <w:jc w:val="center"/>
            </w:pPr>
            <w:r>
              <w:rPr>
                <w:rFonts w:hint="eastAsia" w:ascii="黑体" w:hAnsi="宋体" w:eastAsia="黑体" w:cs="黑体"/>
                <w:color w:val="000000"/>
                <w:bdr w:val="none" w:color="auto" w:sz="0" w:space="0"/>
              </w:rPr>
              <w:t>照片</w:t>
            </w:r>
          </w:p>
          <w:p>
            <w:pPr>
              <w:pStyle w:val="3"/>
              <w:keepNext w:val="0"/>
              <w:keepLines w:val="0"/>
              <w:widowControl/>
              <w:suppressLineNumbers w:val="0"/>
              <w:spacing w:line="405" w:lineRule="atLeast"/>
              <w:jc w:val="center"/>
            </w:pPr>
            <w:r>
              <w:rPr>
                <w:rFonts w:hint="eastAsia" w:ascii="黑体" w:hAnsi="宋体" w:eastAsia="黑体" w:cs="黑体"/>
                <w:color w:val="000000"/>
                <w:bdr w:val="none" w:color="auto" w:sz="0" w:space="0"/>
              </w:rPr>
              <w:t>（1寸）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00" w:hRule="atLeast"/>
          <w:tblCellSpacing w:w="0" w:type="dxa"/>
          <w:jc w:val="center"/>
        </w:trPr>
        <w:tc>
          <w:tcPr>
            <w:tcW w:w="11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00" w:lineRule="atLeast"/>
              <w:jc w:val="center"/>
            </w:pPr>
            <w:r>
              <w:rPr>
                <w:rFonts w:hint="eastAsia" w:ascii="黑体" w:hAnsi="宋体" w:eastAsia="黑体" w:cs="黑体"/>
                <w:color w:val="000000"/>
                <w:bdr w:val="none" w:color="auto" w:sz="0" w:space="0"/>
              </w:rPr>
              <w:t>民  族</w:t>
            </w:r>
          </w:p>
        </w:tc>
        <w:tc>
          <w:tcPr>
            <w:tcW w:w="133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0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00" w:lineRule="atLeast"/>
            </w:pPr>
            <w:r>
              <w:rPr>
                <w:rFonts w:hint="eastAsia" w:ascii="黑体" w:hAnsi="宋体" w:eastAsia="黑体" w:cs="黑体"/>
                <w:color w:val="000000"/>
                <w:bdr w:val="none" w:color="auto" w:sz="0" w:space="0"/>
              </w:rPr>
              <w:t>出生地</w:t>
            </w:r>
          </w:p>
        </w:tc>
        <w:tc>
          <w:tcPr>
            <w:tcW w:w="987"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02"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00" w:lineRule="atLeast"/>
              <w:jc w:val="center"/>
            </w:pPr>
            <w:r>
              <w:rPr>
                <w:rFonts w:hint="eastAsia" w:ascii="黑体" w:hAnsi="宋体" w:eastAsia="黑体" w:cs="黑体"/>
                <w:color w:val="000000"/>
                <w:bdr w:val="none" w:color="auto" w:sz="0" w:space="0"/>
              </w:rPr>
              <w:t>政  治</w:t>
            </w:r>
          </w:p>
          <w:p>
            <w:pPr>
              <w:pStyle w:val="3"/>
              <w:keepNext w:val="0"/>
              <w:keepLines w:val="0"/>
              <w:widowControl/>
              <w:suppressLineNumbers w:val="0"/>
              <w:spacing w:line="300" w:lineRule="atLeast"/>
              <w:jc w:val="center"/>
            </w:pPr>
            <w:r>
              <w:rPr>
                <w:rFonts w:hint="eastAsia" w:ascii="黑体" w:hAnsi="宋体" w:eastAsia="黑体" w:cs="黑体"/>
                <w:color w:val="000000"/>
                <w:bdr w:val="none" w:color="auto" w:sz="0" w:space="0"/>
              </w:rPr>
              <w:t>面  貌</w:t>
            </w:r>
          </w:p>
        </w:tc>
        <w:tc>
          <w:tcPr>
            <w:tcW w:w="130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9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05" w:hRule="atLeast"/>
          <w:tblCellSpacing w:w="0" w:type="dxa"/>
          <w:jc w:val="center"/>
        </w:trPr>
        <w:tc>
          <w:tcPr>
            <w:tcW w:w="11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00" w:lineRule="atLeast"/>
              <w:jc w:val="center"/>
            </w:pPr>
            <w:r>
              <w:rPr>
                <w:rFonts w:hint="eastAsia" w:ascii="黑体" w:hAnsi="宋体" w:eastAsia="黑体" w:cs="黑体"/>
                <w:color w:val="000000"/>
                <w:spacing w:val="0"/>
                <w:bdr w:val="none" w:color="auto" w:sz="0" w:space="0"/>
              </w:rPr>
              <w:t>入  党</w:t>
            </w:r>
          </w:p>
          <w:p>
            <w:pPr>
              <w:pStyle w:val="3"/>
              <w:keepNext w:val="0"/>
              <w:keepLines w:val="0"/>
              <w:widowControl/>
              <w:suppressLineNumbers w:val="0"/>
              <w:spacing w:line="300" w:lineRule="atLeast"/>
              <w:jc w:val="center"/>
            </w:pPr>
            <w:r>
              <w:rPr>
                <w:rFonts w:hint="eastAsia" w:ascii="黑体" w:hAnsi="宋体" w:eastAsia="黑体" w:cs="黑体"/>
                <w:color w:val="000000"/>
                <w:bdr w:val="none" w:color="auto" w:sz="0" w:space="0"/>
              </w:rPr>
              <w:t>时 间</w:t>
            </w:r>
          </w:p>
        </w:tc>
        <w:tc>
          <w:tcPr>
            <w:tcW w:w="133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03"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00" w:lineRule="atLeast"/>
              <w:jc w:val="center"/>
            </w:pPr>
            <w:r>
              <w:rPr>
                <w:rFonts w:hint="eastAsia" w:ascii="黑体" w:hAnsi="宋体" w:eastAsia="黑体" w:cs="黑体"/>
                <w:color w:val="000000"/>
                <w:bdr w:val="none" w:color="auto" w:sz="0" w:space="0"/>
              </w:rPr>
              <w:t>参加工作时间</w:t>
            </w:r>
          </w:p>
        </w:tc>
        <w:tc>
          <w:tcPr>
            <w:tcW w:w="987"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02" w:type="dxa"/>
            <w:gridSpan w:val="2"/>
            <w:tcBorders>
              <w:top w:val="nil"/>
              <w:left w:val="nil"/>
              <w:bottom w:val="nil"/>
              <w:right w:val="single" w:color="auto" w:sz="6" w:space="0"/>
            </w:tcBorders>
            <w:shd w:val="clear"/>
            <w:tcMar>
              <w:left w:w="105" w:type="dxa"/>
              <w:right w:w="105" w:type="dxa"/>
            </w:tcMar>
            <w:vAlign w:val="center"/>
          </w:tcPr>
          <w:p>
            <w:pPr>
              <w:pStyle w:val="3"/>
              <w:keepNext w:val="0"/>
              <w:keepLines w:val="0"/>
              <w:widowControl/>
              <w:suppressLineNumbers w:val="0"/>
              <w:spacing w:line="300" w:lineRule="atLeast"/>
              <w:jc w:val="center"/>
            </w:pPr>
            <w:r>
              <w:rPr>
                <w:rFonts w:hint="eastAsia" w:ascii="黑体" w:hAnsi="宋体" w:eastAsia="黑体" w:cs="黑体"/>
                <w:color w:val="000000"/>
                <w:bdr w:val="none" w:color="auto" w:sz="0" w:space="0"/>
              </w:rPr>
              <w:t>学历</w:t>
            </w:r>
          </w:p>
          <w:p>
            <w:pPr>
              <w:pStyle w:val="3"/>
              <w:keepNext w:val="0"/>
              <w:keepLines w:val="0"/>
              <w:widowControl/>
              <w:suppressLineNumbers w:val="0"/>
              <w:spacing w:line="300" w:lineRule="atLeast"/>
              <w:jc w:val="center"/>
            </w:pPr>
            <w:r>
              <w:rPr>
                <w:rFonts w:hint="eastAsia" w:ascii="黑体" w:hAnsi="宋体" w:eastAsia="黑体" w:cs="黑体"/>
                <w:color w:val="000000"/>
                <w:bdr w:val="none" w:color="auto" w:sz="0" w:space="0"/>
              </w:rPr>
              <w:t>（学位）</w:t>
            </w:r>
          </w:p>
        </w:tc>
        <w:tc>
          <w:tcPr>
            <w:tcW w:w="130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9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85" w:hRule="atLeast"/>
          <w:tblCellSpacing w:w="0" w:type="dxa"/>
          <w:jc w:val="center"/>
        </w:trPr>
        <w:tc>
          <w:tcPr>
            <w:tcW w:w="11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00" w:lineRule="atLeast"/>
              <w:jc w:val="center"/>
            </w:pPr>
            <w:r>
              <w:rPr>
                <w:rFonts w:hint="eastAsia" w:ascii="黑体" w:hAnsi="宋体" w:eastAsia="黑体" w:cs="黑体"/>
                <w:color w:val="000000"/>
                <w:bdr w:val="none" w:color="auto" w:sz="0" w:space="0"/>
              </w:rPr>
              <w:t>职  称</w:t>
            </w:r>
          </w:p>
          <w:p>
            <w:pPr>
              <w:pStyle w:val="3"/>
              <w:keepNext w:val="0"/>
              <w:keepLines w:val="0"/>
              <w:widowControl/>
              <w:suppressLineNumbers w:val="0"/>
              <w:spacing w:line="300" w:lineRule="atLeast"/>
              <w:jc w:val="center"/>
            </w:pPr>
            <w:r>
              <w:rPr>
                <w:rFonts w:hint="eastAsia" w:ascii="黑体" w:hAnsi="宋体" w:eastAsia="黑体" w:cs="黑体"/>
                <w:color w:val="000000"/>
                <w:bdr w:val="none" w:color="auto" w:sz="0" w:space="0"/>
              </w:rPr>
              <w:t>资  格</w:t>
            </w:r>
          </w:p>
        </w:tc>
        <w:tc>
          <w:tcPr>
            <w:tcW w:w="133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890" w:type="dxa"/>
            <w:gridSpan w:val="3"/>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00" w:lineRule="atLeast"/>
              <w:jc w:val="center"/>
            </w:pPr>
            <w:r>
              <w:rPr>
                <w:rFonts w:hint="eastAsia" w:ascii="黑体" w:hAnsi="宋体" w:eastAsia="黑体" w:cs="黑体"/>
                <w:color w:val="000000"/>
                <w:bdr w:val="none" w:color="auto" w:sz="0" w:space="0"/>
              </w:rPr>
              <w:t>联系电话</w:t>
            </w:r>
          </w:p>
        </w:tc>
        <w:tc>
          <w:tcPr>
            <w:tcW w:w="2405"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9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30" w:hRule="atLeast"/>
          <w:tblCellSpacing w:w="0" w:type="dxa"/>
          <w:jc w:val="center"/>
        </w:trPr>
        <w:tc>
          <w:tcPr>
            <w:tcW w:w="1121"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00" w:lineRule="atLeast"/>
              <w:jc w:val="center"/>
            </w:pPr>
            <w:r>
              <w:rPr>
                <w:rFonts w:hint="eastAsia" w:ascii="黑体" w:hAnsi="宋体" w:eastAsia="黑体" w:cs="黑体"/>
                <w:color w:val="000000"/>
                <w:bdr w:val="none" w:color="auto" w:sz="0" w:space="0"/>
              </w:rPr>
              <w:t>教育</w:t>
            </w:r>
          </w:p>
          <w:p>
            <w:pPr>
              <w:pStyle w:val="3"/>
              <w:keepNext w:val="0"/>
              <w:keepLines w:val="0"/>
              <w:widowControl/>
              <w:suppressLineNumbers w:val="0"/>
              <w:spacing w:line="300" w:lineRule="atLeast"/>
              <w:jc w:val="center"/>
            </w:pPr>
            <w:r>
              <w:rPr>
                <w:rFonts w:hint="eastAsia" w:ascii="黑体" w:hAnsi="宋体" w:eastAsia="黑体" w:cs="黑体"/>
                <w:color w:val="000000"/>
                <w:bdr w:val="none" w:color="auto" w:sz="0" w:space="0"/>
              </w:rPr>
              <w:t>背景</w:t>
            </w:r>
          </w:p>
        </w:tc>
        <w:tc>
          <w:tcPr>
            <w:tcW w:w="133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00" w:lineRule="atLeast"/>
              <w:jc w:val="center"/>
            </w:pPr>
            <w:r>
              <w:rPr>
                <w:rFonts w:hint="eastAsia" w:ascii="黑体" w:hAnsi="宋体" w:eastAsia="黑体" w:cs="黑体"/>
                <w:color w:val="000000"/>
                <w:bdr w:val="none" w:color="auto" w:sz="0" w:space="0"/>
              </w:rPr>
              <w:t>毕业院校</w:t>
            </w:r>
          </w:p>
          <w:p>
            <w:pPr>
              <w:pStyle w:val="3"/>
              <w:keepNext w:val="0"/>
              <w:keepLines w:val="0"/>
              <w:widowControl/>
              <w:suppressLineNumbers w:val="0"/>
              <w:spacing w:line="300" w:lineRule="atLeast"/>
              <w:jc w:val="center"/>
            </w:pPr>
            <w:r>
              <w:rPr>
                <w:rFonts w:hint="eastAsia" w:ascii="黑体" w:hAnsi="宋体" w:eastAsia="黑体" w:cs="黑体"/>
                <w:color w:val="000000"/>
                <w:bdr w:val="none" w:color="auto" w:sz="0" w:space="0"/>
              </w:rPr>
              <w:t>（全日制）</w:t>
            </w:r>
          </w:p>
        </w:tc>
        <w:tc>
          <w:tcPr>
            <w:tcW w:w="189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02"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00" w:lineRule="atLeast"/>
              <w:jc w:val="center"/>
            </w:pPr>
            <w:r>
              <w:rPr>
                <w:rFonts w:hint="eastAsia" w:ascii="黑体" w:hAnsi="宋体" w:eastAsia="黑体" w:cs="黑体"/>
                <w:color w:val="000000"/>
                <w:bdr w:val="none" w:color="auto" w:sz="0" w:space="0"/>
              </w:rPr>
              <w:t>专业</w:t>
            </w:r>
          </w:p>
        </w:tc>
        <w:tc>
          <w:tcPr>
            <w:tcW w:w="3098"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40" w:hRule="atLeast"/>
          <w:tblCellSpacing w:w="0" w:type="dxa"/>
          <w:jc w:val="center"/>
        </w:trPr>
        <w:tc>
          <w:tcPr>
            <w:tcW w:w="1121"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3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00" w:lineRule="atLeast"/>
              <w:jc w:val="center"/>
            </w:pPr>
            <w:r>
              <w:rPr>
                <w:rFonts w:hint="eastAsia" w:ascii="黑体" w:hAnsi="宋体" w:eastAsia="黑体" w:cs="黑体"/>
                <w:color w:val="000000"/>
                <w:bdr w:val="none" w:color="auto" w:sz="0" w:space="0"/>
              </w:rPr>
              <w:t>毕业院校</w:t>
            </w:r>
          </w:p>
          <w:p>
            <w:pPr>
              <w:pStyle w:val="3"/>
              <w:keepNext w:val="0"/>
              <w:keepLines w:val="0"/>
              <w:widowControl/>
              <w:suppressLineNumbers w:val="0"/>
              <w:spacing w:line="300" w:lineRule="atLeast"/>
              <w:jc w:val="center"/>
            </w:pPr>
            <w:r>
              <w:rPr>
                <w:rFonts w:hint="eastAsia" w:ascii="黑体" w:hAnsi="宋体" w:eastAsia="黑体" w:cs="黑体"/>
                <w:color w:val="000000"/>
                <w:bdr w:val="none" w:color="auto" w:sz="0" w:space="0"/>
              </w:rPr>
              <w:t>(在职教育）</w:t>
            </w:r>
          </w:p>
        </w:tc>
        <w:tc>
          <w:tcPr>
            <w:tcW w:w="189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02"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00" w:lineRule="atLeast"/>
              <w:jc w:val="center"/>
            </w:pPr>
            <w:r>
              <w:rPr>
                <w:rFonts w:hint="eastAsia" w:ascii="黑体" w:hAnsi="宋体" w:eastAsia="黑体" w:cs="黑体"/>
                <w:color w:val="000000"/>
                <w:bdr w:val="none" w:color="auto" w:sz="0" w:space="0"/>
              </w:rPr>
              <w:t>专业</w:t>
            </w:r>
          </w:p>
        </w:tc>
        <w:tc>
          <w:tcPr>
            <w:tcW w:w="3098"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blCellSpacing w:w="0" w:type="dxa"/>
          <w:jc w:val="center"/>
        </w:trPr>
        <w:tc>
          <w:tcPr>
            <w:tcW w:w="11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555" w:lineRule="atLeast"/>
              <w:jc w:val="center"/>
            </w:pPr>
            <w:r>
              <w:rPr>
                <w:rFonts w:hint="eastAsia" w:ascii="黑体" w:hAnsi="宋体" w:eastAsia="黑体" w:cs="黑体"/>
                <w:color w:val="000000"/>
                <w:bdr w:val="none" w:color="auto" w:sz="0" w:space="0"/>
              </w:rPr>
              <w:t>报考岗位</w:t>
            </w:r>
          </w:p>
        </w:tc>
        <w:tc>
          <w:tcPr>
            <w:tcW w:w="2492"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480"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555" w:lineRule="atLeast"/>
              <w:jc w:val="center"/>
            </w:pPr>
            <w:r>
              <w:rPr>
                <w:rFonts w:hint="eastAsia" w:ascii="黑体" w:hAnsi="宋体" w:eastAsia="黑体" w:cs="黑体"/>
                <w:color w:val="000000"/>
                <w:bdr w:val="none" w:color="auto" w:sz="0" w:space="0"/>
              </w:rPr>
              <w:t>是否服从调剂</w:t>
            </w:r>
          </w:p>
        </w:tc>
        <w:tc>
          <w:tcPr>
            <w:tcW w:w="3453" w:type="dxa"/>
            <w:gridSpan w:val="3"/>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555" w:lineRule="atLeast"/>
              <w:jc w:val="center"/>
            </w:pPr>
            <w:r>
              <w:rPr>
                <w:rFonts w:hint="eastAsia" w:ascii="黑体" w:hAnsi="宋体" w:eastAsia="黑体" w:cs="黑体"/>
                <w:color w:val="000000"/>
                <w:bdr w:val="none" w:color="auto" w:sz="0" w:space="0"/>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76" w:hRule="atLeast"/>
          <w:tblCellSpacing w:w="0" w:type="dxa"/>
          <w:jc w:val="center"/>
        </w:trPr>
        <w:tc>
          <w:tcPr>
            <w:tcW w:w="11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555" w:lineRule="atLeast"/>
              <w:jc w:val="center"/>
            </w:pPr>
            <w:r>
              <w:rPr>
                <w:rFonts w:hint="eastAsia" w:ascii="黑体" w:hAnsi="宋体" w:eastAsia="黑体" w:cs="黑体"/>
                <w:color w:val="000000"/>
                <w:bdr w:val="none" w:color="auto" w:sz="0" w:space="0"/>
              </w:rPr>
              <w:t>个</w:t>
            </w:r>
          </w:p>
          <w:p>
            <w:pPr>
              <w:pStyle w:val="3"/>
              <w:keepNext w:val="0"/>
              <w:keepLines w:val="0"/>
              <w:widowControl/>
              <w:suppressLineNumbers w:val="0"/>
              <w:spacing w:line="555" w:lineRule="atLeast"/>
              <w:jc w:val="center"/>
            </w:pPr>
            <w:r>
              <w:rPr>
                <w:rFonts w:hint="eastAsia" w:ascii="黑体" w:hAnsi="宋体" w:eastAsia="黑体" w:cs="黑体"/>
                <w:color w:val="000000"/>
                <w:bdr w:val="none" w:color="auto" w:sz="0" w:space="0"/>
              </w:rPr>
              <w:t>人</w:t>
            </w:r>
          </w:p>
          <w:p>
            <w:pPr>
              <w:pStyle w:val="3"/>
              <w:keepNext w:val="0"/>
              <w:keepLines w:val="0"/>
              <w:widowControl/>
              <w:suppressLineNumbers w:val="0"/>
              <w:spacing w:line="555" w:lineRule="atLeast"/>
              <w:jc w:val="center"/>
            </w:pPr>
            <w:r>
              <w:rPr>
                <w:rFonts w:hint="eastAsia" w:ascii="黑体" w:hAnsi="宋体" w:eastAsia="黑体" w:cs="黑体"/>
                <w:color w:val="000000"/>
                <w:bdr w:val="none" w:color="auto" w:sz="0" w:space="0"/>
              </w:rPr>
              <w:t>简</w:t>
            </w:r>
          </w:p>
          <w:p>
            <w:pPr>
              <w:pStyle w:val="3"/>
              <w:keepNext w:val="0"/>
              <w:keepLines w:val="0"/>
              <w:widowControl/>
              <w:suppressLineNumbers w:val="0"/>
              <w:spacing w:line="555" w:lineRule="atLeast"/>
              <w:jc w:val="center"/>
            </w:pPr>
            <w:r>
              <w:rPr>
                <w:rFonts w:hint="eastAsia" w:ascii="黑体" w:hAnsi="宋体" w:eastAsia="黑体" w:cs="黑体"/>
                <w:color w:val="000000"/>
                <w:bdr w:val="none" w:color="auto" w:sz="0" w:space="0"/>
              </w:rPr>
              <w:t>历</w:t>
            </w:r>
          </w:p>
        </w:tc>
        <w:tc>
          <w:tcPr>
            <w:tcW w:w="7425" w:type="dxa"/>
            <w:gridSpan w:val="8"/>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41" w:hRule="atLeast"/>
          <w:tblCellSpacing w:w="0" w:type="dxa"/>
          <w:jc w:val="center"/>
        </w:trPr>
        <w:tc>
          <w:tcPr>
            <w:tcW w:w="11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405" w:lineRule="atLeast"/>
              <w:jc w:val="center"/>
            </w:pPr>
            <w:r>
              <w:rPr>
                <w:rFonts w:hint="eastAsia" w:ascii="黑体" w:hAnsi="宋体" w:eastAsia="黑体" w:cs="黑体"/>
                <w:color w:val="000000"/>
                <w:bdr w:val="none" w:color="auto" w:sz="0" w:space="0"/>
              </w:rPr>
              <w:t>主要工作业绩及奖惩情况</w:t>
            </w:r>
          </w:p>
        </w:tc>
        <w:tc>
          <w:tcPr>
            <w:tcW w:w="7425" w:type="dxa"/>
            <w:gridSpan w:val="8"/>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46" w:hRule="atLeast"/>
          <w:tblCellSpacing w:w="0" w:type="dxa"/>
          <w:jc w:val="center"/>
        </w:trPr>
        <w:tc>
          <w:tcPr>
            <w:tcW w:w="11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555" w:lineRule="atLeast"/>
              <w:jc w:val="center"/>
            </w:pPr>
            <w:r>
              <w:rPr>
                <w:rFonts w:hint="eastAsia" w:ascii="黑体" w:hAnsi="宋体" w:eastAsia="黑体" w:cs="黑体"/>
                <w:color w:val="000000"/>
                <w:bdr w:val="none" w:color="auto" w:sz="0" w:space="0"/>
              </w:rPr>
              <w:t>资格审查意见</w:t>
            </w:r>
          </w:p>
        </w:tc>
        <w:tc>
          <w:tcPr>
            <w:tcW w:w="7425" w:type="dxa"/>
            <w:gridSpan w:val="8"/>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555" w:lineRule="atLeast"/>
            </w:pPr>
            <w:r>
              <w:rPr>
                <w:rFonts w:hint="eastAsia" w:ascii="黑体" w:hAnsi="宋体" w:eastAsia="黑体" w:cs="黑体"/>
                <w:color w:val="000000"/>
                <w:bdr w:val="none" w:color="auto" w:sz="0" w:space="0"/>
              </w:rPr>
              <w:t> </w:t>
            </w:r>
          </w:p>
          <w:p>
            <w:pPr>
              <w:pStyle w:val="3"/>
              <w:keepNext w:val="0"/>
              <w:keepLines w:val="0"/>
              <w:widowControl/>
              <w:suppressLineNumbers w:val="0"/>
              <w:spacing w:before="0" w:beforeAutospacing="0" w:after="0" w:afterAutospacing="0" w:line="555" w:lineRule="atLeast"/>
              <w:ind w:left="1365" w:right="0"/>
            </w:pPr>
            <w:r>
              <w:rPr>
                <w:rFonts w:hint="eastAsia" w:ascii="黑体" w:hAnsi="宋体" w:eastAsia="黑体" w:cs="黑体"/>
                <w:color w:val="000000"/>
              </w:rPr>
              <w:t> </w:t>
            </w:r>
          </w:p>
          <w:p>
            <w:pPr>
              <w:pStyle w:val="3"/>
              <w:keepNext w:val="0"/>
              <w:keepLines w:val="0"/>
              <w:widowControl/>
              <w:suppressLineNumbers w:val="0"/>
              <w:spacing w:before="0" w:beforeAutospacing="0" w:after="0" w:afterAutospacing="0" w:line="555" w:lineRule="atLeast"/>
              <w:ind w:left="1365" w:right="0"/>
              <w:jc w:val="right"/>
            </w:pPr>
            <w:r>
              <w:rPr>
                <w:rFonts w:hint="eastAsia" w:ascii="黑体" w:hAnsi="宋体" w:eastAsia="黑体" w:cs="黑体"/>
                <w:color w:val="000000"/>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7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B2324"/>
    <w:rsid w:val="65DB2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2020-06-14T05:44:00Z</dcterms:created>
  <dc:creator>王斌</dc:creator>
  <cp:lastModifiedBy>王斌</cp:lastModifiedBy>
  <dcterms:modified xsi:type="dcterms:W3CDTF">2020-06-14T06:42:08Z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