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i w:val="0"/>
          <w:caps w:val="0"/>
          <w:color w:val="DB140C"/>
          <w:spacing w:val="0"/>
          <w:kern w:val="0"/>
          <w:sz w:val="42"/>
          <w:szCs w:val="42"/>
          <w:lang w:val="en-US" w:eastAsia="zh-CN" w:bidi="ar"/>
        </w:rPr>
      </w:pPr>
      <w:r>
        <w:rPr>
          <w:rFonts w:hint="eastAsia" w:ascii="微软雅黑" w:hAnsi="微软雅黑" w:eastAsia="微软雅黑" w:cs="微软雅黑"/>
          <w:b/>
          <w:i w:val="0"/>
          <w:caps w:val="0"/>
          <w:color w:val="DB140C"/>
          <w:spacing w:val="0"/>
          <w:kern w:val="0"/>
          <w:sz w:val="42"/>
          <w:szCs w:val="42"/>
          <w:lang w:val="en-US" w:eastAsia="zh-CN" w:bidi="ar"/>
        </w:rPr>
        <w:t>温州经济技术开发区2020年公开招聘教师公告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ascii="仿宋_GB2312" w:hAnsi="微软雅黑" w:eastAsia="仿宋_GB2312" w:cs="仿宋_GB2312"/>
          <w:i w:val="0"/>
          <w:caps w:val="0"/>
          <w:color w:val="454545"/>
          <w:spacing w:val="0"/>
          <w:sz w:val="31"/>
          <w:szCs w:val="31"/>
        </w:rPr>
        <w:t>为切实加强师资队伍建设，进一步优化队伍结构，提高我区教师队伍质量和</w:t>
      </w:r>
      <w:bookmarkStart w:id="0" w:name="_GoBack"/>
      <w:bookmarkEnd w:id="0"/>
      <w:r>
        <w:rPr>
          <w:rFonts w:ascii="仿宋_GB2312" w:hAnsi="微软雅黑" w:eastAsia="仿宋_GB2312" w:cs="仿宋_GB2312"/>
          <w:i w:val="0"/>
          <w:caps w:val="0"/>
          <w:color w:val="454545"/>
          <w:spacing w:val="0"/>
          <w:sz w:val="31"/>
          <w:szCs w:val="31"/>
        </w:rPr>
        <w:t>整体素质，根据《浙江省人事厅关于印发〈浙江省事业单位公开招聘人员暂行办法〉的通知》（浙人才〔</w:t>
      </w:r>
      <w:r>
        <w:rPr>
          <w:rFonts w:hint="default" w:ascii="仿宋_GB2312" w:hAnsi="微软雅黑" w:eastAsia="仿宋_GB2312" w:cs="仿宋_GB2312"/>
          <w:i w:val="0"/>
          <w:caps w:val="0"/>
          <w:color w:val="454545"/>
          <w:spacing w:val="0"/>
          <w:sz w:val="31"/>
          <w:szCs w:val="31"/>
        </w:rPr>
        <w:t>2007〕184号）和《关于进一步规范公办学校教师公开招聘工作的意见》(温教人〔2015〕22号)等文件精神，经研究，决定面向社会公开招聘中小学教师51名。现将有关事项公告如下：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ascii="黑体" w:hAnsi="宋体" w:eastAsia="黑体" w:cs="黑体"/>
          <w:i w:val="0"/>
          <w:caps w:val="0"/>
          <w:color w:val="454545"/>
          <w:spacing w:val="0"/>
          <w:sz w:val="31"/>
          <w:szCs w:val="31"/>
        </w:rPr>
        <w:t>一</w:t>
      </w:r>
      <w:r>
        <w:rPr>
          <w:rFonts w:hint="eastAsia" w:ascii="黑体" w:hAnsi="宋体" w:eastAsia="黑体" w:cs="黑体"/>
          <w:i w:val="0"/>
          <w:caps w:val="0"/>
          <w:color w:val="454545"/>
          <w:spacing w:val="0"/>
          <w:sz w:val="31"/>
          <w:szCs w:val="31"/>
        </w:rPr>
        <w:t>、招聘基本条件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（一）</w:t>
      </w:r>
      <w:r>
        <w:rPr>
          <w:rFonts w:hint="default" w:ascii="仿宋_GB2312" w:hAnsi="微软雅黑" w:eastAsia="仿宋_GB2312" w:cs="仿宋_GB2312"/>
          <w:i w:val="0"/>
          <w:caps w:val="0"/>
          <w:color w:val="454545"/>
          <w:spacing w:val="0"/>
          <w:sz w:val="31"/>
          <w:szCs w:val="31"/>
        </w:rPr>
        <w:t>拥护中国共产党，遵纪守法，品行端正，热爱教育事业，热爱学生，有志于长期从事教育工作；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（二）</w:t>
      </w:r>
      <w:r>
        <w:rPr>
          <w:rFonts w:hint="default" w:ascii="仿宋_GB2312" w:hAnsi="微软雅黑" w:eastAsia="仿宋_GB2312" w:cs="仿宋_GB2312"/>
          <w:i w:val="0"/>
          <w:caps w:val="0"/>
          <w:color w:val="454545"/>
          <w:spacing w:val="0"/>
          <w:sz w:val="31"/>
          <w:szCs w:val="31"/>
        </w:rPr>
        <w:t>具有与履行招考岗位相适应的职业道德素质、业务知识水平、教育教学能力和心理素质；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（三）</w:t>
      </w:r>
      <w:r>
        <w:rPr>
          <w:rFonts w:hint="default" w:ascii="仿宋_GB2312" w:hAnsi="微软雅黑" w:eastAsia="仿宋_GB2312" w:cs="仿宋_GB2312"/>
          <w:i w:val="0"/>
          <w:caps w:val="0"/>
          <w:color w:val="454545"/>
          <w:spacing w:val="0"/>
          <w:sz w:val="31"/>
          <w:szCs w:val="31"/>
        </w:rPr>
        <w:t>具备招聘岗位所要求的专业要求、任职资格、学历等相关条件；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（四）</w:t>
      </w:r>
      <w:r>
        <w:rPr>
          <w:rFonts w:hint="default" w:ascii="仿宋_GB2312" w:hAnsi="微软雅黑" w:eastAsia="仿宋_GB2312" w:cs="仿宋_GB2312"/>
          <w:i w:val="0"/>
          <w:caps w:val="0"/>
          <w:color w:val="454545"/>
          <w:spacing w:val="0"/>
          <w:sz w:val="31"/>
          <w:szCs w:val="31"/>
        </w:rPr>
        <w:t>年龄为1990年1月1日以后出生，身体健康，具备岗位所需的其他条件。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黑体" w:hAnsi="宋体" w:eastAsia="黑体" w:cs="黑体"/>
          <w:i w:val="0"/>
          <w:caps w:val="0"/>
          <w:color w:val="454545"/>
          <w:spacing w:val="0"/>
          <w:sz w:val="31"/>
          <w:szCs w:val="31"/>
        </w:rPr>
        <w:t>二、招聘岗位及具体要求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（一）</w:t>
      </w:r>
      <w:r>
        <w:rPr>
          <w:rFonts w:hint="default" w:ascii="仿宋_GB2312" w:hAnsi="微软雅黑" w:eastAsia="仿宋_GB2312" w:cs="仿宋_GB2312"/>
          <w:i w:val="0"/>
          <w:caps w:val="0"/>
          <w:color w:val="454545"/>
          <w:spacing w:val="0"/>
          <w:sz w:val="31"/>
          <w:szCs w:val="31"/>
        </w:rPr>
        <w:t>本次公开招聘中小学、幼儿园教师共51名，具体资格条件详见《温州经济技术开发区2020年公开招聘教师计划数和岗位一览表》（附件1）；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（二）</w:t>
      </w:r>
      <w:r>
        <w:rPr>
          <w:rFonts w:hint="default" w:ascii="仿宋_GB2312" w:hAnsi="微软雅黑" w:eastAsia="仿宋_GB2312" w:cs="仿宋_GB2312"/>
          <w:i w:val="0"/>
          <w:caps w:val="0"/>
          <w:color w:val="454545"/>
          <w:spacing w:val="0"/>
          <w:sz w:val="31"/>
          <w:szCs w:val="31"/>
        </w:rPr>
        <w:t>符合条件的报考者，每人只能选报一个相对口的岗位。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黑体" w:hAnsi="宋体" w:eastAsia="黑体" w:cs="黑体"/>
          <w:i w:val="0"/>
          <w:caps w:val="0"/>
          <w:color w:val="454545"/>
          <w:spacing w:val="0"/>
          <w:sz w:val="31"/>
          <w:szCs w:val="31"/>
        </w:rPr>
        <w:t>三、报名时间及方式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本次招聘采用网络报名的方式，不设现场报名。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（一）注册及报名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注册及报名时间：2020年6月30日0时--2020年7月2日24时。报考人员可登录温州经济技术开发区文教体网站（网址：http://www.wetdz.gov.cn/col/col1365505/index.html），上网注册个人信息后，选择具体岗位报名，逾期不再受理注册及报名。选择岗位报名并确认信息无误后，务必按键</w:t>
      </w:r>
      <w:r>
        <w:rPr>
          <w:rFonts w:hint="eastAsia" w:ascii="黑体" w:hAnsi="宋体" w:eastAsia="黑体" w:cs="黑体"/>
          <w:i w:val="0"/>
          <w:caps w:val="0"/>
          <w:color w:val="454545"/>
          <w:spacing w:val="0"/>
          <w:sz w:val="31"/>
          <w:szCs w:val="31"/>
        </w:rPr>
        <w:t>“提交”</w:t>
      </w:r>
      <w:r>
        <w:rPr>
          <w:rFonts w:hint="default" w:ascii="仿宋_GB2312" w:hAnsi="微软雅黑" w:eastAsia="仿宋_GB2312" w:cs="仿宋_GB2312"/>
          <w:i w:val="0"/>
          <w:caps w:val="0"/>
          <w:color w:val="454545"/>
          <w:spacing w:val="0"/>
          <w:sz w:val="31"/>
          <w:szCs w:val="31"/>
        </w:rPr>
        <w:t>。报名信息保存成功但未“提交”的视为放弃报名。在此期间不作资格初审。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（二）资格初审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时间：2020年7月3日0时--2020年7月4日24时。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区文教体局对报考人员选定的岗位进行网上资格初审，对初审未通过的人员将在其个人网上报名表中说明理由，在此期间报名系统不对报考人员开放。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（三）查询初审结果并再次报名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时间：2020年7月6日0时--2020年7月7日24时。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已报名人员登陆网站查询资格初审结果。通过初审的不能再报考其他岗位。未通过的可再次报考其他符合条件的岗位并接受资格初审，资格初审在再次报名截止之日起1天内完成，第二次初审的截止时间为2020年7月8日24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经资格初审通过后，同一岗位符合报考条件的人数与招聘计划数达不到3：1比例的，将相应核减或取消招聘计划。此类核减或取消的招聘计划将于2020年7月9日前在温州经济技术开发区文教体网站予以公布。招聘计划取消的，允许已报考该岗位的人员于2020年7月10日（上午8:30-11:30，下午14：00-16:30）到区文教体局综合人事处1013室（地址：温州经济技术开发区滨海十七路温州浙南经济总部大厦）进行现场改报名。逾期未改报的，视作放弃改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黑体" w:hAnsi="宋体" w:eastAsia="黑体" w:cs="黑体"/>
          <w:i w:val="0"/>
          <w:caps w:val="0"/>
          <w:color w:val="454545"/>
          <w:spacing w:val="0"/>
          <w:sz w:val="31"/>
          <w:szCs w:val="31"/>
        </w:rPr>
        <w:t>四、现场资格复审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（一）</w:t>
      </w:r>
      <w:r>
        <w:rPr>
          <w:rFonts w:hint="default" w:ascii="仿宋_GB2312" w:hAnsi="微软雅黑" w:eastAsia="仿宋_GB2312" w:cs="仿宋_GB2312"/>
          <w:i w:val="0"/>
          <w:caps w:val="0"/>
          <w:color w:val="454545"/>
          <w:spacing w:val="0"/>
          <w:sz w:val="31"/>
          <w:szCs w:val="31"/>
        </w:rPr>
        <w:t>组织笔试后，将对拟列为技能测试、试课对象的报考人员进行资格复审。资格复审时，考生需提供报考岗位所需材料的原件和复印件（详见附件2）。资格复审的时间、地点在网站另行公布。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（二）</w:t>
      </w:r>
      <w:r>
        <w:rPr>
          <w:rFonts w:hint="default" w:ascii="仿宋_GB2312" w:hAnsi="微软雅黑" w:eastAsia="仿宋_GB2312" w:cs="仿宋_GB2312"/>
          <w:i w:val="0"/>
          <w:caps w:val="0"/>
          <w:color w:val="454545"/>
          <w:spacing w:val="0"/>
          <w:sz w:val="31"/>
          <w:szCs w:val="31"/>
        </w:rPr>
        <w:t>证件（证明）不全或所提供的证件（证明）与报考岗位资格条件不相符者，资格复审不通过；本人未按规定时间、地点接受资格复审的，视作自动放弃技能测试、试课资格。如有资格复审不合格或自动放弃者，将在该岗位笔试人员中按笔试成绩从高分到低分的顺序予以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黑体" w:hAnsi="宋体" w:eastAsia="黑体" w:cs="黑体"/>
          <w:i w:val="0"/>
          <w:caps w:val="0"/>
          <w:color w:val="454545"/>
          <w:spacing w:val="0"/>
          <w:sz w:val="31"/>
          <w:szCs w:val="31"/>
        </w:rPr>
        <w:t>五、考聘程序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下载并打印准考证：7月中旬，具体另见网站公告。笔试、技能测试、试课的时间和地点、成绩查询均在温州经济技术</w:t>
      </w:r>
      <w:r>
        <w:rPr>
          <w:rFonts w:hint="default" w:ascii="仿宋_GB2312" w:hAnsi="微软雅黑" w:eastAsia="仿宋_GB2312" w:cs="仿宋_GB2312"/>
          <w:i w:val="0"/>
          <w:caps w:val="0"/>
          <w:color w:val="454545"/>
          <w:spacing w:val="-15"/>
          <w:sz w:val="31"/>
          <w:szCs w:val="31"/>
        </w:rPr>
        <w:t>开发区文教体网站</w:t>
      </w:r>
      <w:r>
        <w:rPr>
          <w:rFonts w:hint="default" w:ascii="仿宋_GB2312" w:hAnsi="微软雅黑" w:eastAsia="仿宋_GB2312" w:cs="仿宋_GB2312"/>
          <w:i w:val="0"/>
          <w:caps w:val="0"/>
          <w:color w:val="454545"/>
          <w:spacing w:val="0"/>
          <w:sz w:val="31"/>
          <w:szCs w:val="31"/>
        </w:rPr>
        <w:t>上通知。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ascii="楷体_GB2312" w:hAnsi="宋体" w:eastAsia="楷体_GB2312" w:cs="楷体_GB2312"/>
          <w:i w:val="0"/>
          <w:caps w:val="0"/>
          <w:color w:val="454545"/>
          <w:spacing w:val="0"/>
          <w:sz w:val="31"/>
          <w:szCs w:val="31"/>
        </w:rPr>
        <w:t>（一）</w:t>
      </w:r>
      <w:r>
        <w:rPr>
          <w:rFonts w:hint="eastAsia" w:ascii="宋体" w:hAnsi="宋体" w:eastAsia="宋体" w:cs="宋体"/>
          <w:i w:val="0"/>
          <w:caps w:val="0"/>
          <w:color w:val="454545"/>
          <w:spacing w:val="0"/>
          <w:sz w:val="31"/>
          <w:szCs w:val="31"/>
        </w:rPr>
        <w:t>笔试和技能测试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1.笔试。笔试内容为报考对应学科教育教学内容、高等师范教育对应学科内容（含教材教法）。不指定参考书目和范围。笔试满分100分。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2.技能测试。笔试结束后，对报考体育、美术、学前教育岗位的对象进行技能测试。根据笔试成绩高低，其中报考体育、美术学科的按岗位招聘计划数1：4的比例确定入围技能测试，报考学前教育的按岗位招聘计划数1:3的比例确定入围技能测试。技能测试内容见《温州经济技术开发区2020年公开招聘教师技能测试要求》（附件3）。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楷体_GB2312" w:hAnsi="宋体" w:eastAsia="楷体_GB2312" w:cs="楷体_GB2312"/>
          <w:i w:val="0"/>
          <w:caps w:val="0"/>
          <w:color w:val="454545"/>
          <w:spacing w:val="0"/>
          <w:sz w:val="31"/>
          <w:szCs w:val="31"/>
        </w:rPr>
        <w:t>（二）</w:t>
      </w:r>
      <w:r>
        <w:rPr>
          <w:rFonts w:hint="eastAsia" w:ascii="宋体" w:hAnsi="宋体" w:eastAsia="宋体" w:cs="宋体"/>
          <w:i w:val="0"/>
          <w:caps w:val="0"/>
          <w:color w:val="454545"/>
          <w:spacing w:val="0"/>
          <w:sz w:val="31"/>
          <w:szCs w:val="31"/>
        </w:rPr>
        <w:t>确定入围试课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体育、美术、学前教育学科（岗位）按笔试成绩＋技能测试成绩合计分数（所有分数精确到小数点后两位，尾数四舍五入，下同），其余学科按笔试成绩，从高分到低分进行排名。各学科根据岗位招聘计划数1：2的比例确定入围参加试课的对象。若出现同分的，则同分者均确定为入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凡在试课前三天，若有自愿放弃入围试课资格并经本人签字确认的，其空缺试课名额按该学科成绩高低依次予以递补。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楷体_GB2312" w:hAnsi="宋体" w:eastAsia="楷体_GB2312" w:cs="楷体_GB2312"/>
          <w:i w:val="0"/>
          <w:caps w:val="0"/>
          <w:color w:val="454545"/>
          <w:spacing w:val="0"/>
          <w:sz w:val="31"/>
          <w:szCs w:val="31"/>
        </w:rPr>
        <w:t>（三）</w:t>
      </w:r>
      <w:r>
        <w:rPr>
          <w:rFonts w:hint="eastAsia" w:ascii="宋体" w:hAnsi="宋体" w:eastAsia="宋体" w:cs="宋体"/>
          <w:i w:val="0"/>
          <w:caps w:val="0"/>
          <w:color w:val="454545"/>
          <w:spacing w:val="0"/>
          <w:sz w:val="31"/>
          <w:szCs w:val="31"/>
        </w:rPr>
        <w:t>试课考评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采取模拟课堂的形式进行试课，准备60分钟，试讲12分钟。主要考查考生教学设计能力、掌握教学内容能力、组织能力、教学基本素养、仪表仪态等。满分为100分。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楷体_GB2312" w:hAnsi="宋体" w:eastAsia="楷体_GB2312" w:cs="楷体_GB2312"/>
          <w:i w:val="0"/>
          <w:caps w:val="0"/>
          <w:color w:val="454545"/>
          <w:spacing w:val="0"/>
          <w:sz w:val="31"/>
          <w:szCs w:val="31"/>
        </w:rPr>
        <w:t>（四）</w:t>
      </w:r>
      <w:r>
        <w:rPr>
          <w:rFonts w:hint="eastAsia" w:ascii="宋体" w:hAnsi="宋体" w:eastAsia="宋体" w:cs="宋体"/>
          <w:i w:val="0"/>
          <w:caps w:val="0"/>
          <w:color w:val="454545"/>
          <w:spacing w:val="0"/>
          <w:sz w:val="31"/>
          <w:szCs w:val="31"/>
        </w:rPr>
        <w:t>总成绩计算及确定入围对象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1.体育、美术、学前教育学科总成绩为：笔试成绩×30%＋技能测试成绩×30%＋试课成绩×40%。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2.其他学科总成绩为：笔试成绩×50%＋试课成绩×50%。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3.根据招聘计划数1:1的比例，按学科（岗位）总成绩从高分到低分确定入围对象。如总成绩相同的，则分别按试课、技能测试、笔试成绩的顺序从高分到低分确定入围对象；若出现各项成绩均相同的，则另行加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楷体_GB2312" w:hAnsi="宋体" w:eastAsia="楷体_GB2312" w:cs="楷体_GB2312"/>
          <w:i w:val="0"/>
          <w:caps w:val="0"/>
          <w:color w:val="454545"/>
          <w:spacing w:val="0"/>
          <w:sz w:val="31"/>
          <w:szCs w:val="31"/>
        </w:rPr>
        <w:t>（五）</w:t>
      </w:r>
      <w:r>
        <w:rPr>
          <w:rFonts w:hint="eastAsia" w:ascii="宋体" w:hAnsi="宋体" w:eastAsia="宋体" w:cs="宋体"/>
          <w:i w:val="0"/>
          <w:caps w:val="0"/>
          <w:color w:val="454545"/>
          <w:spacing w:val="0"/>
          <w:sz w:val="31"/>
          <w:szCs w:val="31"/>
        </w:rPr>
        <w:t>体检与考察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入围对象按规定时间、地点和要求，携带准考证和本人身份证参加体检，不按规定时间、地点和要求参加体检的，视作自动放弃。体检、考察参照公务员录用有关标准执行。如有体检、考察不合格或自动放弃的，其空缺名额按总成绩排名顺序依次予以替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楷体_GB2312" w:hAnsi="宋体" w:eastAsia="楷体_GB2312" w:cs="楷体_GB2312"/>
          <w:i w:val="0"/>
          <w:caps w:val="0"/>
          <w:color w:val="454545"/>
          <w:spacing w:val="0"/>
          <w:sz w:val="31"/>
          <w:szCs w:val="31"/>
        </w:rPr>
        <w:t>（六）</w:t>
      </w:r>
      <w:r>
        <w:rPr>
          <w:rFonts w:hint="eastAsia" w:ascii="宋体" w:hAnsi="宋体" w:eastAsia="宋体" w:cs="宋体"/>
          <w:i w:val="0"/>
          <w:caps w:val="0"/>
          <w:color w:val="454545"/>
          <w:spacing w:val="0"/>
          <w:sz w:val="31"/>
          <w:szCs w:val="31"/>
        </w:rPr>
        <w:t>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体检、考察合格者，确定为拟聘用对象，在温州经济技术开发区文教体网站上予以公示7个工作日，对公示期内存在异议，经调查核实不符合招聘条件的，取消聘用资格。期满无异议者，按规定程序服从组织安排落实到聘用学校和岗位，并办理聘用手续。不按规定时间报到、不服从组织安排的，视作自动放弃，一律取消聘用资格。其空缺的名额不再替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2020年全日制普通高校应届毕业生，若未取得相应岗位的教师资格证或学历证书，则在聘用后试用期满前须取得适用的相应学科的教师资格证书或学历证书，否则予以解聘，确认截止时间为2021年8月15日。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黑体" w:hAnsi="宋体" w:eastAsia="黑体" w:cs="黑体"/>
          <w:i w:val="0"/>
          <w:caps w:val="0"/>
          <w:color w:val="454545"/>
          <w:spacing w:val="0"/>
          <w:sz w:val="31"/>
          <w:szCs w:val="31"/>
        </w:rPr>
        <w:t>六、其他事项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（一）</w:t>
      </w:r>
      <w:r>
        <w:rPr>
          <w:rFonts w:hint="default" w:ascii="仿宋_GB2312" w:hAnsi="微软雅黑" w:eastAsia="仿宋_GB2312" w:cs="仿宋_GB2312"/>
          <w:i w:val="0"/>
          <w:caps w:val="0"/>
          <w:color w:val="454545"/>
          <w:spacing w:val="0"/>
          <w:sz w:val="31"/>
          <w:szCs w:val="31"/>
        </w:rPr>
        <w:t>报考岗位有户籍要求的，截止到2020年6月30日，户口尚在迁移中的人员不得报考。2020年全日制普通高校应届毕业生生源地符合岗位所需户籍条件的可以报考相应岗位，资格审查时需提供生源地户口簿。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（二）</w:t>
      </w:r>
      <w:r>
        <w:rPr>
          <w:rFonts w:hint="default" w:ascii="仿宋_GB2312" w:hAnsi="微软雅黑" w:eastAsia="仿宋_GB2312" w:cs="仿宋_GB2312"/>
          <w:i w:val="0"/>
          <w:caps w:val="0"/>
          <w:color w:val="454545"/>
          <w:spacing w:val="0"/>
          <w:sz w:val="31"/>
          <w:szCs w:val="31"/>
        </w:rPr>
        <w:t>全日制普通高校在校在读非应届毕业生不能以已取得的学历、学位证书报考。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（三）</w:t>
      </w:r>
      <w:r>
        <w:rPr>
          <w:rFonts w:hint="default" w:ascii="仿宋_GB2312" w:hAnsi="微软雅黑" w:eastAsia="仿宋_GB2312" w:cs="仿宋_GB2312"/>
          <w:i w:val="0"/>
          <w:caps w:val="0"/>
          <w:color w:val="454545"/>
          <w:spacing w:val="0"/>
          <w:sz w:val="31"/>
          <w:szCs w:val="31"/>
        </w:rPr>
        <w:t>国外学历学位有关毕业时间及所学专业的认定，以国家教育部留学人员服务中心出具的境外学历、学位认证书为准。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（四）</w:t>
      </w:r>
      <w:r>
        <w:rPr>
          <w:rFonts w:hint="default" w:ascii="仿宋_GB2312" w:hAnsi="微软雅黑" w:eastAsia="仿宋_GB2312" w:cs="仿宋_GB2312"/>
          <w:i w:val="0"/>
          <w:caps w:val="0"/>
          <w:color w:val="454545"/>
          <w:spacing w:val="0"/>
          <w:sz w:val="31"/>
          <w:szCs w:val="31"/>
        </w:rPr>
        <w:t>报考人员在报名时提交的所有信息和材料应真实、准确、有效。凡提供虚假信息和材料获取报考资格的，或有意隐瞒本人真实情况的，一经查实，即取消考试或聘用资格。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（五）</w:t>
      </w:r>
      <w:r>
        <w:rPr>
          <w:rFonts w:hint="default" w:ascii="仿宋_GB2312" w:hAnsi="微软雅黑" w:eastAsia="仿宋_GB2312" w:cs="仿宋_GB2312"/>
          <w:i w:val="0"/>
          <w:caps w:val="0"/>
          <w:color w:val="454545"/>
          <w:spacing w:val="0"/>
          <w:sz w:val="31"/>
          <w:szCs w:val="31"/>
        </w:rPr>
        <w:t>考试违纪违规行为的认定和处理，按照人力资源和社会保障部发布的《事业单位公开招聘违纪违规行为处理规定》（人社部第35号令）执行。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（六）</w:t>
      </w:r>
      <w:r>
        <w:rPr>
          <w:rFonts w:hint="default" w:ascii="仿宋_GB2312" w:hAnsi="微软雅黑" w:eastAsia="仿宋_GB2312" w:cs="仿宋_GB2312"/>
          <w:i w:val="0"/>
          <w:caps w:val="0"/>
          <w:color w:val="454545"/>
          <w:spacing w:val="0"/>
          <w:sz w:val="31"/>
          <w:szCs w:val="31"/>
        </w:rPr>
        <w:t>本次招聘考试不指定复习参考用书，区文教体局、人力资源局不举办也不委托任何机构开展针对本次教师招聘考试的辅导培训。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（七）</w:t>
      </w:r>
      <w:r>
        <w:rPr>
          <w:rFonts w:hint="default" w:ascii="仿宋_GB2312" w:hAnsi="微软雅黑" w:eastAsia="仿宋_GB2312" w:cs="仿宋_GB2312"/>
          <w:i w:val="0"/>
          <w:caps w:val="0"/>
          <w:color w:val="454545"/>
          <w:spacing w:val="0"/>
          <w:sz w:val="31"/>
          <w:szCs w:val="31"/>
        </w:rPr>
        <w:t>整个招聘过程的相关事宜均在温州经济技术开发区文教体网（www.wetdz.gov.cn/col/col1365505/index.html）公布，请密切关注网站及时登录查阅。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宋体" w:hAnsi="宋体" w:eastAsia="宋体" w:cs="宋体"/>
          <w:i w:val="0"/>
          <w:caps w:val="0"/>
          <w:color w:val="454545"/>
          <w:spacing w:val="0"/>
          <w:sz w:val="31"/>
          <w:szCs w:val="31"/>
        </w:rPr>
        <w:t>（八）</w:t>
      </w:r>
      <w:r>
        <w:rPr>
          <w:rFonts w:hint="default" w:ascii="仿宋_GB2312" w:hAnsi="微软雅黑" w:eastAsia="仿宋_GB2312" w:cs="仿宋_GB2312"/>
          <w:i w:val="0"/>
          <w:caps w:val="0"/>
          <w:color w:val="454545"/>
          <w:spacing w:val="0"/>
          <w:sz w:val="31"/>
          <w:szCs w:val="31"/>
        </w:rPr>
        <w:t>本公告由区文化和教育体育局负责解释。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咨询电话：8585160985858997。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left"/>
      </w:pPr>
      <w:r>
        <w:rPr>
          <w:rFonts w:hint="eastAsia" w:ascii="微软雅黑" w:hAnsi="微软雅黑" w:eastAsia="微软雅黑" w:cs="微软雅黑"/>
          <w:i w:val="0"/>
          <w:caps w:val="0"/>
          <w:color w:val="454545"/>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920" w:right="0" w:firstLine="420"/>
        <w:jc w:val="left"/>
      </w:pPr>
      <w:r>
        <w:rPr>
          <w:rFonts w:hint="default" w:ascii="仿宋_GB2312" w:hAnsi="微软雅黑" w:eastAsia="仿宋_GB2312" w:cs="仿宋_GB2312"/>
          <w:i w:val="0"/>
          <w:caps w:val="0"/>
          <w:color w:val="454545"/>
          <w:spacing w:val="0"/>
          <w:sz w:val="31"/>
          <w:szCs w:val="31"/>
        </w:rPr>
        <w:t>附件：1.温州经济技术开发区2020年公开招聘教师计划数和岗位一览表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920" w:right="0" w:firstLine="420"/>
        <w:jc w:val="left"/>
      </w:pPr>
      <w:r>
        <w:rPr>
          <w:rFonts w:hint="default" w:ascii="仿宋_GB2312" w:hAnsi="微软雅黑" w:eastAsia="仿宋_GB2312" w:cs="仿宋_GB2312"/>
          <w:i w:val="0"/>
          <w:caps w:val="0"/>
          <w:color w:val="454545"/>
          <w:spacing w:val="0"/>
          <w:sz w:val="31"/>
          <w:szCs w:val="31"/>
        </w:rPr>
        <w:t>2.温州经济技术开发区2020年公开招聘教师资格复审所需材料清单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920" w:right="0" w:firstLine="420"/>
        <w:jc w:val="left"/>
      </w:pPr>
      <w:r>
        <w:rPr>
          <w:rFonts w:hint="default" w:ascii="仿宋_GB2312" w:hAnsi="微软雅黑" w:eastAsia="仿宋_GB2312" w:cs="仿宋_GB2312"/>
          <w:i w:val="0"/>
          <w:caps w:val="0"/>
          <w:color w:val="454545"/>
          <w:spacing w:val="0"/>
          <w:sz w:val="31"/>
          <w:szCs w:val="31"/>
        </w:rPr>
        <w:t>3.温州经济技术开发区2020年公开招聘教师技能测试要求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1920" w:right="0" w:firstLine="420"/>
        <w:jc w:val="left"/>
      </w:pPr>
      <w:r>
        <w:rPr>
          <w:rFonts w:hint="default" w:ascii="仿宋_GB2312" w:hAnsi="微软雅黑" w:eastAsia="仿宋_GB2312" w:cs="仿宋_GB2312"/>
          <w:i w:val="0"/>
          <w:caps w:val="0"/>
          <w:color w:val="454545"/>
          <w:spacing w:val="0"/>
          <w:sz w:val="31"/>
          <w:szCs w:val="31"/>
        </w:rPr>
        <w:t>4.温州经济技术开发区2020年公开招聘教师笔试防疫要求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left"/>
      </w:pPr>
      <w:r>
        <w:rPr>
          <w:rFonts w:hint="eastAsia" w:ascii="微软雅黑" w:hAnsi="微软雅黑" w:eastAsia="微软雅黑" w:cs="微软雅黑"/>
          <w:i w:val="0"/>
          <w:caps w:val="0"/>
          <w:color w:val="454545"/>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温州经济技术开发区</w:t>
      </w:r>
      <w:r>
        <w:rPr>
          <w:rFonts w:hint="default" w:ascii="仿宋_GB2312" w:hAnsi="微软雅黑" w:eastAsia="仿宋_GB2312" w:cs="仿宋_GB2312"/>
          <w:i w:val="0"/>
          <w:caps w:val="0"/>
          <w:color w:val="454545"/>
          <w:spacing w:val="-15"/>
          <w:sz w:val="31"/>
          <w:szCs w:val="31"/>
        </w:rPr>
        <w:t>温州经济技术开发区人力资源局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文化和教育体育局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default" w:ascii="仿宋_GB2312" w:hAnsi="微软雅黑" w:eastAsia="仿宋_GB2312" w:cs="仿宋_GB2312"/>
          <w:i w:val="0"/>
          <w:caps w:val="0"/>
          <w:color w:val="454545"/>
          <w:spacing w:val="0"/>
          <w:sz w:val="31"/>
          <w:szCs w:val="31"/>
        </w:rPr>
        <w:t>2020年6月18日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left"/>
      </w:pPr>
      <w:r>
        <w:rPr>
          <w:rFonts w:hint="eastAsia" w:ascii="黑体" w:hAnsi="宋体" w:eastAsia="黑体" w:cs="黑体"/>
          <w:i w:val="0"/>
          <w:caps w:val="0"/>
          <w:color w:val="454545"/>
          <w:spacing w:val="0"/>
          <w:sz w:val="31"/>
          <w:szCs w:val="31"/>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ascii="方正小标宋简体" w:hAnsi="方正小标宋简体" w:eastAsia="方正小标宋简体" w:cs="方正小标宋简体"/>
          <w:i w:val="0"/>
          <w:caps w:val="0"/>
          <w:color w:val="454545"/>
          <w:spacing w:val="0"/>
          <w:sz w:val="43"/>
          <w:szCs w:val="43"/>
        </w:rPr>
        <w:t>温州经济技术开发区20</w:t>
      </w:r>
      <w:r>
        <w:rPr>
          <w:rFonts w:hint="eastAsia" w:ascii="宋体" w:hAnsi="宋体" w:eastAsia="宋体" w:cs="宋体"/>
          <w:i w:val="0"/>
          <w:caps w:val="0"/>
          <w:color w:val="454545"/>
          <w:spacing w:val="0"/>
          <w:sz w:val="43"/>
          <w:szCs w:val="43"/>
        </w:rPr>
        <w:t>20年公开招聘教师计划数和岗位一览表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微软雅黑" w:hAnsi="微软雅黑" w:eastAsia="微软雅黑" w:cs="微软雅黑"/>
          <w:i w:val="0"/>
          <w:caps w:val="0"/>
          <w:color w:val="454545"/>
          <w:spacing w:val="0"/>
          <w:sz w:val="24"/>
          <w:szCs w:val="24"/>
        </w:rPr>
        <w:t> </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11"/>
        <w:gridCol w:w="551"/>
        <w:gridCol w:w="2234"/>
        <w:gridCol w:w="719"/>
        <w:gridCol w:w="2380"/>
        <w:gridCol w:w="13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sz w:val="22"/>
                <w:szCs w:val="22"/>
              </w:rPr>
              <w:t>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黑体" w:hAnsi="宋体" w:eastAsia="黑体" w:cs="黑体"/>
                <w:sz w:val="22"/>
                <w:szCs w:val="22"/>
              </w:rPr>
              <w:t>（学科）</w:t>
            </w:r>
          </w:p>
        </w:tc>
        <w:tc>
          <w:tcPr>
            <w:tcW w:w="7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pPr>
            <w:r>
              <w:rPr>
                <w:rFonts w:hint="eastAsia" w:ascii="黑体" w:hAnsi="宋体" w:eastAsia="黑体" w:cs="黑体"/>
                <w:sz w:val="22"/>
                <w:szCs w:val="22"/>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pPr>
            <w:r>
              <w:rPr>
                <w:rFonts w:hint="eastAsia" w:ascii="黑体" w:hAnsi="宋体" w:eastAsia="黑体" w:cs="黑体"/>
                <w:sz w:val="22"/>
                <w:szCs w:val="22"/>
              </w:rPr>
              <w:t>人数</w:t>
            </w:r>
          </w:p>
        </w:tc>
        <w:tc>
          <w:tcPr>
            <w:tcW w:w="432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2"/>
                <w:szCs w:val="22"/>
              </w:rPr>
              <w:t>专业要求</w:t>
            </w:r>
          </w:p>
        </w:tc>
        <w:tc>
          <w:tcPr>
            <w:tcW w:w="91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2"/>
                <w:szCs w:val="22"/>
              </w:rPr>
              <w:t>资格</w:t>
            </w:r>
          </w:p>
        </w:tc>
        <w:tc>
          <w:tcPr>
            <w:tcW w:w="468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2"/>
                <w:szCs w:val="22"/>
              </w:rPr>
              <w:t>户籍及学历要求</w:t>
            </w:r>
          </w:p>
        </w:tc>
        <w:tc>
          <w:tcPr>
            <w:tcW w:w="205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2"/>
                <w:szCs w:val="22"/>
              </w:rPr>
              <w:t>其它说明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0" w:hRule="atLeast"/>
          <w:jc w:val="center"/>
        </w:trPr>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2"/>
                <w:szCs w:val="22"/>
              </w:rPr>
              <w:t>学前教育</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4"/>
                <w:szCs w:val="24"/>
              </w:rPr>
              <w:t>18</w:t>
            </w:r>
          </w:p>
        </w:tc>
        <w:tc>
          <w:tcPr>
            <w:tcW w:w="43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35"/>
              <w:jc w:val="left"/>
            </w:pPr>
            <w:r>
              <w:rPr>
                <w:rFonts w:hint="eastAsia" w:ascii="宋体" w:hAnsi="宋体" w:eastAsia="宋体" w:cs="宋体"/>
                <w:sz w:val="22"/>
                <w:szCs w:val="22"/>
              </w:rPr>
              <w:t>学前（幼儿）教育,音乐与舞蹈学类、美术学类专业。</w:t>
            </w:r>
          </w:p>
        </w:tc>
        <w:tc>
          <w:tcPr>
            <w:tcW w:w="9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sz w:val="22"/>
                <w:szCs w:val="22"/>
              </w:rPr>
              <w:t>幼儿园教师资格证</w:t>
            </w:r>
          </w:p>
        </w:tc>
        <w:tc>
          <w:tcPr>
            <w:tcW w:w="46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25"/>
              <w:jc w:val="left"/>
            </w:pPr>
            <w:r>
              <w:rPr>
                <w:rFonts w:hint="eastAsia" w:ascii="宋体" w:hAnsi="宋体" w:eastAsia="宋体" w:cs="宋体"/>
                <w:sz w:val="22"/>
                <w:szCs w:val="22"/>
              </w:rPr>
              <w:t>1.龙湾行政区域户籍，全日制大专及以上学历的应历届毕业生。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sz w:val="22"/>
                <w:szCs w:val="22"/>
              </w:rPr>
              <w:t>2.温州市区户籍，2019、2020届全日制普通高校本科及以上学历毕业生。</w:t>
            </w:r>
          </w:p>
        </w:tc>
        <w:tc>
          <w:tcPr>
            <w:tcW w:w="205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0"/>
              <w:jc w:val="left"/>
            </w:pPr>
            <w:r>
              <w:rPr>
                <w:rFonts w:hint="eastAsia" w:ascii="宋体" w:hAnsi="宋体" w:eastAsia="宋体" w:cs="宋体"/>
                <w:sz w:val="21"/>
                <w:szCs w:val="21"/>
              </w:rPr>
              <w:t>1.获“国家二级运动员”称号的人员报考体育，其教师资格证书不作报名条件。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0"/>
              <w:jc w:val="left"/>
            </w:pPr>
            <w:r>
              <w:rPr>
                <w:rFonts w:hint="eastAsia" w:ascii="宋体" w:hAnsi="宋体" w:eastAsia="宋体" w:cs="宋体"/>
                <w:sz w:val="21"/>
                <w:szCs w:val="21"/>
              </w:rPr>
              <w:t>2.在区教育人事代理分部办理人事代理手续并在本辖区中小学、幼儿园连续任教满三年的现任教师，不受户籍地限制，年龄放宽至35周岁（即1985年1月1日以后出生）。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sz w:val="21"/>
                <w:szCs w:val="21"/>
              </w:rPr>
              <w:t>3.硕士研究生及以上学历的，不受户籍地限制。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2"/>
                <w:szCs w:val="22"/>
              </w:rPr>
              <w:t>小学语文</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4"/>
                <w:szCs w:val="24"/>
              </w:rPr>
              <w:t>12</w:t>
            </w:r>
          </w:p>
        </w:tc>
        <w:tc>
          <w:tcPr>
            <w:tcW w:w="432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2"/>
                <w:szCs w:val="22"/>
              </w:rPr>
              <w:t>根据专业对口或相关的原则，以教师资格证或毕业证书标注的专业为准。</w:t>
            </w:r>
          </w:p>
        </w:tc>
        <w:tc>
          <w:tcPr>
            <w:tcW w:w="91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80"/>
              <w:jc w:val="both"/>
            </w:pPr>
            <w:r>
              <w:rPr>
                <w:rFonts w:hint="eastAsia" w:ascii="宋体" w:hAnsi="宋体" w:eastAsia="宋体" w:cs="宋体"/>
                <w:spacing w:val="-15"/>
                <w:sz w:val="22"/>
                <w:szCs w:val="22"/>
              </w:rPr>
              <w:t>具有相应学科的教师资格证。</w:t>
            </w:r>
          </w:p>
        </w:tc>
        <w:tc>
          <w:tcPr>
            <w:tcW w:w="468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25"/>
            </w:pPr>
            <w:r>
              <w:rPr>
                <w:rFonts w:hint="eastAsia" w:ascii="宋体" w:hAnsi="宋体" w:eastAsia="宋体" w:cs="宋体"/>
                <w:sz w:val="22"/>
                <w:szCs w:val="22"/>
              </w:rPr>
              <w:t>1.龙湾行政区域户籍，全日制普通高校本科及以上学历的应历届毕业生（师范类放宽至全日制普通高校大专学历）；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sz w:val="22"/>
                <w:szCs w:val="22"/>
              </w:rPr>
              <w:t>2.温州市区户籍，2020年师范类全日制普通高校本科及以上学历的应届毕业生；报考初中社会思品、中小学体育学科的，户籍放宽至温州市户籍，学历要求不变。</w:t>
            </w:r>
          </w:p>
        </w:tc>
        <w:tc>
          <w:tcPr>
            <w:tcW w:w="20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2"/>
                <w:szCs w:val="22"/>
              </w:rPr>
              <w:t>小学数学</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4"/>
                <w:szCs w:val="24"/>
              </w:rPr>
              <w:t>4</w:t>
            </w:r>
          </w:p>
        </w:tc>
        <w:tc>
          <w:tcPr>
            <w:tcW w:w="4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6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2"/>
                <w:szCs w:val="22"/>
              </w:rPr>
              <w:t>小学科学</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4"/>
                <w:szCs w:val="24"/>
              </w:rPr>
              <w:t>5</w:t>
            </w:r>
          </w:p>
        </w:tc>
        <w:tc>
          <w:tcPr>
            <w:tcW w:w="4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6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2"/>
                <w:szCs w:val="22"/>
              </w:rPr>
              <w:t>小学美术</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4"/>
                <w:szCs w:val="24"/>
              </w:rPr>
              <w:t>3</w:t>
            </w:r>
          </w:p>
        </w:tc>
        <w:tc>
          <w:tcPr>
            <w:tcW w:w="4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6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2"/>
                <w:szCs w:val="22"/>
              </w:rPr>
              <w:t>初中语文</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4"/>
                <w:szCs w:val="24"/>
              </w:rPr>
              <w:t>2</w:t>
            </w:r>
          </w:p>
        </w:tc>
        <w:tc>
          <w:tcPr>
            <w:tcW w:w="4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6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5" w:hRule="atLeast"/>
          <w:jc w:val="center"/>
        </w:trPr>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2"/>
                <w:szCs w:val="22"/>
              </w:rPr>
              <w:t>初中数学</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4"/>
                <w:szCs w:val="24"/>
              </w:rPr>
              <w:t>1</w:t>
            </w:r>
          </w:p>
        </w:tc>
        <w:tc>
          <w:tcPr>
            <w:tcW w:w="4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6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2"/>
                <w:szCs w:val="22"/>
              </w:rPr>
              <w:t>中小学体育</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4"/>
                <w:szCs w:val="24"/>
              </w:rPr>
              <w:t>4</w:t>
            </w:r>
          </w:p>
        </w:tc>
        <w:tc>
          <w:tcPr>
            <w:tcW w:w="4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6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2"/>
                <w:szCs w:val="22"/>
              </w:rPr>
              <w:t>初中社会思品（道德与法治）</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4"/>
                <w:szCs w:val="24"/>
              </w:rPr>
              <w:t>2</w:t>
            </w:r>
          </w:p>
        </w:tc>
        <w:tc>
          <w:tcPr>
            <w:tcW w:w="432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91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68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205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8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黑体" w:hAnsi="宋体" w:eastAsia="黑体" w:cs="黑体"/>
                <w:sz w:val="22"/>
                <w:szCs w:val="22"/>
              </w:rPr>
              <w:t>合  计</w:t>
            </w:r>
          </w:p>
        </w:tc>
        <w:tc>
          <w:tcPr>
            <w:tcW w:w="7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24"/>
                <w:szCs w:val="24"/>
              </w:rPr>
              <w:t>51</w:t>
            </w:r>
          </w:p>
        </w:tc>
        <w:tc>
          <w:tcPr>
            <w:tcW w:w="432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91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468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205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540" w:right="0" w:firstLine="420"/>
        <w:jc w:val="left"/>
      </w:pPr>
      <w:r>
        <w:rPr>
          <w:rFonts w:hint="eastAsia" w:ascii="宋体" w:hAnsi="宋体" w:eastAsia="宋体" w:cs="宋体"/>
          <w:i w:val="0"/>
          <w:caps w:val="0"/>
          <w:color w:val="454545"/>
          <w:spacing w:val="0"/>
          <w:sz w:val="18"/>
          <w:szCs w:val="18"/>
        </w:rPr>
        <w:t>注：1.龙湾行政区域户籍指：温州浙南产业聚集区（经开区）星海、沙城、天河、海城街道及龙湾区永中、永兴、状元、蒲州、瑶溪、海滨街道。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540" w:right="0" w:firstLine="420"/>
        <w:jc w:val="left"/>
      </w:pPr>
      <w:r>
        <w:rPr>
          <w:rFonts w:hint="eastAsia" w:ascii="宋体" w:hAnsi="宋体" w:eastAsia="宋体" w:cs="宋体"/>
          <w:i w:val="0"/>
          <w:caps w:val="0"/>
          <w:color w:val="454545"/>
          <w:spacing w:val="0"/>
          <w:sz w:val="18"/>
          <w:szCs w:val="18"/>
        </w:rPr>
        <w:t>2.温州市区户籍指:鹿城区、龙湾区、瓯海区、洞头区；</w:t>
      </w:r>
      <w:r>
        <w:rPr>
          <w:rFonts w:hint="eastAsia" w:ascii="宋体" w:hAnsi="宋体" w:eastAsia="宋体" w:cs="宋体"/>
          <w:i w:val="0"/>
          <w:caps w:val="0"/>
          <w:color w:val="FF0000"/>
          <w:spacing w:val="0"/>
          <w:sz w:val="18"/>
          <w:szCs w:val="18"/>
        </w:rPr>
        <w:t>.</w:t>
      </w:r>
      <w:r>
        <w:rPr>
          <w:rFonts w:hint="eastAsia" w:ascii="宋体" w:hAnsi="宋体" w:eastAsia="宋体" w:cs="宋体"/>
          <w:i w:val="0"/>
          <w:caps w:val="0"/>
          <w:color w:val="454545"/>
          <w:spacing w:val="0"/>
          <w:sz w:val="18"/>
          <w:szCs w:val="18"/>
        </w:rPr>
        <w:t>温州市户籍指温州地区（含各县市区）。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480" w:right="0" w:firstLine="420"/>
        <w:jc w:val="left"/>
      </w:pPr>
      <w:r>
        <w:rPr>
          <w:rFonts w:hint="eastAsia" w:ascii="宋体" w:hAnsi="宋体" w:eastAsia="宋体" w:cs="宋体"/>
          <w:i w:val="0"/>
          <w:caps w:val="0"/>
          <w:color w:val="454545"/>
          <w:spacing w:val="0"/>
          <w:sz w:val="18"/>
          <w:szCs w:val="18"/>
        </w:rPr>
        <w:t>3.2020届全日制普通高校毕业生可暂持有国家教师资格考试《合格证明书》加普通话二级乙等及以上证书（语文学科需普通话二甲及以上），聘用后须在试用期满前取得相应教师资格证书。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caps w:val="0"/>
          <w:color w:val="454545"/>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caps w:val="0"/>
          <w:color w:val="454545"/>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caps w:val="0"/>
          <w:color w:val="454545"/>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pPr>
      <w:r>
        <w:rPr>
          <w:rFonts w:hint="eastAsia" w:ascii="黑体" w:hAnsi="宋体" w:eastAsia="黑体" w:cs="黑体"/>
          <w:i w:val="0"/>
          <w:caps w:val="0"/>
          <w:color w:val="454545"/>
          <w:spacing w:val="0"/>
          <w:sz w:val="31"/>
          <w:szCs w:val="31"/>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hint="default" w:ascii="方正小标宋简体" w:hAnsi="方正小标宋简体" w:eastAsia="方正小标宋简体" w:cs="方正小标宋简体"/>
          <w:i w:val="0"/>
          <w:caps w:val="0"/>
          <w:color w:val="454545"/>
          <w:spacing w:val="0"/>
          <w:sz w:val="43"/>
          <w:szCs w:val="43"/>
        </w:rPr>
        <w:t>温州经济技术开发区20</w:t>
      </w:r>
      <w:r>
        <w:rPr>
          <w:rFonts w:hint="eastAsia" w:ascii="宋体" w:hAnsi="宋体" w:eastAsia="宋体" w:cs="宋体"/>
          <w:i w:val="0"/>
          <w:caps w:val="0"/>
          <w:color w:val="454545"/>
          <w:spacing w:val="0"/>
          <w:sz w:val="43"/>
          <w:szCs w:val="43"/>
        </w:rPr>
        <w:t>20年公开招聘教师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hint="eastAsia" w:ascii="宋体" w:hAnsi="宋体" w:eastAsia="宋体" w:cs="宋体"/>
          <w:i w:val="0"/>
          <w:caps w:val="0"/>
          <w:color w:val="454545"/>
          <w:spacing w:val="0"/>
          <w:sz w:val="43"/>
          <w:szCs w:val="43"/>
        </w:rPr>
        <w:t>资格复审所需材料清单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caps w:val="0"/>
          <w:color w:val="454545"/>
          <w:spacing w:val="0"/>
          <w:sz w:val="24"/>
          <w:szCs w:val="24"/>
        </w:rPr>
        <w:t> </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8"/>
        <w:gridCol w:w="709"/>
        <w:gridCol w:w="5910"/>
        <w:gridCol w:w="9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70" w:hRule="atLeast"/>
          <w:jc w:val="center"/>
        </w:trPr>
        <w:tc>
          <w:tcPr>
            <w:tcW w:w="10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黑体" w:hAnsi="宋体" w:eastAsia="黑体" w:cs="黑体"/>
                <w:sz w:val="24"/>
                <w:szCs w:val="24"/>
              </w:rPr>
              <w:t>姓名</w:t>
            </w:r>
          </w:p>
        </w:tc>
        <w:tc>
          <w:tcPr>
            <w:tcW w:w="75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sz w:val="24"/>
                <w:szCs w:val="24"/>
              </w:rPr>
              <w:t>序号</w:t>
            </w:r>
          </w:p>
        </w:tc>
        <w:tc>
          <w:tcPr>
            <w:tcW w:w="666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eastAsia" w:ascii="黑体" w:hAnsi="宋体" w:eastAsia="黑体" w:cs="黑体"/>
                <w:sz w:val="24"/>
                <w:szCs w:val="24"/>
              </w:rPr>
              <w:t>报名时提供的材料 （材料提供按顺序整理）</w:t>
            </w:r>
          </w:p>
        </w:tc>
        <w:tc>
          <w:tcPr>
            <w:tcW w:w="100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黑体" w:hAnsi="宋体" w:eastAsia="黑体" w:cs="黑体"/>
                <w:sz w:val="24"/>
                <w:szCs w:val="24"/>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黑体" w:hAnsi="宋体" w:eastAsia="黑体" w:cs="黑体"/>
                <w:sz w:val="24"/>
                <w:szCs w:val="24"/>
              </w:rPr>
              <w:t>记录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050"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rPr>
              <w:t>1</w:t>
            </w:r>
          </w:p>
        </w:tc>
        <w:tc>
          <w:tcPr>
            <w:tcW w:w="6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本人二代身份证原件和复印件；</w:t>
            </w:r>
          </w:p>
        </w:tc>
        <w:tc>
          <w:tcPr>
            <w:tcW w:w="10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105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rPr>
              <w:t>2</w:t>
            </w:r>
          </w:p>
        </w:tc>
        <w:tc>
          <w:tcPr>
            <w:tcW w:w="6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本人户口簿原件（或户口迁出底册）和复印件（复印户口簿首页与本人登记所在的一页）；</w:t>
            </w:r>
          </w:p>
        </w:tc>
        <w:tc>
          <w:tcPr>
            <w:tcW w:w="10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15" w:hRule="atLeast"/>
          <w:jc w:val="center"/>
        </w:trPr>
        <w:tc>
          <w:tcPr>
            <w:tcW w:w="105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rPr>
              <w:t>3</w:t>
            </w:r>
          </w:p>
        </w:tc>
        <w:tc>
          <w:tcPr>
            <w:tcW w:w="6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毕业证书（学位证书）原件和复印件；未取得毕业证书的2020年全日制普通高等学校毕业生报名时要提供高校出具的学历层次与专业证明及就业协议书原件和复印件。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留学人员须提供教育部中国留学服务中心出具的境外学历、学位认证书原件及复印件。</w:t>
            </w:r>
          </w:p>
        </w:tc>
        <w:tc>
          <w:tcPr>
            <w:tcW w:w="10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5" w:hRule="atLeast"/>
          <w:jc w:val="center"/>
        </w:trPr>
        <w:tc>
          <w:tcPr>
            <w:tcW w:w="105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rPr>
              <w:t>4</w:t>
            </w:r>
          </w:p>
        </w:tc>
        <w:tc>
          <w:tcPr>
            <w:tcW w:w="6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教师资格证书原件和复印件；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1）已取得教师资格证的，提供证书原件和复印件；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2）教师资格未认定的，提供国家教师资格考试《合格证明》原件、复印件；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3）均无的对象，须现场签订于2021年8月15日前取得相应教师资格证书的承诺书。</w:t>
            </w:r>
          </w:p>
        </w:tc>
        <w:tc>
          <w:tcPr>
            <w:tcW w:w="10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05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rPr>
              <w:t>5</w:t>
            </w:r>
          </w:p>
        </w:tc>
        <w:tc>
          <w:tcPr>
            <w:tcW w:w="6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网络报名同底色一寸免冠彩照</w:t>
            </w:r>
            <w:r>
              <w:rPr>
                <w:rStyle w:val="5"/>
                <w:rFonts w:hint="default" w:ascii="仿宋_GB2312" w:eastAsia="仿宋_GB2312" w:cs="仿宋_GB2312"/>
                <w:b/>
                <w:sz w:val="24"/>
                <w:szCs w:val="24"/>
              </w:rPr>
              <w:t>3</w:t>
            </w:r>
            <w:r>
              <w:rPr>
                <w:rFonts w:hint="default" w:ascii="仿宋_GB2312" w:eastAsia="仿宋_GB2312" w:cs="仿宋_GB2312"/>
                <w:sz w:val="24"/>
                <w:szCs w:val="24"/>
              </w:rPr>
              <w:t>张（照片背面标注姓名）；</w:t>
            </w:r>
          </w:p>
        </w:tc>
        <w:tc>
          <w:tcPr>
            <w:tcW w:w="10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105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rPr>
              <w:t>6</w:t>
            </w:r>
          </w:p>
        </w:tc>
        <w:tc>
          <w:tcPr>
            <w:tcW w:w="6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温州经济技术开发区2020年公开招聘教师报名表（由网络报名系统上自行下载，使用A4纸张打印）；</w:t>
            </w:r>
          </w:p>
        </w:tc>
        <w:tc>
          <w:tcPr>
            <w:tcW w:w="10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105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rPr>
              <w:t>7</w:t>
            </w:r>
          </w:p>
        </w:tc>
        <w:tc>
          <w:tcPr>
            <w:tcW w:w="6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机关事业单位正式工作人员参加招聘的，应提供所在单位、主管部门同意其报考的证明。</w:t>
            </w:r>
          </w:p>
        </w:tc>
        <w:tc>
          <w:tcPr>
            <w:tcW w:w="10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1050"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仿宋_GB2312" w:eastAsia="仿宋_GB2312" w:cs="仿宋_GB2312"/>
                <w:sz w:val="24"/>
                <w:szCs w:val="24"/>
              </w:rPr>
              <w:t>8</w:t>
            </w:r>
          </w:p>
        </w:tc>
        <w:tc>
          <w:tcPr>
            <w:tcW w:w="666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仿宋_GB2312" w:eastAsia="仿宋_GB2312" w:cs="仿宋_GB2312"/>
                <w:sz w:val="24"/>
                <w:szCs w:val="24"/>
              </w:rPr>
              <w:t>报考岗位要求提供的其他证明材料。</w:t>
            </w:r>
          </w:p>
        </w:tc>
        <w:tc>
          <w:tcPr>
            <w:tcW w:w="10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0" w:hRule="atLeast"/>
          <w:jc w:val="center"/>
        </w:trPr>
        <w:tc>
          <w:tcPr>
            <w:tcW w:w="1800" w:type="dxa"/>
            <w:gridSpan w:val="2"/>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黑体" w:hAnsi="宋体" w:eastAsia="黑体" w:cs="黑体"/>
                <w:sz w:val="24"/>
                <w:szCs w:val="24"/>
              </w:rPr>
              <w:t>备注</w:t>
            </w:r>
          </w:p>
        </w:tc>
        <w:tc>
          <w:tcPr>
            <w:tcW w:w="66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100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pPr>
      <w:r>
        <w:rPr>
          <w:rStyle w:val="5"/>
          <w:rFonts w:hint="eastAsia" w:ascii="宋体" w:hAnsi="宋体" w:eastAsia="宋体" w:cs="宋体"/>
          <w:b/>
          <w:i w:val="0"/>
          <w:caps w:val="0"/>
          <w:color w:val="454545"/>
          <w:spacing w:val="0"/>
          <w:sz w:val="36"/>
          <w:szCs w:val="3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pPr>
      <w:r>
        <w:rPr>
          <w:rStyle w:val="5"/>
          <w:rFonts w:hint="eastAsia" w:ascii="宋体" w:hAnsi="宋体" w:eastAsia="宋体" w:cs="宋体"/>
          <w:b/>
          <w:i w:val="0"/>
          <w:caps w:val="0"/>
          <w:color w:val="454545"/>
          <w:spacing w:val="0"/>
          <w:sz w:val="36"/>
          <w:szCs w:val="3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pPr>
      <w:r>
        <w:rPr>
          <w:rStyle w:val="5"/>
          <w:rFonts w:hint="eastAsia" w:ascii="宋体" w:hAnsi="宋体" w:eastAsia="宋体" w:cs="宋体"/>
          <w:b/>
          <w:i w:val="0"/>
          <w:caps w:val="0"/>
          <w:color w:val="454545"/>
          <w:spacing w:val="0"/>
          <w:sz w:val="36"/>
          <w:szCs w:val="3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pPr>
      <w:r>
        <w:rPr>
          <w:rStyle w:val="5"/>
          <w:rFonts w:hint="eastAsia" w:ascii="宋体" w:hAnsi="宋体" w:eastAsia="宋体" w:cs="宋体"/>
          <w:b/>
          <w:i w:val="0"/>
          <w:caps w:val="0"/>
          <w:color w:val="454545"/>
          <w:spacing w:val="0"/>
          <w:sz w:val="36"/>
          <w:szCs w:val="3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pPr>
      <w:r>
        <w:rPr>
          <w:rStyle w:val="5"/>
          <w:rFonts w:hint="eastAsia" w:ascii="宋体" w:hAnsi="宋体" w:eastAsia="宋体" w:cs="宋体"/>
          <w:b/>
          <w:i w:val="0"/>
          <w:caps w:val="0"/>
          <w:color w:val="454545"/>
          <w:spacing w:val="0"/>
          <w:sz w:val="36"/>
          <w:szCs w:val="3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pPr>
      <w:r>
        <w:rPr>
          <w:rStyle w:val="5"/>
          <w:rFonts w:hint="eastAsia" w:ascii="宋体" w:hAnsi="宋体" w:eastAsia="宋体" w:cs="宋体"/>
          <w:b/>
          <w:i w:val="0"/>
          <w:caps w:val="0"/>
          <w:color w:val="454545"/>
          <w:spacing w:val="0"/>
          <w:sz w:val="36"/>
          <w:szCs w:val="36"/>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pPr>
      <w:r>
        <w:rPr>
          <w:rFonts w:hint="eastAsia" w:ascii="黑体" w:hAnsi="宋体" w:eastAsia="黑体" w:cs="黑体"/>
          <w:i w:val="0"/>
          <w:caps w:val="0"/>
          <w:color w:val="454545"/>
          <w:spacing w:val="0"/>
          <w:sz w:val="31"/>
          <w:szCs w:val="31"/>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hint="default" w:ascii="方正小标宋简体" w:hAnsi="方正小标宋简体" w:eastAsia="方正小标宋简体" w:cs="方正小标宋简体"/>
          <w:i w:val="0"/>
          <w:caps w:val="0"/>
          <w:color w:val="454545"/>
          <w:spacing w:val="0"/>
          <w:sz w:val="40"/>
          <w:szCs w:val="40"/>
        </w:rPr>
        <w:t>温州经济技术开发区20</w:t>
      </w:r>
      <w:r>
        <w:rPr>
          <w:rFonts w:hint="eastAsia" w:ascii="宋体" w:hAnsi="宋体" w:eastAsia="宋体" w:cs="宋体"/>
          <w:i w:val="0"/>
          <w:caps w:val="0"/>
          <w:color w:val="454545"/>
          <w:spacing w:val="0"/>
          <w:sz w:val="40"/>
          <w:szCs w:val="40"/>
        </w:rPr>
        <w:t>20年公开招聘教师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hint="eastAsia" w:ascii="宋体" w:hAnsi="宋体" w:eastAsia="宋体" w:cs="宋体"/>
          <w:i w:val="0"/>
          <w:caps w:val="0"/>
          <w:color w:val="454545"/>
          <w:spacing w:val="0"/>
          <w:sz w:val="40"/>
          <w:szCs w:val="40"/>
        </w:rPr>
        <w:t>技能测试要求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ascii="华文中宋" w:hAnsi="华文中宋" w:eastAsia="华文中宋" w:cs="华文中宋"/>
          <w:i w:val="0"/>
          <w:caps w:val="0"/>
          <w:color w:val="454545"/>
          <w:spacing w:val="0"/>
          <w:sz w:val="40"/>
          <w:szCs w:val="40"/>
        </w:rPr>
        <w:t> </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264"/>
        <w:gridCol w:w="62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237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黑体" w:hAnsi="宋体" w:eastAsia="黑体" w:cs="黑体"/>
                <w:sz w:val="31"/>
                <w:szCs w:val="31"/>
              </w:rPr>
              <w:t>学   科</w:t>
            </w:r>
          </w:p>
        </w:tc>
        <w:tc>
          <w:tcPr>
            <w:tcW w:w="708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黑体" w:hAnsi="宋体" w:eastAsia="黑体" w:cs="黑体"/>
                <w:sz w:val="31"/>
                <w:szCs w:val="31"/>
              </w:rPr>
              <w:t>测试内容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237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仿宋_GB2312" w:eastAsia="仿宋_GB2312" w:cs="仿宋_GB2312"/>
                <w:sz w:val="30"/>
                <w:szCs w:val="30"/>
              </w:rPr>
              <w:t>体</w:t>
            </w:r>
            <w:r>
              <w:rPr>
                <w:rFonts w:hint="default" w:ascii="Times New Roman" w:hAnsi="Times New Roman" w:cs="Times New Roman"/>
                <w:sz w:val="30"/>
                <w:szCs w:val="30"/>
              </w:rPr>
              <w:t>   </w:t>
            </w:r>
            <w:r>
              <w:rPr>
                <w:rFonts w:hint="default" w:ascii="仿宋_GB2312" w:eastAsia="仿宋_GB2312" w:cs="仿宋_GB2312"/>
                <w:sz w:val="30"/>
                <w:szCs w:val="30"/>
              </w:rPr>
              <w:t>育</w:t>
            </w:r>
          </w:p>
        </w:tc>
        <w:tc>
          <w:tcPr>
            <w:tcW w:w="70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仿宋_GB2312" w:eastAsia="仿宋_GB2312" w:cs="仿宋_GB2312"/>
                <w:sz w:val="30"/>
                <w:szCs w:val="30"/>
              </w:rPr>
              <w:t>田径、体操（队列）、篮球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237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仿宋_GB2312" w:eastAsia="仿宋_GB2312" w:cs="仿宋_GB2312"/>
                <w:sz w:val="30"/>
                <w:szCs w:val="30"/>
              </w:rPr>
              <w:t>美</w:t>
            </w:r>
            <w:r>
              <w:rPr>
                <w:rFonts w:hint="default" w:ascii="Times New Roman" w:hAnsi="Times New Roman" w:cs="Times New Roman"/>
                <w:sz w:val="30"/>
                <w:szCs w:val="30"/>
              </w:rPr>
              <w:t>   </w:t>
            </w:r>
            <w:r>
              <w:rPr>
                <w:rFonts w:hint="default" w:ascii="仿宋_GB2312" w:eastAsia="仿宋_GB2312" w:cs="仿宋_GB2312"/>
                <w:sz w:val="30"/>
                <w:szCs w:val="30"/>
              </w:rPr>
              <w:t>术</w:t>
            </w:r>
          </w:p>
        </w:tc>
        <w:tc>
          <w:tcPr>
            <w:tcW w:w="70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仿宋_GB2312" w:eastAsia="仿宋_GB2312" w:cs="仿宋_GB2312"/>
                <w:sz w:val="30"/>
                <w:szCs w:val="30"/>
              </w:rPr>
              <w:t>美术字、素描或色彩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237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仿宋_GB2312" w:eastAsia="仿宋_GB2312" w:cs="仿宋_GB2312"/>
                <w:sz w:val="30"/>
                <w:szCs w:val="30"/>
              </w:rPr>
              <w:t>学前教育</w:t>
            </w:r>
          </w:p>
        </w:tc>
        <w:tc>
          <w:tcPr>
            <w:tcW w:w="708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仿宋_GB2312" w:eastAsia="仿宋_GB2312" w:cs="仿宋_GB2312"/>
                <w:sz w:val="30"/>
                <w:szCs w:val="30"/>
              </w:rPr>
              <w:t>现场绘画、自弹自唱、才艺表演</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pPr>
      <w:r>
        <w:rPr>
          <w:rFonts w:hint="eastAsia" w:ascii="黑体" w:hAnsi="宋体" w:eastAsia="黑体" w:cs="黑体"/>
          <w:i w:val="0"/>
          <w:caps w:val="0"/>
          <w:color w:val="454545"/>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left"/>
      </w:pPr>
      <w:r>
        <w:rPr>
          <w:rFonts w:hint="eastAsia" w:ascii="微软雅黑" w:hAnsi="微软雅黑" w:eastAsia="微软雅黑" w:cs="微软雅黑"/>
          <w:i w:val="0"/>
          <w:caps w:val="0"/>
          <w:color w:val="454545"/>
          <w:spacing w:val="0"/>
          <w:sz w:val="24"/>
          <w:szCs w:val="24"/>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caps w:val="0"/>
          <w:color w:val="454545"/>
          <w:spacing w:val="0"/>
          <w:sz w:val="31"/>
          <w:szCs w:val="31"/>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hint="eastAsia" w:ascii="宋体" w:hAnsi="宋体" w:eastAsia="宋体" w:cs="宋体"/>
          <w:i w:val="0"/>
          <w:caps w:val="0"/>
          <w:color w:val="454545"/>
          <w:spacing w:val="0"/>
          <w:sz w:val="43"/>
          <w:szCs w:val="43"/>
        </w:rPr>
        <w:t>温州经济技术开发区2020年公开招聘教师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jc w:val="center"/>
      </w:pPr>
      <w:r>
        <w:rPr>
          <w:rFonts w:hint="eastAsia" w:ascii="宋体" w:hAnsi="宋体" w:eastAsia="宋体" w:cs="宋体"/>
          <w:i w:val="0"/>
          <w:caps w:val="0"/>
          <w:color w:val="454545"/>
          <w:spacing w:val="0"/>
          <w:sz w:val="43"/>
          <w:szCs w:val="43"/>
        </w:rPr>
        <w:t>笔试防疫要求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pPr>
      <w:r>
        <w:rPr>
          <w:rFonts w:hint="default" w:ascii="仿宋_GB2312" w:hAnsi="微软雅黑" w:eastAsia="仿宋_GB2312" w:cs="仿宋_GB2312"/>
          <w:i w:val="0"/>
          <w:caps w:val="0"/>
          <w:color w:val="000000"/>
          <w:spacing w:val="0"/>
          <w:sz w:val="31"/>
          <w:szCs w:val="3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pPr>
      <w:r>
        <w:rPr>
          <w:rFonts w:hint="default" w:ascii="仿宋_GB2312" w:hAnsi="微软雅黑" w:eastAsia="仿宋_GB2312" w:cs="仿宋_GB2312"/>
          <w:i w:val="0"/>
          <w:caps w:val="0"/>
          <w:color w:val="000000"/>
          <w:spacing w:val="0"/>
          <w:sz w:val="31"/>
          <w:szCs w:val="31"/>
        </w:rPr>
        <w:t>根据疫情防控工作有关要求，参加本次笔试的考生应在笔试前14天申领浙江“健康码”。“健康码”为绿码且健康状况正常，经现场测量体温正常的考生可参加笔试。“健康码”非绿码的考生，以及考前14天内有国内疫情中、高风险地区或国（境）外旅居史但无发热（腋下37.3摄氏度以上）、干咳、乏力、咽痛、腹泻等任一症状（以下称相关症状）的考生，须提供考前7天内核酸检测阴性的证明材料方可参加笔试。“健康码”非绿码的考生，以及考前14天内有国内疫情中、高风险地区或国（境）外旅居史且有相关症状的考生，须在我省定点医院进行诊治，并提供考前7天内2次（间隔24小时以上）核算检测阴性证明材料方可参加笔试。“健康码”为绿码但出现相关症状的考生，应当主动到定点医院检测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pPr>
      <w:r>
        <w:rPr>
          <w:rFonts w:hint="default" w:ascii="仿宋_GB2312" w:hAnsi="微软雅黑" w:eastAsia="仿宋_GB2312" w:cs="仿宋_GB2312"/>
          <w:i w:val="0"/>
          <w:caps w:val="0"/>
          <w:color w:val="000000"/>
          <w:spacing w:val="0"/>
          <w:sz w:val="31"/>
          <w:szCs w:val="31"/>
        </w:rPr>
        <w:t>参加笔试的考生应自备一次性医用外科口罩。“健康码”非绿码、近期由中高风险地区返回人员以及既往新冠肺炎感染者、密切接触者考试期间全程佩戴口罩。其他考生通过考点入口时应戴口罩，在考场内自主决定是否戴口罩。考试期间若出现相关症状者，应立即戴好一次性医用外科口罩，做好个人防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pPr>
      <w:r>
        <w:rPr>
          <w:rFonts w:hint="default" w:ascii="仿宋_GB2312" w:hAnsi="微软雅黑" w:eastAsia="仿宋_GB2312" w:cs="仿宋_GB2312"/>
          <w:i w:val="0"/>
          <w:caps w:val="0"/>
          <w:color w:val="000000"/>
          <w:spacing w:val="0"/>
          <w:sz w:val="31"/>
          <w:szCs w:val="31"/>
        </w:rPr>
        <w:t>考生应当服从配合疫情防控要求和笔试现场组织工作。经现场医务人员确认有可疑症状的考生，应配合安排隔离或就诊。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pPr>
      <w:r>
        <w:rPr>
          <w:rFonts w:hint="default" w:ascii="仿宋_GB2312" w:hAnsi="微软雅黑" w:eastAsia="仿宋_GB2312" w:cs="仿宋_GB2312"/>
          <w:i w:val="0"/>
          <w:caps w:val="0"/>
          <w:color w:val="000000"/>
          <w:spacing w:val="0"/>
          <w:sz w:val="31"/>
          <w:szCs w:val="31"/>
        </w:rPr>
        <w:t>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相应资格，如有违法行为将依法追究法律责任。</w:t>
      </w:r>
    </w:p>
    <w:p>
      <w:pPr>
        <w:rPr>
          <w:rFonts w:hint="eastAsia" w:ascii="微软雅黑" w:hAnsi="微软雅黑" w:eastAsia="微软雅黑" w:cs="微软雅黑"/>
          <w:b/>
          <w:i w:val="0"/>
          <w:caps w:val="0"/>
          <w:color w:val="DB140C"/>
          <w:spacing w:val="0"/>
          <w:kern w:val="0"/>
          <w:sz w:val="42"/>
          <w:szCs w:val="42"/>
          <w:lang w:val="en-US" w:eastAsia="zh-CN" w:bidi="ar"/>
        </w:rPr>
      </w:pPr>
      <w:r>
        <w:rPr>
          <w:rFonts w:hint="default" w:ascii="仿宋_GB2312" w:hAnsi="微软雅黑" w:eastAsia="仿宋_GB2312" w:cs="仿宋_GB2312"/>
          <w:i w:val="0"/>
          <w:caps w:val="0"/>
          <w:color w:val="000000"/>
          <w:spacing w:val="0"/>
          <w:sz w:val="31"/>
          <w:szCs w:val="31"/>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在浙做好准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隶书">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2432E"/>
    <w:rsid w:val="75724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2020-06-20T05:06:00Z</dcterms:created>
  <dc:creator>Administrator</dc:creator>
  <cp:lastModifiedBy>Administrator</cp:lastModifiedBy>
  <dcterms:modified xsi:type="dcterms:W3CDTF">2020-06-20T05:19:53Z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