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6"/>
          <w:szCs w:val="36"/>
          <w:u w:val="none"/>
          <w:lang w:val="en-US" w:eastAsia="zh-CN" w:bidi="ar"/>
        </w:rPr>
        <w:t>东阳市2020年招聘新教师各学科试讲(技能测试)成绩公告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</w:pPr>
    </w:p>
    <w:tbl>
      <w:tblPr>
        <w:tblW w:w="830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3952"/>
        <w:gridCol w:w="169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078372010999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078372011689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078372011779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078372011852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078372011964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078372011987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078372012000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078372012017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078372012046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078372012110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B6698"/>
    <w:rsid w:val="352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2020-06-28T11:39:00Z</dcterms:created>
  <dc:creator>Administrator</dc:creator>
  <cp:lastModifiedBy>Administrator</cp:lastModifiedBy>
  <dcterms:modified xsi:type="dcterms:W3CDTF">2020-06-28T11:43:08Z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