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ind w:firstLine="720" w:firstLineChars="20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关于20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黑体" w:eastAsia="方正小标宋简体"/>
          <w:sz w:val="36"/>
          <w:szCs w:val="36"/>
        </w:rPr>
        <w:t>年湖北省义务教育学校教师笔试加分有关政策的公告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根据有关政策规定，现就20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年全省义务教育学校教师笔试加分有关问题公告如下：</w:t>
      </w:r>
    </w:p>
    <w:p>
      <w:pPr>
        <w:spacing w:line="4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一、享受加分政策的对象</w:t>
      </w:r>
    </w:p>
    <w:p>
      <w:pPr>
        <w:spacing w:line="44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服务满两年且考核合格的资教生（特岗生）或参加“三支一扶”高校毕业生。</w:t>
      </w:r>
    </w:p>
    <w:p>
      <w:pPr>
        <w:spacing w:line="440" w:lineRule="exact"/>
        <w:ind w:firstLine="643" w:firstLineChars="200"/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二、加分对象资格审查时间</w:t>
      </w:r>
    </w:p>
    <w:p>
      <w:pPr>
        <w:spacing w:line="44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请符合加分政策条件的考生于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月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29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日上午9时至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月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日17时到报考市、州教育考试机构提交加分资格材料，逾期不再受理。</w:t>
      </w:r>
    </w:p>
    <w:p>
      <w:pPr>
        <w:spacing w:line="4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三、有关要求</w:t>
      </w:r>
    </w:p>
    <w:p>
      <w:pPr>
        <w:spacing w:line="44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1、考生须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提供</w:t>
      </w:r>
      <w:r>
        <w:rPr>
          <w:rFonts w:hint="eastAsia" w:ascii="仿宋_GB2312" w:eastAsia="仿宋_GB2312"/>
          <w:sz w:val="32"/>
          <w:szCs w:val="32"/>
        </w:rPr>
        <w:t>身份证原件及复印件，资教（特岗）、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“三支一扶”服务满两年且考核合格的相关证明材料原件。</w:t>
      </w:r>
    </w:p>
    <w:p>
      <w:pPr>
        <w:spacing w:line="44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2、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各县（市、区）教育局于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月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日前将加分对象资格审查结果报市州教育局，各市州教育局于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月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u w:val="none"/>
        </w:rPr>
        <w:t>日前将审查结果汇总后报省教育厅。省教育厅在省教育考试院网站上公示无异议后予以加分。</w:t>
      </w:r>
    </w:p>
    <w:p>
      <w:pPr>
        <w:spacing w:line="440" w:lineRule="exact"/>
        <w:ind w:firstLine="640" w:firstLineChars="200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3、请各级教育行政主管部门按要求认真做好资格审查工作，并在规定时间内将材料汇总、上报。</w:t>
      </w:r>
    </w:p>
    <w:p>
      <w:pPr>
        <w:spacing w:line="44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1312C5"/>
    <w:rsid w:val="00406961"/>
    <w:rsid w:val="00D51E7A"/>
    <w:rsid w:val="00E902D7"/>
    <w:rsid w:val="10770075"/>
    <w:rsid w:val="26C547A3"/>
    <w:rsid w:val="33E459A5"/>
    <w:rsid w:val="65B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62</Words>
  <Characters>357</Characters>
  <Lines>2</Lines>
  <Paragraphs>1</Paragraphs>
  <TotalTime>17</TotalTime>
  <ScaleCrop>false</ScaleCrop>
  <LinksUpToDate>false</LinksUpToDate>
  <CharactersWithSpaces>418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2019-04-04T00:53:00Z</dcterms:created>
  <dc:creator>Sky123.Org</dc:creator>
  <cp:lastModifiedBy>是与非1412865630</cp:lastModifiedBy>
  <cp:lastPrinted>2020-06-24T02:54:35Z</cp:lastPrinted>
  <dcterms:modified xsi:type="dcterms:W3CDTF">2020-06-24T03:03:04Z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