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DF3A39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DF3A39"/>
          <w:spacing w:val="0"/>
          <w:sz w:val="36"/>
          <w:szCs w:val="36"/>
          <w:shd w:val="clear" w:fill="FFFFFF"/>
        </w:rPr>
        <w:t>双牌县2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DF3A39"/>
          <w:spacing w:val="0"/>
          <w:sz w:val="36"/>
          <w:szCs w:val="36"/>
          <w:shd w:val="clear" w:fill="FFFFFF"/>
        </w:rPr>
        <w:t>020年中小学及幼儿园编外教师招考汇总成绩公示</w:t>
      </w:r>
    </w:p>
    <w:tbl>
      <w:tblPr>
        <w:tblW w:w="871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580"/>
        <w:gridCol w:w="760"/>
        <w:gridCol w:w="1480"/>
        <w:gridCol w:w="960"/>
        <w:gridCol w:w="1360"/>
        <w:gridCol w:w="2440"/>
        <w:gridCol w:w="960"/>
        <w:gridCol w:w="960"/>
        <w:gridCol w:w="960"/>
        <w:gridCol w:w="58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考场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折合总分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石璐璐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张芝芸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唐桂珍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彭雅如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陈才剑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屈孪君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邹林瑾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胡雪宁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周星玮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唐灵娟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唐雅洁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010000900104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蒋贞珍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010000900103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010000900121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夏陵云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010000900106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010001200219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祝叶航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010001200220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高小芳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010001100211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010001100204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010001100203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廖时强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阳小玲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010001301123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雷城建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孙亚娟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龙蕾蕾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010001301215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蒋念念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胡亚群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彭雄军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杨湘莲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刘兆敏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肖立香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王香琴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潘香丽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010001300722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陶文芳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010002001412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010002001409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010002401415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熊丽平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010002401421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陈幸幸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010002401430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金晓琳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010002401419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98级师范生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蒋迎春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98级师范生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吴麟嫒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98级师范生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万喜龙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98级师范生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黄剑君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98级师范生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廖海军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98级师范生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潘慧慧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肖艳婷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彭海兰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曹斌斌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唐亚琼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杨滕璞玉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010001401908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010002101914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蒋成军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010002101918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蒋佩玲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吴念翠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全映瑜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奉玲香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阳瑞珍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林梦瑶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李川琳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蒋彬玲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郑诗敏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唐洁仪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胡雅芳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010001502326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邓贝健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010002302830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屈丽云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010002302815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蔡里口小学语文教师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010001602909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孙苑媛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010001602922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010001602911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唐亚峰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010001602921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向丽艳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010001602920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010001602905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阳芬芬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周素可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徐一凡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唐思璇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罗林辉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陈月香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林雨萱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010001703001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唐瑜松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010002203108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010002203115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唐名州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秦后元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唐祖帆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马祖云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唐文卓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罗前英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周厚杰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魏德发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010001803308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010001903407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盛林萍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010001903511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周嘉辰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010001903408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010001903409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010001903416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陶伊婷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010001903410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邹乐一平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010001903507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龙芳青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010001903508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罗配媛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廖玉妍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邓明慧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何奕葳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王韵琴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奉晓特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盘国艳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何建楠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蔡丹爱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唐逸之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成顺利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宾娟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赵海霞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010000103822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乡镇公办幼儿园编外教师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双牌县教师招聘工作领导小组办公室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2020年8月16日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01873"/>
    <w:rsid w:val="2BA0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2020-08-22T07:15:00Z</dcterms:created>
  <dc:creator>Administrator</dc:creator>
  <cp:lastModifiedBy>Administrator</cp:lastModifiedBy>
  <dcterms:modified xsi:type="dcterms:W3CDTF">2020-08-22T07:16:00Z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