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i w:val="0"/>
          <w:caps w:val="0"/>
          <w:color w:val="333333"/>
          <w:spacing w:val="0"/>
          <w:sz w:val="33"/>
          <w:szCs w:val="33"/>
        </w:rPr>
      </w:pPr>
      <w:r>
        <w:rPr>
          <w:rFonts w:hint="eastAsia" w:ascii="微软雅黑" w:hAnsi="微软雅黑" w:eastAsia="微软雅黑" w:cs="微软雅黑"/>
          <w:b/>
          <w:i w:val="0"/>
          <w:caps w:val="0"/>
          <w:color w:val="333333"/>
          <w:spacing w:val="0"/>
          <w:sz w:val="33"/>
          <w:szCs w:val="33"/>
          <w:bdr w:val="none" w:color="auto" w:sz="0" w:space="0"/>
          <w:shd w:val="clear" w:fill="FFFFFF"/>
        </w:rPr>
        <w:t>2020年莆田市秀屿区中小学幼儿园编外教师招聘方案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caps w:val="0"/>
          <w:color w:val="000000"/>
          <w:spacing w:val="0"/>
          <w:sz w:val="24"/>
          <w:szCs w:val="24"/>
        </w:rPr>
      </w:pPr>
      <w:r>
        <w:rPr>
          <w:rFonts w:ascii="仿宋_GB2312" w:hAnsi="宋体" w:eastAsia="仿宋_GB2312" w:cs="仿宋_GB2312"/>
          <w:i w:val="0"/>
          <w:caps w:val="0"/>
          <w:color w:val="000000"/>
          <w:spacing w:val="0"/>
          <w:kern w:val="0"/>
          <w:sz w:val="32"/>
          <w:szCs w:val="32"/>
          <w:bdr w:val="none" w:color="auto" w:sz="0" w:space="0"/>
          <w:shd w:val="clear" w:fill="FFFFFF"/>
          <w:lang w:val="en-US" w:eastAsia="zh-CN" w:bidi="ar"/>
        </w:rPr>
        <w:t>为了</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满足我区教育教学需求,根据《秀屿区公办中小学、幼儿园聘用编外合同教师管理办法（暂行）》规定，结合我区教师队伍实际情况，特制定2020年秀屿区中小学幼儿园编外教师招聘方案如下：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一、招聘对象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中学岗位（含职</w:t>
      </w:r>
      <w:bookmarkStart w:id="0" w:name="_GoBack"/>
      <w:bookmarkEnd w:id="0"/>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业中专）：参加相应学科2020年福建省新任教师公开招聘笔试，笔试原始成绩达60分（150分制）及以上，年龄35周岁及以下（即1984年3月17日及以后出生）的应、往届全日制高校毕业生。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小学岗位：参加相应学科2020年福建省新任教师公开招聘笔试，笔试原始成绩达60分（150分制）及以上，年龄35周岁及以下（即1984年3月17日及以后出生）的应、往届全日制高校毕业生。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幼儿园岗位：参加幼教学科2020年福建省新任教师公开招聘笔试，笔试原始成绩达60分（150分制）及以上，年龄35周岁及以下（即1984年3月17日及以后出生）的应、往届全日制高校毕业生。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4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二、招聘岗位、人数、条件（15个岗位，共95人）</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445"/>
        <w:gridCol w:w="1296"/>
        <w:gridCol w:w="645"/>
        <w:gridCol w:w="501"/>
        <w:gridCol w:w="1345"/>
        <w:gridCol w:w="1556"/>
        <w:gridCol w:w="1451"/>
        <w:gridCol w:w="10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13" w:hRule="atLeast"/>
          <w:jc w:val="center"/>
        </w:trPr>
        <w:tc>
          <w:tcPr>
            <w:tcW w:w="42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序号</w:t>
            </w:r>
          </w:p>
        </w:tc>
        <w:tc>
          <w:tcPr>
            <w:tcW w:w="124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类别</w:t>
            </w:r>
          </w:p>
        </w:tc>
        <w:tc>
          <w:tcPr>
            <w:tcW w:w="6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招聘岗位</w:t>
            </w:r>
          </w:p>
        </w:tc>
        <w:tc>
          <w:tcPr>
            <w:tcW w:w="50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人数</w:t>
            </w:r>
          </w:p>
        </w:tc>
        <w:tc>
          <w:tcPr>
            <w:tcW w:w="13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学  历</w:t>
            </w:r>
          </w:p>
        </w:tc>
        <w:tc>
          <w:tcPr>
            <w:tcW w:w="15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专业</w:t>
            </w:r>
          </w:p>
        </w:tc>
        <w:tc>
          <w:tcPr>
            <w:tcW w:w="14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教师资格</w:t>
            </w:r>
          </w:p>
        </w:tc>
        <w:tc>
          <w:tcPr>
            <w:tcW w:w="10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b/>
                <w:color w:val="000000"/>
                <w:spacing w:val="-6"/>
                <w:kern w:val="0"/>
                <w:sz w:val="24"/>
                <w:szCs w:val="24"/>
                <w:bdr w:val="none" w:color="auto" w:sz="0" w:space="0"/>
                <w:lang w:val="en-US" w:eastAsia="zh-CN" w:bidi="ar"/>
              </w:rPr>
              <w:t>普通话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93" w:hRule="atLeast"/>
          <w:jc w:val="center"/>
        </w:trPr>
        <w:tc>
          <w:tcPr>
            <w:tcW w:w="42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1"/>
                <w:szCs w:val="21"/>
                <w:bdr w:val="none" w:color="auto" w:sz="0" w:space="0"/>
                <w:lang w:val="en-US" w:eastAsia="zh-CN" w:bidi="ar"/>
              </w:rPr>
              <w:t>1</w:t>
            </w:r>
          </w:p>
        </w:tc>
        <w:tc>
          <w:tcPr>
            <w:tcW w:w="124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高中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45人（含职业中专）</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语文</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 </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二级甲等及以上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数学</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8</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英语</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9</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思想政治</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地理</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物理</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历史</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4</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生物</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3</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音乐</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2</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信息技术</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心理健康</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1</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相应学科的高中及以上教师资格证书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2</w:t>
            </w:r>
          </w:p>
        </w:tc>
        <w:tc>
          <w:tcPr>
            <w:tcW w:w="124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小学   30人</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语文</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14</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相应学科的小学及以上教师资格证书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二级甲等及以上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数学</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11</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相应学科的小学及以上教师资格证书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英语</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5</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全日制本科及以上学历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相应学科的小学及以上教师资格证书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31" w:hRule="atLeast"/>
          <w:jc w:val="center"/>
        </w:trPr>
        <w:tc>
          <w:tcPr>
            <w:tcW w:w="42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3</w:t>
            </w:r>
          </w:p>
        </w:tc>
        <w:tc>
          <w:tcPr>
            <w:tcW w:w="1247"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幼儿园20人</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幼儿园</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20</w:t>
            </w:r>
          </w:p>
        </w:tc>
        <w:tc>
          <w:tcPr>
            <w:tcW w:w="13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全日制专科及以上学历</w:t>
            </w:r>
          </w:p>
        </w:tc>
        <w:tc>
          <w:tcPr>
            <w:tcW w:w="15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6"/>
                <w:kern w:val="0"/>
                <w:sz w:val="24"/>
                <w:szCs w:val="24"/>
                <w:bdr w:val="none" w:color="auto" w:sz="0" w:space="0"/>
                <w:lang w:val="en-US" w:eastAsia="zh-CN" w:bidi="ar"/>
              </w:rPr>
              <w:t>专业不限</w:t>
            </w:r>
          </w:p>
        </w:tc>
        <w:tc>
          <w:tcPr>
            <w:tcW w:w="14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幼儿园教师资格证书</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二级乙等及以上</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3"/>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其他条件要求：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1、政治思想合格，品行端正，具备良好的职业道德，身体健康。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2、按照《关于应对新冠肺炎疫情影响实施部分职业资格“先上岗、再考证”阶段性措施的通知》（人社部发〔2020〕24号）文件精神，对中小学、幼儿园、中等职业学校教师资格实施“先上岗、再考证”阶段性措施，凡符合教师资格考试报名条件和教师资格认定关于思想政治素质、普通话水平、身体条件等要求的高校毕业生，可以先上岗从事教育教学相关工作，再参加考试并取得教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3、曾因犯罪受过刑事处罚的人员和曾被开除公职的人员，在各级公务员或事业单位招考中被认定有舞弊等严重违反录用纪律行为的人员，</w:t>
      </w: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行政、事业单位在编人员，秀屿区所有已聘教师</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以及具有法律规定不得招聘的其它情形的人员，不得报名。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三、招聘方式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按照笔试原始成绩从高分到低分的顺序依次等额确定聘用对象。若笔试原始成绩相同的，专业知识成绩高者优先；若笔试的教育综合知识、专业知识成绩皆相同，则通过抽签确定。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四、招聘程序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3"/>
        <w:jc w:val="left"/>
        <w:rPr>
          <w:rFonts w:hint="eastAsia" w:ascii="宋体" w:hAnsi="宋体" w:eastAsia="宋体" w:cs="宋体"/>
          <w:i w:val="0"/>
          <w:caps w:val="0"/>
          <w:color w:val="000000"/>
          <w:spacing w:val="0"/>
          <w:sz w:val="24"/>
          <w:szCs w:val="24"/>
        </w:rPr>
      </w:pPr>
      <w:r>
        <w:rPr>
          <w:rFonts w:ascii="楷体_GB2312" w:hAnsi="宋体" w:eastAsia="楷体_GB2312" w:cs="楷体_GB2312"/>
          <w:b/>
          <w:i w:val="0"/>
          <w:caps w:val="0"/>
          <w:color w:val="000000"/>
          <w:spacing w:val="0"/>
          <w:kern w:val="0"/>
          <w:sz w:val="32"/>
          <w:szCs w:val="32"/>
          <w:bdr w:val="none" w:color="auto" w:sz="0" w:space="0"/>
          <w:shd w:val="clear" w:fill="FFFFFF"/>
          <w:lang w:val="en-US" w:eastAsia="zh-CN" w:bidi="ar"/>
        </w:rPr>
        <w:t>（一）报名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1、报名时间：2020年8月26日-8月27日。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2、报名地点：秀屿区教育局618室。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3、咨询电话：0594-5894433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4、报名方式：现场报名并资格审核。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5、报名材料：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ascii="Wingdings" w:hAnsi="Wingdings" w:eastAsia="宋体" w:cs="Wingdings"/>
          <w:i w:val="0"/>
          <w:caps w:val="0"/>
          <w:color w:val="000000"/>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《秀屿区2020年编外教师招聘报名登记表》一份（见附件2）；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default" w:ascii="Wingdings" w:hAnsi="Wingdings" w:eastAsia="宋体" w:cs="Wingdings"/>
          <w:i w:val="0"/>
          <w:caps w:val="0"/>
          <w:color w:val="000000"/>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参加2020年福建省新任教师公开招聘考试的《报名登记表》和本人笔试原始成绩（可在省教师公开招聘考试报考平台http://jszk.eeafj.cn/index.html上查询打印）；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default" w:ascii="Wingdings" w:hAnsi="Wingdings" w:eastAsia="宋体" w:cs="Wingdings"/>
          <w:i w:val="0"/>
          <w:caps w:val="0"/>
          <w:color w:val="000000"/>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身份证、毕业证书（含在学信网上查询打印的《教育部学历证书电子注册备案表》）、教师资格证书、报到证等证件的原件及复印件各一份。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i w:val="0"/>
          <w:caps w:val="0"/>
          <w:color w:val="000000"/>
          <w:spacing w:val="0"/>
          <w:kern w:val="0"/>
          <w:sz w:val="32"/>
          <w:szCs w:val="32"/>
          <w:bdr w:val="none" w:color="auto" w:sz="0" w:space="0"/>
          <w:shd w:val="clear" w:fill="FFFFFF"/>
          <w:lang w:val="en-US" w:eastAsia="zh-CN" w:bidi="ar"/>
        </w:rPr>
        <w:t>  </w:t>
      </w: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 （二）考核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3"/>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1、考核对象：</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按照笔试原始成绩从高分到低分的顺序依次等额确定聘用考核对象。若笔试原始成绩相同的，取笔试专业知识成绩高者优先；若笔试的教育综合知识、专业知识成绩皆相同，则通过抽签确定。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3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2、考核办法：</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考核由学校教师招聘领导小组负责组织实施（样表见附件3）。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30"/>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（三）体检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1、体检时间：</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2、体检地点：</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二级甲等及以上等级的综合性医院。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3、体检对象：</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经考核合格的应聘对象。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5"/>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4、体检标准：</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参照教师资格申请人员体检相关规定执行。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3"/>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（四）聘用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拟聘用人员名单在秀屿区人民政府网上公示5个工作日。公示内容包括拟聘用人员姓名、性别、准考证号、所在工作单位或毕业院校，同时公布监督电话，接受社会监督。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入聘对象按笔试原始成绩高低依次选择学校。</w:t>
      </w:r>
      <w:r>
        <w:rPr>
          <w:rFonts w:hint="eastAsia" w:ascii="仿宋_GB2312" w:hAnsi="宋体" w:eastAsia="仿宋_GB2312" w:cs="仿宋_GB2312"/>
          <w:i w:val="0"/>
          <w:caps w:val="0"/>
          <w:color w:val="000000"/>
          <w:spacing w:val="-4"/>
          <w:kern w:val="0"/>
          <w:sz w:val="32"/>
          <w:szCs w:val="32"/>
          <w:bdr w:val="none" w:color="auto" w:sz="0" w:space="0"/>
          <w:shd w:val="clear" w:fill="FFFFFF"/>
          <w:lang w:val="en-US" w:eastAsia="zh-CN" w:bidi="ar"/>
        </w:rPr>
        <w:t>所有入聘对象均须随带毕业证书、教师资格证书原件及复印件各一份。</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不按时参加签约的，视同放弃资格。</w:t>
      </w:r>
      <w:r>
        <w:rPr>
          <w:rFonts w:hint="eastAsia" w:ascii="仿宋_GB2312" w:hAnsi="宋体" w:eastAsia="仿宋_GB2312" w:cs="仿宋_GB2312"/>
          <w:i w:val="0"/>
          <w:caps w:val="0"/>
          <w:color w:val="000000"/>
          <w:spacing w:val="-4"/>
          <w:kern w:val="0"/>
          <w:sz w:val="32"/>
          <w:szCs w:val="32"/>
          <w:bdr w:val="none" w:color="auto" w:sz="0" w:space="0"/>
          <w:shd w:val="clear" w:fill="FFFFFF"/>
          <w:lang w:val="en-US" w:eastAsia="zh-CN" w:bidi="ar"/>
        </w:rPr>
        <w:t>入聘签约时间另行通知。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3"/>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（五）递补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进入体检、考核的人员因体检、考核缺席或不合格而造成招聘岗位空缺的，原则上由学校应从报考该岗位的人员中按照笔试原始成绩由高到低确定递补人选。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五、聘后管理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参照《秀屿区公办中小学、幼儿园聘用编外合同教师管理办法（暂行）》（附件4）进行。</w:t>
      </w:r>
      <w:r>
        <w:rPr>
          <w:rFonts w:hint="eastAsia" w:ascii="仿宋_GB2312" w:hAnsi="宋体" w:eastAsia="仿宋_GB2312" w:cs="仿宋_GB2312"/>
          <w:i w:val="0"/>
          <w:caps w:val="0"/>
          <w:color w:val="000000"/>
          <w:spacing w:val="-6"/>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附件：</w:t>
      </w: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1、</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秀屿区2020年编外教师招聘岗位设置一览表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1606"/>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2、</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秀屿区2020年编外教师招聘报名登记表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1606"/>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3、</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秀屿区编外教师招聘聘用审查表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40" w:lineRule="atLeast"/>
        <w:ind w:left="0" w:right="0" w:firstLine="0"/>
        <w:jc w:val="center"/>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仿宋_GB2312" w:hAnsi="宋体" w:eastAsia="仿宋_GB2312" w:cs="仿宋_GB2312"/>
          <w:b/>
          <w:i w:val="0"/>
          <w:caps w:val="0"/>
          <w:color w:val="000000"/>
          <w:spacing w:val="0"/>
          <w:kern w:val="0"/>
          <w:sz w:val="32"/>
          <w:szCs w:val="32"/>
          <w:bdr w:val="none" w:color="auto" w:sz="0" w:space="0"/>
          <w:shd w:val="clear" w:fill="FFFFFF"/>
          <w:lang w:val="en-US" w:eastAsia="zh-CN" w:bidi="ar"/>
        </w:rPr>
        <w:t>4、</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《秀屿区公办中小学、幼儿园聘用编外合同教师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4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管理办法（暂行）》（莆秀教〔2018〕189号）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3360"/>
        <w:jc w:val="center"/>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莆田市秀屿区教师招聘领导小组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3360"/>
        <w:jc w:val="center"/>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2020年8月22日</w:t>
      </w:r>
    </w:p>
    <w:tbl>
      <w:tblPr>
        <w:tblW w:w="0" w:type="auto"/>
        <w:jc w:val="center"/>
        <w:shd w:val="clear"/>
        <w:tblLayout w:type="autofit"/>
        <w:tblCellMar>
          <w:top w:w="0" w:type="dxa"/>
          <w:left w:w="0" w:type="dxa"/>
          <w:bottom w:w="0" w:type="dxa"/>
          <w:right w:w="0" w:type="dxa"/>
        </w:tblCellMar>
      </w:tblPr>
      <w:tblGrid>
        <w:gridCol w:w="672"/>
        <w:gridCol w:w="1791"/>
        <w:gridCol w:w="613"/>
        <w:gridCol w:w="5446"/>
      </w:tblGrid>
      <w:tr>
        <w:tblPrEx>
          <w:shd w:val="clear"/>
          <w:tblCellMar>
            <w:top w:w="0" w:type="dxa"/>
            <w:left w:w="0" w:type="dxa"/>
            <w:bottom w:w="0" w:type="dxa"/>
            <w:right w:w="0" w:type="dxa"/>
          </w:tblCellMar>
        </w:tblPrEx>
        <w:trPr>
          <w:trHeight w:val="630" w:hRule="atLeast"/>
          <w:jc w:val="center"/>
        </w:trPr>
        <w:tc>
          <w:tcPr>
            <w:tcW w:w="9598" w:type="dxa"/>
            <w:gridSpan w:val="4"/>
            <w:tcBorders>
              <w:top w:val="nil"/>
              <w:left w:val="nil"/>
              <w:bottom w:val="nil"/>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ascii="仿宋_GB2312" w:hAnsi="宋体" w:eastAsia="仿宋_GB2312" w:cs="仿宋_GB2312"/>
                <w:kern w:val="0"/>
                <w:sz w:val="32"/>
                <w:szCs w:val="32"/>
                <w:bdr w:val="none" w:color="auto" w:sz="0" w:space="0"/>
                <w:lang w:val="en-US" w:eastAsia="zh-CN" w:bidi="ar"/>
              </w:rPr>
              <w:t>附件1：</w:t>
            </w:r>
          </w:p>
        </w:tc>
      </w:tr>
      <w:tr>
        <w:tblPrEx>
          <w:shd w:val="clear"/>
          <w:tblCellMar>
            <w:top w:w="0" w:type="dxa"/>
            <w:left w:w="0" w:type="dxa"/>
            <w:bottom w:w="0" w:type="dxa"/>
            <w:right w:w="0" w:type="dxa"/>
          </w:tblCellMar>
        </w:tblPrEx>
        <w:trPr>
          <w:trHeight w:val="630" w:hRule="atLeast"/>
          <w:jc w:val="center"/>
        </w:trPr>
        <w:tc>
          <w:tcPr>
            <w:tcW w:w="9598" w:type="dxa"/>
            <w:gridSpan w:val="4"/>
            <w:tcBorders>
              <w:top w:val="nil"/>
              <w:left w:val="nil"/>
              <w:bottom w:val="nil"/>
              <w:right w:val="nil"/>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36"/>
                <w:szCs w:val="36"/>
                <w:bdr w:val="none" w:color="auto" w:sz="0" w:space="0"/>
                <w:lang w:val="en-US" w:eastAsia="zh-CN" w:bidi="ar"/>
              </w:rPr>
              <w:t>秀屿区2020年编外教师招聘岗位设置一览表</w:t>
            </w:r>
          </w:p>
        </w:tc>
      </w:tr>
      <w:tr>
        <w:tblPrEx>
          <w:shd w:val="clear"/>
          <w:tblCellMar>
            <w:top w:w="0" w:type="dxa"/>
            <w:left w:w="0" w:type="dxa"/>
            <w:bottom w:w="0" w:type="dxa"/>
            <w:right w:w="0" w:type="dxa"/>
          </w:tblCellMar>
        </w:tblPrEx>
        <w:trPr>
          <w:trHeight w:val="561" w:hRule="atLeast"/>
          <w:jc w:val="center"/>
        </w:trPr>
        <w:tc>
          <w:tcPr>
            <w:tcW w:w="6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学校类别</w:t>
            </w:r>
          </w:p>
        </w:tc>
        <w:tc>
          <w:tcPr>
            <w:tcW w:w="13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学科名称     （招聘岗位）</w:t>
            </w:r>
          </w:p>
        </w:tc>
        <w:tc>
          <w:tcPr>
            <w:tcW w:w="66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招考人数</w:t>
            </w:r>
          </w:p>
        </w:tc>
        <w:tc>
          <w:tcPr>
            <w:tcW w:w="685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具体岗位</w:t>
            </w:r>
          </w:p>
        </w:tc>
      </w:tr>
      <w:tr>
        <w:tblPrEx>
          <w:shd w:val="clear"/>
          <w:tblCellMar>
            <w:top w:w="0" w:type="dxa"/>
            <w:left w:w="0" w:type="dxa"/>
            <w:bottom w:w="0" w:type="dxa"/>
            <w:right w:w="0" w:type="dxa"/>
          </w:tblCellMar>
        </w:tblPrEx>
        <w:trPr>
          <w:trHeight w:val="561" w:hRule="atLeast"/>
          <w:jc w:val="center"/>
        </w:trPr>
        <w:tc>
          <w:tcPr>
            <w:tcW w:w="683" w:type="dxa"/>
            <w:vMerge w:val="restart"/>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高中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45</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人（含职业中专）</w:t>
            </w: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语文</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9</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莆田工业职业技术学校（四新校区）3名、毓英中学4名、莆田第十一中学1名、秀屿区实验中学1名</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数学</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8</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莆田工业职业技术学校（四新校区）3名、毓英中学1名、莆田第十一中学1名、莆田第二十五中学2名、秀屿区实验中学1名</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英语</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9</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莆田工业职业技术学校（四新校区）3名、毓英中学2名、莆田第十一中学1名、秀屿区实验中学2名、丙仑中学1名</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物理</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2</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莆田第十一中学1名、秀屿区实验中学1名</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历史</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4</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莆田工业职业技术学校（四新校区）1名、毓英中学2名、莆田第十一中学1名</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政治</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4</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莆田工业职业技术学校（四新校区）1名、毓英中学2名、莆田第二十五中学1名</w:t>
            </w:r>
          </w:p>
        </w:tc>
      </w:tr>
      <w:tr>
        <w:tblPrEx>
          <w:shd w:val="clear"/>
          <w:tblCellMar>
            <w:top w:w="0" w:type="dxa"/>
            <w:left w:w="0" w:type="dxa"/>
            <w:bottom w:w="0" w:type="dxa"/>
            <w:right w:w="0" w:type="dxa"/>
          </w:tblCellMar>
        </w:tblPrEx>
        <w:trPr>
          <w:trHeight w:val="398"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生物</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3</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毓英中学2名、莆田第二十五中学1名</w:t>
            </w:r>
          </w:p>
        </w:tc>
      </w:tr>
      <w:tr>
        <w:tblPrEx>
          <w:shd w:val="clear"/>
          <w:tblCellMar>
            <w:top w:w="0" w:type="dxa"/>
            <w:left w:w="0" w:type="dxa"/>
            <w:bottom w:w="0" w:type="dxa"/>
            <w:right w:w="0" w:type="dxa"/>
          </w:tblCellMar>
        </w:tblPrEx>
        <w:trPr>
          <w:trHeight w:val="419"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地理</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2</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毓英中学1名、莆田第二十五中学1名</w:t>
            </w:r>
          </w:p>
        </w:tc>
      </w:tr>
      <w:tr>
        <w:tblPrEx>
          <w:shd w:val="clear"/>
          <w:tblCellMar>
            <w:top w:w="0" w:type="dxa"/>
            <w:left w:w="0" w:type="dxa"/>
            <w:bottom w:w="0" w:type="dxa"/>
            <w:right w:w="0" w:type="dxa"/>
          </w:tblCellMar>
        </w:tblPrEx>
        <w:trPr>
          <w:trHeight w:val="41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音乐</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2</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石塘中学1名、平海中学1名</w:t>
            </w:r>
          </w:p>
        </w:tc>
      </w:tr>
      <w:tr>
        <w:tblPrEx>
          <w:shd w:val="clear"/>
          <w:tblCellMar>
            <w:top w:w="0" w:type="dxa"/>
            <w:left w:w="0" w:type="dxa"/>
            <w:bottom w:w="0" w:type="dxa"/>
            <w:right w:w="0" w:type="dxa"/>
          </w:tblCellMar>
        </w:tblPrEx>
        <w:trPr>
          <w:trHeight w:val="416"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信息技术</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1</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莆田工业职业技术学校（四新校区）1名</w:t>
            </w:r>
          </w:p>
        </w:tc>
      </w:tr>
      <w:tr>
        <w:tblPrEx>
          <w:shd w:val="clear"/>
          <w:tblCellMar>
            <w:top w:w="0" w:type="dxa"/>
            <w:left w:w="0" w:type="dxa"/>
            <w:bottom w:w="0" w:type="dxa"/>
            <w:right w:w="0" w:type="dxa"/>
          </w:tblCellMar>
        </w:tblPrEx>
        <w:trPr>
          <w:trHeight w:val="422"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心理健康</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1</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莆田工业职业技术学校（四新校区）1名</w:t>
            </w:r>
          </w:p>
        </w:tc>
      </w:tr>
      <w:tr>
        <w:tblPrEx>
          <w:shd w:val="clear"/>
          <w:tblCellMar>
            <w:top w:w="0" w:type="dxa"/>
            <w:left w:w="0" w:type="dxa"/>
            <w:bottom w:w="0" w:type="dxa"/>
            <w:right w:w="0" w:type="dxa"/>
          </w:tblCellMar>
        </w:tblPrEx>
        <w:trPr>
          <w:trHeight w:val="561" w:hRule="atLeast"/>
          <w:jc w:val="center"/>
        </w:trPr>
        <w:tc>
          <w:tcPr>
            <w:tcW w:w="683" w:type="dxa"/>
            <w:vMerge w:val="restart"/>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小学30人</w:t>
            </w: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语文</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14</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b/>
                <w:color w:val="000000"/>
                <w:kern w:val="0"/>
                <w:sz w:val="21"/>
                <w:szCs w:val="21"/>
                <w:bdr w:val="none" w:color="auto" w:sz="0" w:space="0"/>
                <w:lang w:val="en-US" w:eastAsia="zh-CN" w:bidi="ar"/>
              </w:rPr>
              <w:t>第三实验小学1人；东峤中心小学9人：</w:t>
            </w:r>
            <w:r>
              <w:rPr>
                <w:rFonts w:hint="eastAsia" w:ascii="宋体" w:hAnsi="宋体" w:eastAsia="宋体" w:cs="宋体"/>
                <w:color w:val="000000"/>
                <w:kern w:val="0"/>
                <w:sz w:val="21"/>
                <w:szCs w:val="21"/>
                <w:bdr w:val="none" w:color="auto" w:sz="0" w:space="0"/>
                <w:lang w:val="en-US" w:eastAsia="zh-CN" w:bidi="ar"/>
              </w:rPr>
              <w:t>安排中心校1人、珠江小学1人、先锋小学2人、下房小学2人、赤岐小学3人；</w:t>
            </w:r>
            <w:r>
              <w:rPr>
                <w:rFonts w:hint="eastAsia" w:ascii="宋体" w:hAnsi="宋体" w:eastAsia="宋体" w:cs="宋体"/>
                <w:b/>
                <w:color w:val="000000"/>
                <w:kern w:val="0"/>
                <w:sz w:val="21"/>
                <w:szCs w:val="21"/>
                <w:bdr w:val="none" w:color="auto" w:sz="0" w:space="0"/>
                <w:lang w:val="en-US" w:eastAsia="zh-CN" w:bidi="ar"/>
              </w:rPr>
              <w:t>东庄中心小学2人：</w:t>
            </w:r>
            <w:r>
              <w:rPr>
                <w:rFonts w:hint="eastAsia" w:ascii="宋体" w:hAnsi="宋体" w:eastAsia="宋体" w:cs="宋体"/>
                <w:color w:val="000000"/>
                <w:kern w:val="0"/>
                <w:sz w:val="21"/>
                <w:szCs w:val="21"/>
                <w:bdr w:val="none" w:color="auto" w:sz="0" w:space="0"/>
                <w:lang w:val="en-US" w:eastAsia="zh-CN" w:bidi="ar"/>
              </w:rPr>
              <w:t>安排中心校1人、大象小学1人；</w:t>
            </w:r>
            <w:r>
              <w:rPr>
                <w:rFonts w:hint="eastAsia" w:ascii="宋体" w:hAnsi="宋体" w:eastAsia="宋体" w:cs="宋体"/>
                <w:b/>
                <w:color w:val="000000"/>
                <w:kern w:val="0"/>
                <w:sz w:val="21"/>
                <w:szCs w:val="21"/>
                <w:bdr w:val="none" w:color="auto" w:sz="0" w:space="0"/>
                <w:lang w:val="en-US" w:eastAsia="zh-CN" w:bidi="ar"/>
              </w:rPr>
              <w:t>月塘中心小学1人：</w:t>
            </w:r>
            <w:r>
              <w:rPr>
                <w:rFonts w:hint="eastAsia" w:ascii="宋体" w:hAnsi="宋体" w:eastAsia="宋体" w:cs="宋体"/>
                <w:color w:val="000000"/>
                <w:kern w:val="0"/>
                <w:sz w:val="21"/>
                <w:szCs w:val="21"/>
                <w:bdr w:val="none" w:color="auto" w:sz="0" w:space="0"/>
                <w:lang w:val="en-US" w:eastAsia="zh-CN" w:bidi="ar"/>
              </w:rPr>
              <w:t>安排中心校1人；</w:t>
            </w:r>
            <w:r>
              <w:rPr>
                <w:rFonts w:hint="eastAsia" w:ascii="宋体" w:hAnsi="宋体" w:eastAsia="宋体" w:cs="宋体"/>
                <w:b/>
                <w:color w:val="000000"/>
                <w:kern w:val="0"/>
                <w:sz w:val="21"/>
                <w:szCs w:val="21"/>
                <w:bdr w:val="none" w:color="auto" w:sz="0" w:space="0"/>
                <w:lang w:val="en-US" w:eastAsia="zh-CN" w:bidi="ar"/>
              </w:rPr>
              <w:t>平海第二中心小学1人：</w:t>
            </w:r>
            <w:r>
              <w:rPr>
                <w:rFonts w:hint="eastAsia" w:ascii="宋体" w:hAnsi="宋体" w:eastAsia="宋体" w:cs="宋体"/>
                <w:color w:val="000000"/>
                <w:kern w:val="0"/>
                <w:sz w:val="21"/>
                <w:szCs w:val="21"/>
                <w:bdr w:val="none" w:color="auto" w:sz="0" w:space="0"/>
                <w:lang w:val="en-US" w:eastAsia="zh-CN" w:bidi="ar"/>
              </w:rPr>
              <w:t>安排中心校1人。</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数学</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11</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b/>
                <w:color w:val="000000"/>
                <w:kern w:val="0"/>
                <w:sz w:val="21"/>
                <w:szCs w:val="21"/>
                <w:bdr w:val="none" w:color="auto" w:sz="0" w:space="0"/>
                <w:lang w:val="en-US" w:eastAsia="zh-CN" w:bidi="ar"/>
              </w:rPr>
              <w:t>第三实验小学1人；东峤中心小学6人：</w:t>
            </w:r>
            <w:r>
              <w:rPr>
                <w:rFonts w:hint="eastAsia" w:ascii="宋体" w:hAnsi="宋体" w:eastAsia="宋体" w:cs="宋体"/>
                <w:color w:val="000000"/>
                <w:kern w:val="0"/>
                <w:sz w:val="21"/>
                <w:szCs w:val="21"/>
                <w:bdr w:val="none" w:color="auto" w:sz="0" w:space="0"/>
                <w:lang w:val="en-US" w:eastAsia="zh-CN" w:bidi="ar"/>
              </w:rPr>
              <w:t>前沁逸夫小学1人、珠川小学1人、先锋小学1人、下房小学2人、赤岐小学1人；</w:t>
            </w:r>
            <w:r>
              <w:rPr>
                <w:rFonts w:hint="eastAsia" w:ascii="宋体" w:hAnsi="宋体" w:eastAsia="宋体" w:cs="宋体"/>
                <w:b/>
                <w:color w:val="000000"/>
                <w:kern w:val="0"/>
                <w:sz w:val="21"/>
                <w:szCs w:val="21"/>
                <w:bdr w:val="none" w:color="auto" w:sz="0" w:space="0"/>
                <w:lang w:val="en-US" w:eastAsia="zh-CN" w:bidi="ar"/>
              </w:rPr>
              <w:t>月塘中心小学2人：</w:t>
            </w:r>
            <w:r>
              <w:rPr>
                <w:rFonts w:hint="eastAsia" w:ascii="宋体" w:hAnsi="宋体" w:eastAsia="宋体" w:cs="宋体"/>
                <w:color w:val="000000"/>
                <w:kern w:val="0"/>
                <w:sz w:val="21"/>
                <w:szCs w:val="21"/>
                <w:bdr w:val="none" w:color="auto" w:sz="0" w:space="0"/>
                <w:lang w:val="en-US" w:eastAsia="zh-CN" w:bidi="ar"/>
              </w:rPr>
              <w:t>安排中心校1人、月埔小学1人；</w:t>
            </w:r>
            <w:r>
              <w:rPr>
                <w:rFonts w:hint="eastAsia" w:ascii="宋体" w:hAnsi="宋体" w:eastAsia="宋体" w:cs="宋体"/>
                <w:b/>
                <w:color w:val="000000"/>
                <w:kern w:val="0"/>
                <w:sz w:val="21"/>
                <w:szCs w:val="21"/>
                <w:bdr w:val="none" w:color="auto" w:sz="0" w:space="0"/>
                <w:lang w:val="en-US" w:eastAsia="zh-CN" w:bidi="ar"/>
              </w:rPr>
              <w:t>埭头第二中心小学1人：</w:t>
            </w:r>
            <w:r>
              <w:rPr>
                <w:rFonts w:hint="eastAsia" w:ascii="宋体" w:hAnsi="宋体" w:eastAsia="宋体" w:cs="宋体"/>
                <w:color w:val="000000"/>
                <w:kern w:val="0"/>
                <w:sz w:val="21"/>
                <w:szCs w:val="21"/>
                <w:bdr w:val="none" w:color="auto" w:sz="0" w:space="0"/>
                <w:lang w:val="en-US" w:eastAsia="zh-CN" w:bidi="ar"/>
              </w:rPr>
              <w:t>安排黄瓜小学1人；</w:t>
            </w:r>
            <w:r>
              <w:rPr>
                <w:rFonts w:hint="eastAsia" w:ascii="宋体" w:hAnsi="宋体" w:eastAsia="宋体" w:cs="宋体"/>
                <w:b/>
                <w:color w:val="000000"/>
                <w:kern w:val="0"/>
                <w:sz w:val="21"/>
                <w:szCs w:val="21"/>
                <w:bdr w:val="none" w:color="auto" w:sz="0" w:space="0"/>
                <w:lang w:val="en-US" w:eastAsia="zh-CN" w:bidi="ar"/>
              </w:rPr>
              <w:t>平海第二中心小学1人：</w:t>
            </w:r>
            <w:r>
              <w:rPr>
                <w:rFonts w:hint="eastAsia" w:ascii="宋体" w:hAnsi="宋体" w:eastAsia="宋体" w:cs="宋体"/>
                <w:color w:val="000000"/>
                <w:kern w:val="0"/>
                <w:sz w:val="21"/>
                <w:szCs w:val="21"/>
                <w:bdr w:val="none" w:color="auto" w:sz="0" w:space="0"/>
                <w:lang w:val="en-US" w:eastAsia="zh-CN" w:bidi="ar"/>
              </w:rPr>
              <w:t>安排中心校1人。</w:t>
            </w:r>
          </w:p>
        </w:tc>
      </w:tr>
      <w:tr>
        <w:tblPrEx>
          <w:shd w:val="clear"/>
          <w:tblCellMar>
            <w:top w:w="0" w:type="dxa"/>
            <w:left w:w="0" w:type="dxa"/>
            <w:bottom w:w="0" w:type="dxa"/>
            <w:right w:w="0" w:type="dxa"/>
          </w:tblCellMar>
        </w:tblPrEx>
        <w:trPr>
          <w:trHeight w:val="561" w:hRule="atLeast"/>
          <w:jc w:val="center"/>
        </w:trPr>
        <w:tc>
          <w:tcPr>
            <w:tcW w:w="68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英语</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spacing w:val="-6"/>
                <w:kern w:val="0"/>
                <w:sz w:val="21"/>
                <w:szCs w:val="21"/>
                <w:bdr w:val="none" w:color="auto" w:sz="0" w:space="0"/>
                <w:lang w:val="en-US" w:eastAsia="zh-CN" w:bidi="ar"/>
              </w:rPr>
              <w:t>5</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b/>
                <w:color w:val="000000"/>
                <w:kern w:val="0"/>
                <w:sz w:val="21"/>
                <w:szCs w:val="21"/>
                <w:bdr w:val="none" w:color="auto" w:sz="0" w:space="0"/>
                <w:lang w:val="en-US" w:eastAsia="zh-CN" w:bidi="ar"/>
              </w:rPr>
              <w:t>东峤中心小学3人：</w:t>
            </w:r>
            <w:r>
              <w:rPr>
                <w:rFonts w:hint="eastAsia" w:ascii="宋体" w:hAnsi="宋体" w:eastAsia="宋体" w:cs="宋体"/>
                <w:color w:val="000000"/>
                <w:kern w:val="0"/>
                <w:sz w:val="21"/>
                <w:szCs w:val="21"/>
                <w:bdr w:val="none" w:color="auto" w:sz="0" w:space="0"/>
                <w:lang w:val="en-US" w:eastAsia="zh-CN" w:bidi="ar"/>
              </w:rPr>
              <w:t>安排中心校1人、前沁逸夫小学1人、田柄小学1人；</w:t>
            </w:r>
            <w:r>
              <w:rPr>
                <w:rFonts w:hint="eastAsia" w:ascii="宋体" w:hAnsi="宋体" w:eastAsia="宋体" w:cs="宋体"/>
                <w:b/>
                <w:color w:val="000000"/>
                <w:kern w:val="0"/>
                <w:sz w:val="21"/>
                <w:szCs w:val="21"/>
                <w:bdr w:val="none" w:color="auto" w:sz="0" w:space="0"/>
                <w:lang w:val="en-US" w:eastAsia="zh-CN" w:bidi="ar"/>
              </w:rPr>
              <w:t>东庄中心小学1人：</w:t>
            </w:r>
            <w:r>
              <w:rPr>
                <w:rFonts w:hint="eastAsia" w:ascii="宋体" w:hAnsi="宋体" w:eastAsia="宋体" w:cs="宋体"/>
                <w:color w:val="000000"/>
                <w:kern w:val="0"/>
                <w:sz w:val="21"/>
                <w:szCs w:val="21"/>
                <w:bdr w:val="none" w:color="auto" w:sz="0" w:space="0"/>
                <w:lang w:val="en-US" w:eastAsia="zh-CN" w:bidi="ar"/>
              </w:rPr>
              <w:t>安排双石小学1人；</w:t>
            </w:r>
            <w:r>
              <w:rPr>
                <w:rFonts w:hint="eastAsia" w:ascii="宋体" w:hAnsi="宋体" w:eastAsia="宋体" w:cs="宋体"/>
                <w:b/>
                <w:color w:val="000000"/>
                <w:kern w:val="0"/>
                <w:sz w:val="21"/>
                <w:szCs w:val="21"/>
                <w:bdr w:val="none" w:color="auto" w:sz="0" w:space="0"/>
                <w:lang w:val="en-US" w:eastAsia="zh-CN" w:bidi="ar"/>
              </w:rPr>
              <w:t>埭头第二中心小学1人：</w:t>
            </w:r>
            <w:r>
              <w:rPr>
                <w:rFonts w:hint="eastAsia" w:ascii="宋体" w:hAnsi="宋体" w:eastAsia="宋体" w:cs="宋体"/>
                <w:color w:val="000000"/>
                <w:kern w:val="0"/>
                <w:sz w:val="21"/>
                <w:szCs w:val="21"/>
                <w:bdr w:val="none" w:color="auto" w:sz="0" w:space="0"/>
                <w:lang w:val="en-US" w:eastAsia="zh-CN" w:bidi="ar"/>
              </w:rPr>
              <w:t>安排中心校1人。</w:t>
            </w:r>
          </w:p>
        </w:tc>
      </w:tr>
      <w:tr>
        <w:tblPrEx>
          <w:shd w:val="clear"/>
          <w:tblCellMar>
            <w:top w:w="0" w:type="dxa"/>
            <w:left w:w="0" w:type="dxa"/>
            <w:bottom w:w="0" w:type="dxa"/>
            <w:right w:w="0" w:type="dxa"/>
          </w:tblCellMar>
        </w:tblPrEx>
        <w:trPr>
          <w:trHeight w:val="1100" w:hRule="atLeast"/>
          <w:jc w:val="center"/>
        </w:trPr>
        <w:tc>
          <w:tcPr>
            <w:tcW w:w="68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幼</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儿</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20人</w:t>
            </w:r>
          </w:p>
        </w:tc>
        <w:tc>
          <w:tcPr>
            <w:tcW w:w="13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幼儿教育</w:t>
            </w:r>
          </w:p>
        </w:tc>
        <w:tc>
          <w:tcPr>
            <w:tcW w:w="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bdr w:val="none" w:color="auto" w:sz="0" w:space="0"/>
                <w:lang w:val="en-US" w:eastAsia="zh-CN" w:bidi="ar"/>
              </w:rPr>
              <w:t>20</w:t>
            </w:r>
          </w:p>
        </w:tc>
        <w:tc>
          <w:tcPr>
            <w:tcW w:w="68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left"/>
              <w:rPr>
                <w:rFonts w:hint="eastAsia" w:ascii="宋体" w:hAnsi="宋体" w:eastAsia="宋体" w:cs="宋体"/>
                <w:sz w:val="24"/>
                <w:szCs w:val="24"/>
              </w:rPr>
            </w:pPr>
            <w:r>
              <w:rPr>
                <w:rFonts w:hint="eastAsia" w:ascii="宋体" w:hAnsi="宋体" w:eastAsia="宋体" w:cs="宋体"/>
                <w:b/>
                <w:kern w:val="0"/>
                <w:sz w:val="21"/>
                <w:szCs w:val="21"/>
                <w:bdr w:val="none" w:color="auto" w:sz="0" w:space="0"/>
                <w:lang w:val="en-US" w:eastAsia="zh-CN" w:bidi="ar"/>
              </w:rPr>
              <w:t>笏石中心小学2人：</w:t>
            </w:r>
            <w:r>
              <w:rPr>
                <w:rFonts w:hint="eastAsia" w:ascii="宋体" w:hAnsi="宋体" w:eastAsia="宋体" w:cs="宋体"/>
                <w:kern w:val="0"/>
                <w:sz w:val="21"/>
                <w:szCs w:val="21"/>
                <w:bdr w:val="none" w:color="auto" w:sz="0" w:space="0"/>
                <w:lang w:val="en-US" w:eastAsia="zh-CN" w:bidi="ar"/>
              </w:rPr>
              <w:t>安排来宅小学附设园1人、西洙小学附设园1人；</w:t>
            </w:r>
            <w:r>
              <w:rPr>
                <w:rFonts w:hint="eastAsia" w:ascii="宋体" w:hAnsi="宋体" w:eastAsia="宋体" w:cs="宋体"/>
                <w:b/>
                <w:kern w:val="0"/>
                <w:sz w:val="21"/>
                <w:szCs w:val="21"/>
                <w:bdr w:val="none" w:color="auto" w:sz="0" w:space="0"/>
                <w:lang w:val="en-US" w:eastAsia="zh-CN" w:bidi="ar"/>
              </w:rPr>
              <w:t>东峤中心小学5人：</w:t>
            </w:r>
            <w:r>
              <w:rPr>
                <w:rFonts w:hint="eastAsia" w:ascii="宋体" w:hAnsi="宋体" w:eastAsia="宋体" w:cs="宋体"/>
                <w:kern w:val="0"/>
                <w:sz w:val="21"/>
                <w:szCs w:val="21"/>
                <w:bdr w:val="none" w:color="auto" w:sz="0" w:space="0"/>
                <w:lang w:val="en-US" w:eastAsia="zh-CN" w:bidi="ar"/>
              </w:rPr>
              <w:t>安排田柄小学附设园1人、许厝小学附设园2人、下房小学附设园1人、赤岐小学附设园1人；</w:t>
            </w:r>
            <w:r>
              <w:rPr>
                <w:rFonts w:hint="eastAsia" w:ascii="宋体" w:hAnsi="宋体" w:eastAsia="宋体" w:cs="宋体"/>
                <w:b/>
                <w:kern w:val="0"/>
                <w:sz w:val="21"/>
                <w:szCs w:val="21"/>
                <w:bdr w:val="none" w:color="auto" w:sz="0" w:space="0"/>
                <w:lang w:val="en-US" w:eastAsia="zh-CN" w:bidi="ar"/>
              </w:rPr>
              <w:t>东庄中心小学2人：</w:t>
            </w:r>
            <w:r>
              <w:rPr>
                <w:rFonts w:hint="eastAsia" w:ascii="宋体" w:hAnsi="宋体" w:eastAsia="宋体" w:cs="宋体"/>
                <w:kern w:val="0"/>
                <w:sz w:val="21"/>
                <w:szCs w:val="21"/>
                <w:bdr w:val="none" w:color="auto" w:sz="0" w:space="0"/>
                <w:lang w:val="en-US" w:eastAsia="zh-CN" w:bidi="ar"/>
              </w:rPr>
              <w:t>安排苏厝小学附设园1人、西温小学附设园1人；</w:t>
            </w:r>
            <w:r>
              <w:rPr>
                <w:rFonts w:hint="eastAsia" w:ascii="宋体" w:hAnsi="宋体" w:eastAsia="宋体" w:cs="宋体"/>
                <w:b/>
                <w:kern w:val="0"/>
                <w:sz w:val="21"/>
                <w:szCs w:val="21"/>
                <w:bdr w:val="none" w:color="auto" w:sz="0" w:space="0"/>
                <w:lang w:val="en-US" w:eastAsia="zh-CN" w:bidi="ar"/>
              </w:rPr>
              <w:t>月塘中心小学2人：</w:t>
            </w:r>
            <w:r>
              <w:rPr>
                <w:rFonts w:hint="eastAsia" w:ascii="宋体" w:hAnsi="宋体" w:eastAsia="宋体" w:cs="宋体"/>
                <w:kern w:val="0"/>
                <w:sz w:val="21"/>
                <w:szCs w:val="21"/>
                <w:bdr w:val="none" w:color="auto" w:sz="0" w:space="0"/>
                <w:lang w:val="en-US" w:eastAsia="zh-CN" w:bidi="ar"/>
              </w:rPr>
              <w:t>安排中心园1人、西元小学附设园1人；</w:t>
            </w:r>
            <w:r>
              <w:rPr>
                <w:rFonts w:hint="eastAsia" w:ascii="宋体" w:hAnsi="宋体" w:eastAsia="宋体" w:cs="宋体"/>
                <w:b/>
                <w:kern w:val="0"/>
                <w:sz w:val="21"/>
                <w:szCs w:val="21"/>
                <w:bdr w:val="none" w:color="auto" w:sz="0" w:space="0"/>
                <w:lang w:val="en-US" w:eastAsia="zh-CN" w:bidi="ar"/>
              </w:rPr>
              <w:t>埭头第一中心小学3人：</w:t>
            </w:r>
            <w:r>
              <w:rPr>
                <w:rFonts w:hint="eastAsia" w:ascii="宋体" w:hAnsi="宋体" w:eastAsia="宋体" w:cs="宋体"/>
                <w:kern w:val="0"/>
                <w:sz w:val="21"/>
                <w:szCs w:val="21"/>
                <w:bdr w:val="none" w:color="auto" w:sz="0" w:space="0"/>
                <w:lang w:val="en-US" w:eastAsia="zh-CN" w:bidi="ar"/>
              </w:rPr>
              <w:t>安排汀岐小学附设园1人、培红小学附设园1人、告杯小学附设园1人；</w:t>
            </w:r>
            <w:r>
              <w:rPr>
                <w:rFonts w:hint="eastAsia" w:ascii="宋体" w:hAnsi="宋体" w:eastAsia="宋体" w:cs="宋体"/>
                <w:b/>
                <w:kern w:val="0"/>
                <w:sz w:val="21"/>
                <w:szCs w:val="21"/>
                <w:bdr w:val="none" w:color="auto" w:sz="0" w:space="0"/>
                <w:lang w:val="en-US" w:eastAsia="zh-CN" w:bidi="ar"/>
              </w:rPr>
              <w:t>埭头第二中心小学2人：</w:t>
            </w:r>
            <w:r>
              <w:rPr>
                <w:rFonts w:hint="eastAsia" w:ascii="宋体" w:hAnsi="宋体" w:eastAsia="宋体" w:cs="宋体"/>
                <w:kern w:val="0"/>
                <w:sz w:val="21"/>
                <w:szCs w:val="21"/>
                <w:bdr w:val="none" w:color="auto" w:sz="0" w:space="0"/>
                <w:lang w:val="en-US" w:eastAsia="zh-CN" w:bidi="ar"/>
              </w:rPr>
              <w:t>安排中心园1人、东林小学附设园1人；</w:t>
            </w:r>
            <w:r>
              <w:rPr>
                <w:rFonts w:hint="eastAsia" w:ascii="宋体" w:hAnsi="宋体" w:eastAsia="宋体" w:cs="宋体"/>
                <w:b/>
                <w:kern w:val="0"/>
                <w:sz w:val="21"/>
                <w:szCs w:val="21"/>
                <w:bdr w:val="none" w:color="auto" w:sz="0" w:space="0"/>
                <w:lang w:val="en-US" w:eastAsia="zh-CN" w:bidi="ar"/>
              </w:rPr>
              <w:t>平海第一中心小学2人：</w:t>
            </w:r>
            <w:r>
              <w:rPr>
                <w:rFonts w:hint="eastAsia" w:ascii="宋体" w:hAnsi="宋体" w:eastAsia="宋体" w:cs="宋体"/>
                <w:kern w:val="0"/>
                <w:sz w:val="21"/>
                <w:szCs w:val="21"/>
                <w:bdr w:val="none" w:color="auto" w:sz="0" w:space="0"/>
                <w:lang w:val="en-US" w:eastAsia="zh-CN" w:bidi="ar"/>
              </w:rPr>
              <w:t>安排石井小学附设园1人、卓东小学附设园1人；</w:t>
            </w:r>
            <w:r>
              <w:rPr>
                <w:rFonts w:hint="eastAsia" w:ascii="宋体" w:hAnsi="宋体" w:eastAsia="宋体" w:cs="宋体"/>
                <w:b/>
                <w:kern w:val="0"/>
                <w:sz w:val="21"/>
                <w:szCs w:val="21"/>
                <w:bdr w:val="none" w:color="auto" w:sz="0" w:space="0"/>
                <w:lang w:val="en-US" w:eastAsia="zh-CN" w:bidi="ar"/>
              </w:rPr>
              <w:t>平海第二中心小学2人：</w:t>
            </w:r>
            <w:r>
              <w:rPr>
                <w:rFonts w:hint="eastAsia" w:ascii="宋体" w:hAnsi="宋体" w:eastAsia="宋体" w:cs="宋体"/>
                <w:kern w:val="0"/>
                <w:sz w:val="21"/>
                <w:szCs w:val="21"/>
                <w:bdr w:val="none" w:color="auto" w:sz="0" w:space="0"/>
                <w:lang w:val="en-US" w:eastAsia="zh-CN" w:bidi="ar"/>
              </w:rPr>
              <w:t>安排中心园1人、山后小学附设园1人。</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附件2：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36"/>
          <w:szCs w:val="36"/>
          <w:bdr w:val="none" w:color="auto" w:sz="0" w:space="0"/>
          <w:shd w:val="clear" w:fill="FFFFFF"/>
          <w:lang w:val="en-US" w:eastAsia="zh-CN" w:bidi="ar"/>
        </w:rPr>
        <w:t>秀屿区2020年编外教师招聘报名登记表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2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报考岗位</w:t>
      </w:r>
      <w:r>
        <w:rPr>
          <w:rFonts w:hint="eastAsia" w:ascii="仿宋_GB2312" w:hAnsi="宋体" w:eastAsia="仿宋_GB2312" w:cs="仿宋_GB2312"/>
          <w:i w:val="0"/>
          <w:caps w:val="0"/>
          <w:color w:val="000000"/>
          <w:spacing w:val="0"/>
          <w:kern w:val="0"/>
          <w:sz w:val="24"/>
          <w:szCs w:val="24"/>
          <w:bdr w:val="none" w:color="auto" w:sz="0" w:space="0"/>
          <w:shd w:val="clear" w:fill="FFFFFF"/>
          <w:lang w:val="en-US" w:eastAsia="zh-CN" w:bidi="ar"/>
        </w:rPr>
        <w:t>：</w:t>
      </w:r>
    </w:p>
    <w:tbl>
      <w:tblPr>
        <w:tblW w:w="0" w:type="auto"/>
        <w:jc w:val="center"/>
        <w:shd w:val="clear"/>
        <w:tblLayout w:type="autofit"/>
        <w:tblCellMar>
          <w:top w:w="0" w:type="dxa"/>
          <w:left w:w="0" w:type="dxa"/>
          <w:bottom w:w="0" w:type="dxa"/>
          <w:right w:w="0" w:type="dxa"/>
        </w:tblCellMar>
      </w:tblPr>
      <w:tblGrid>
        <w:gridCol w:w="680"/>
        <w:gridCol w:w="237"/>
        <w:gridCol w:w="633"/>
        <w:gridCol w:w="393"/>
        <w:gridCol w:w="709"/>
        <w:gridCol w:w="332"/>
        <w:gridCol w:w="64"/>
        <w:gridCol w:w="940"/>
        <w:gridCol w:w="1065"/>
        <w:gridCol w:w="179"/>
        <w:gridCol w:w="411"/>
        <w:gridCol w:w="463"/>
        <w:gridCol w:w="879"/>
        <w:gridCol w:w="308"/>
        <w:gridCol w:w="1229"/>
      </w:tblGrid>
      <w:tr>
        <w:tblPrEx>
          <w:shd w:val="clear"/>
          <w:tblCellMar>
            <w:top w:w="0" w:type="dxa"/>
            <w:left w:w="0" w:type="dxa"/>
            <w:bottom w:w="0" w:type="dxa"/>
            <w:right w:w="0" w:type="dxa"/>
          </w:tblCellMar>
        </w:tblPrEx>
        <w:trPr>
          <w:trHeight w:val="615" w:hRule="atLeast"/>
          <w:jc w:val="center"/>
        </w:trPr>
        <w:tc>
          <w:tcPr>
            <w:tcW w:w="1236"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姓名</w:t>
            </w:r>
          </w:p>
        </w:tc>
        <w:tc>
          <w:tcPr>
            <w:tcW w:w="131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4"/>
                <w:szCs w:val="24"/>
              </w:rPr>
            </w:pPr>
            <w:r>
              <w:rPr>
                <w:rFonts w:hint="eastAsia" w:ascii="仿宋_GB2312" w:hAnsi="宋体" w:eastAsia="仿宋_GB2312" w:cs="仿宋_GB2312"/>
                <w:sz w:val="24"/>
                <w:szCs w:val="24"/>
                <w:bdr w:val="none" w:color="auto" w:sz="0" w:space="0"/>
              </w:rPr>
              <w:t> </w:t>
            </w:r>
          </w:p>
        </w:tc>
        <w:tc>
          <w:tcPr>
            <w:tcW w:w="76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性别</w:t>
            </w:r>
          </w:p>
        </w:tc>
        <w:tc>
          <w:tcPr>
            <w:tcW w:w="1505" w:type="dxa"/>
            <w:gridSpan w:val="3"/>
            <w:tcBorders>
              <w:top w:val="single" w:color="000000" w:sz="8" w:space="0"/>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210"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出生年月</w:t>
            </w:r>
          </w:p>
        </w:tc>
        <w:tc>
          <w:tcPr>
            <w:tcW w:w="2079"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560"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相</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片</w:t>
            </w: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民族</w:t>
            </w:r>
          </w:p>
        </w:tc>
        <w:tc>
          <w:tcPr>
            <w:tcW w:w="131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7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籍贯</w:t>
            </w:r>
          </w:p>
        </w:tc>
        <w:tc>
          <w:tcPr>
            <w:tcW w:w="1505"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210" w:type="dxa"/>
            <w:gridSpan w:val="2"/>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号码</w:t>
            </w:r>
          </w:p>
        </w:tc>
        <w:tc>
          <w:tcPr>
            <w:tcW w:w="2079"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56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24"/>
                <w:szCs w:val="24"/>
              </w:rPr>
            </w:pP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面貌</w:t>
            </w:r>
          </w:p>
        </w:tc>
        <w:tc>
          <w:tcPr>
            <w:tcW w:w="131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485"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入学前户籍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所在地</w:t>
            </w:r>
          </w:p>
        </w:tc>
        <w:tc>
          <w:tcPr>
            <w:tcW w:w="4074" w:type="dxa"/>
            <w:gridSpan w:val="7"/>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省     市     县（市、</w:t>
            </w:r>
            <w:r>
              <w:rPr>
                <w:rFonts w:hint="eastAsia" w:ascii="仿宋_GB2312" w:hAnsi="宋体" w:eastAsia="仿宋_GB2312" w:cs="仿宋_GB2312"/>
                <w:spacing w:val="1"/>
                <w:kern w:val="0"/>
                <w:sz w:val="24"/>
                <w:szCs w:val="24"/>
                <w:bdr w:val="none" w:color="auto" w:sz="0" w:space="0"/>
                <w:lang w:val="en-US" w:eastAsia="zh-CN" w:bidi="ar"/>
              </w:rPr>
              <w:t>区</w:t>
            </w:r>
            <w:r>
              <w:rPr>
                <w:rFonts w:hint="eastAsia" w:ascii="仿宋_GB2312" w:hAnsi="宋体" w:eastAsia="仿宋_GB2312" w:cs="仿宋_GB2312"/>
                <w:kern w:val="0"/>
                <w:sz w:val="24"/>
                <w:szCs w:val="24"/>
                <w:bdr w:val="none" w:color="auto" w:sz="0" w:space="0"/>
                <w:lang w:val="en-US" w:eastAsia="zh-CN" w:bidi="ar"/>
              </w:rPr>
              <w:t>）</w:t>
            </w:r>
          </w:p>
        </w:tc>
        <w:tc>
          <w:tcPr>
            <w:tcW w:w="156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24"/>
                <w:szCs w:val="24"/>
              </w:rPr>
            </w:pP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1"/>
                <w:szCs w:val="21"/>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1"/>
                <w:szCs w:val="21"/>
                <w:bdr w:val="none" w:color="auto" w:sz="0" w:space="0"/>
                <w:lang w:val="en-US" w:eastAsia="zh-CN" w:bidi="ar"/>
              </w:rPr>
              <w:t>（全日制）</w:t>
            </w:r>
          </w:p>
        </w:tc>
        <w:tc>
          <w:tcPr>
            <w:tcW w:w="1310" w:type="dxa"/>
            <w:gridSpan w:val="2"/>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485"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及专业</w:t>
            </w:r>
          </w:p>
        </w:tc>
        <w:tc>
          <w:tcPr>
            <w:tcW w:w="5634" w:type="dxa"/>
            <w:gridSpan w:val="8"/>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时间</w:t>
            </w:r>
          </w:p>
        </w:tc>
        <w:tc>
          <w:tcPr>
            <w:tcW w:w="131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485"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是否师范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教育类</w:t>
            </w:r>
          </w:p>
        </w:tc>
        <w:tc>
          <w:tcPr>
            <w:tcW w:w="7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690"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教师资格种类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及任教学科</w:t>
            </w:r>
          </w:p>
        </w:tc>
        <w:tc>
          <w:tcPr>
            <w:tcW w:w="3159"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18"/>
                <w:szCs w:val="18"/>
                <w:bdr w:val="none" w:color="auto" w:sz="0" w:space="0"/>
                <w:lang w:val="en-US" w:eastAsia="zh-CN" w:bidi="ar"/>
              </w:rPr>
              <w:t>是否行政、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18"/>
                <w:szCs w:val="18"/>
                <w:bdr w:val="none" w:color="auto" w:sz="0" w:space="0"/>
                <w:lang w:val="en-US" w:eastAsia="zh-CN" w:bidi="ar"/>
              </w:rPr>
              <w:t>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18"/>
                <w:szCs w:val="18"/>
                <w:bdr w:val="none" w:color="auto" w:sz="0" w:space="0"/>
                <w:lang w:val="en-US" w:eastAsia="zh-CN" w:bidi="ar"/>
              </w:rPr>
              <w:t>在编人员</w:t>
            </w:r>
          </w:p>
        </w:tc>
        <w:tc>
          <w:tcPr>
            <w:tcW w:w="131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7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通讯</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地址</w:t>
            </w:r>
          </w:p>
        </w:tc>
        <w:tc>
          <w:tcPr>
            <w:tcW w:w="3735" w:type="dxa"/>
            <w:gridSpan w:val="7"/>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7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手机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号码</w:t>
            </w:r>
          </w:p>
        </w:tc>
        <w:tc>
          <w:tcPr>
            <w:tcW w:w="1919"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2210" w:hRule="atLeast"/>
          <w:jc w:val="center"/>
        </w:trPr>
        <w:tc>
          <w:tcPr>
            <w:tcW w:w="199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主要简历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（何年何月至何年何月在何学校学习，任何职务）</w:t>
            </w:r>
          </w:p>
        </w:tc>
        <w:tc>
          <w:tcPr>
            <w:tcW w:w="7667" w:type="dxa"/>
            <w:gridSpan w:val="1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150" w:hRule="atLeast"/>
          <w:jc w:val="center"/>
        </w:trPr>
        <w:tc>
          <w:tcPr>
            <w:tcW w:w="199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36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在学期间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36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奖惩情况</w:t>
            </w:r>
          </w:p>
        </w:tc>
        <w:tc>
          <w:tcPr>
            <w:tcW w:w="7667" w:type="dxa"/>
            <w:gridSpan w:val="1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0" w:hRule="atLeast"/>
          <w:jc w:val="center"/>
        </w:trPr>
        <w:tc>
          <w:tcPr>
            <w:tcW w:w="199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笔试报考县区</w:t>
            </w:r>
          </w:p>
        </w:tc>
        <w:tc>
          <w:tcPr>
            <w:tcW w:w="1916" w:type="dxa"/>
            <w:gridSpan w:val="3"/>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报考岗位</w:t>
            </w:r>
          </w:p>
        </w:tc>
        <w:tc>
          <w:tcPr>
            <w:tcW w:w="1916"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教育综合成绩</w:t>
            </w:r>
          </w:p>
        </w:tc>
        <w:tc>
          <w:tcPr>
            <w:tcW w:w="1916"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专业知识成绩</w:t>
            </w:r>
          </w:p>
        </w:tc>
        <w:tc>
          <w:tcPr>
            <w:tcW w:w="1919"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笔试总分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firstLine="12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（150分制）</w:t>
            </w:r>
          </w:p>
        </w:tc>
      </w:tr>
      <w:tr>
        <w:tblPrEx>
          <w:tblCellMar>
            <w:top w:w="0" w:type="dxa"/>
            <w:left w:w="0" w:type="dxa"/>
            <w:bottom w:w="0" w:type="dxa"/>
            <w:right w:w="0" w:type="dxa"/>
          </w:tblCellMar>
        </w:tblPrEx>
        <w:trPr>
          <w:trHeight w:val="720" w:hRule="atLeast"/>
          <w:jc w:val="center"/>
        </w:trPr>
        <w:tc>
          <w:tcPr>
            <w:tcW w:w="199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916" w:type="dxa"/>
            <w:gridSpan w:val="3"/>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916"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916"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c>
          <w:tcPr>
            <w:tcW w:w="1919"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329" w:hRule="atLeast"/>
          <w:jc w:val="center"/>
        </w:trPr>
        <w:tc>
          <w:tcPr>
            <w:tcW w:w="9665" w:type="dxa"/>
            <w:gridSpan w:val="15"/>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b/>
                <w:kern w:val="0"/>
                <w:sz w:val="24"/>
                <w:szCs w:val="24"/>
                <w:bdr w:val="none" w:color="auto" w:sz="0" w:space="0"/>
                <w:lang w:val="en-US" w:eastAsia="zh-CN" w:bidi="ar"/>
              </w:rPr>
              <w:t>诚信声明：</w:t>
            </w:r>
            <w:r>
              <w:rPr>
                <w:rFonts w:hint="eastAsia" w:ascii="仿宋_GB2312" w:hAnsi="宋体" w:eastAsia="仿宋_GB2312" w:cs="仿宋_GB2312"/>
                <w:spacing w:val="-10"/>
                <w:kern w:val="0"/>
                <w:sz w:val="24"/>
                <w:szCs w:val="24"/>
                <w:bdr w:val="none" w:color="auto" w:sz="0" w:space="0"/>
                <w:lang w:val="en-US" w:eastAsia="zh-CN" w:bidi="ar"/>
              </w:rPr>
              <w:t>本人确认以上所填信息真实、准确。如有不实导致被取消录用资格，本人愿负全责。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firstLine="185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考生签名（手写）：                       年   月   日   </w:t>
            </w:r>
          </w:p>
        </w:tc>
      </w:tr>
      <w:tr>
        <w:tblPrEx>
          <w:tblCellMar>
            <w:top w:w="0" w:type="dxa"/>
            <w:left w:w="0" w:type="dxa"/>
            <w:bottom w:w="0" w:type="dxa"/>
            <w:right w:w="0" w:type="dxa"/>
          </w:tblCellMar>
        </w:tblPrEx>
        <w:trPr>
          <w:trHeight w:val="1329" w:hRule="atLeast"/>
          <w:jc w:val="center"/>
        </w:trPr>
        <w:tc>
          <w:tcPr>
            <w:tcW w:w="83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资格审查意见</w:t>
            </w:r>
          </w:p>
        </w:tc>
        <w:tc>
          <w:tcPr>
            <w:tcW w:w="8830" w:type="dxa"/>
            <w:gridSpan w:val="14"/>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经资格审查合格，同意报考。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624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盖  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1662"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年   月   日</w:t>
            </w:r>
          </w:p>
        </w:tc>
      </w:tr>
      <w:tr>
        <w:tblPrEx>
          <w:tblCellMar>
            <w:top w:w="0" w:type="dxa"/>
            <w:left w:w="0" w:type="dxa"/>
            <w:bottom w:w="0" w:type="dxa"/>
            <w:right w:w="0" w:type="dxa"/>
          </w:tblCellMar>
        </w:tblPrEx>
        <w:trPr>
          <w:trHeight w:val="582" w:hRule="atLeast"/>
          <w:jc w:val="center"/>
        </w:trPr>
        <w:tc>
          <w:tcPr>
            <w:tcW w:w="83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备注</w:t>
            </w:r>
          </w:p>
        </w:tc>
        <w:tc>
          <w:tcPr>
            <w:tcW w:w="8830" w:type="dxa"/>
            <w:gridSpan w:val="1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附件3：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36"/>
          <w:szCs w:val="36"/>
          <w:bdr w:val="none" w:color="auto" w:sz="0" w:space="0"/>
          <w:shd w:val="clear" w:fill="FFFFFF"/>
          <w:lang w:val="en-US" w:eastAsia="zh-CN" w:bidi="ar"/>
        </w:rPr>
        <w:t>秀屿区编外教师招聘聘用审查表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caps w:val="0"/>
          <w:color w:val="000000"/>
          <w:spacing w:val="0"/>
          <w:sz w:val="24"/>
          <w:szCs w:val="24"/>
        </w:rPr>
      </w:pPr>
      <w:r>
        <w:rPr>
          <w:rFonts w:ascii="黑体" w:hAnsi="宋体" w:eastAsia="黑体" w:cs="黑体"/>
          <w:b/>
          <w:i w:val="0"/>
          <w:caps w:val="0"/>
          <w:color w:val="000000"/>
          <w:spacing w:val="0"/>
          <w:kern w:val="0"/>
          <w:sz w:val="28"/>
          <w:szCs w:val="28"/>
          <w:bdr w:val="none" w:color="auto" w:sz="0" w:space="0"/>
          <w:shd w:val="clear" w:fill="FFFFFF"/>
          <w:lang w:val="en-US" w:eastAsia="zh-CN" w:bidi="ar"/>
        </w:rPr>
        <w:t> </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81"/>
        <w:gridCol w:w="616"/>
        <w:gridCol w:w="949"/>
        <w:gridCol w:w="1086"/>
        <w:gridCol w:w="1387"/>
        <w:gridCol w:w="692"/>
        <w:gridCol w:w="1068"/>
        <w:gridCol w:w="23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95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姓名</w:t>
            </w:r>
          </w:p>
        </w:tc>
        <w:tc>
          <w:tcPr>
            <w:tcW w:w="1532" w:type="dxa"/>
            <w:gridSpan w:val="2"/>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c>
          <w:tcPr>
            <w:tcW w:w="873"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性别</w:t>
            </w:r>
          </w:p>
        </w:tc>
        <w:tc>
          <w:tcPr>
            <w:tcW w:w="1287"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c>
          <w:tcPr>
            <w:tcW w:w="1800" w:type="dxa"/>
            <w:gridSpan w:val="2"/>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身份证号码</w:t>
            </w:r>
          </w:p>
        </w:tc>
        <w:tc>
          <w:tcPr>
            <w:tcW w:w="2601" w:type="dxa"/>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56"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年月</w:t>
            </w:r>
          </w:p>
        </w:tc>
        <w:tc>
          <w:tcPr>
            <w:tcW w:w="153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c>
          <w:tcPr>
            <w:tcW w:w="8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面貌</w:t>
            </w:r>
          </w:p>
        </w:tc>
        <w:tc>
          <w:tcPr>
            <w:tcW w:w="223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c>
          <w:tcPr>
            <w:tcW w:w="84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文化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程度</w:t>
            </w:r>
          </w:p>
        </w:tc>
        <w:tc>
          <w:tcPr>
            <w:tcW w:w="2601" w:type="dxa"/>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第一学历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毕业院校</w:t>
            </w:r>
          </w:p>
        </w:tc>
        <w:tc>
          <w:tcPr>
            <w:tcW w:w="4094"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c>
          <w:tcPr>
            <w:tcW w:w="84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时间</w:t>
            </w:r>
          </w:p>
        </w:tc>
        <w:tc>
          <w:tcPr>
            <w:tcW w:w="2601" w:type="dxa"/>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2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5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单位</w:t>
            </w:r>
          </w:p>
        </w:tc>
        <w:tc>
          <w:tcPr>
            <w:tcW w:w="8093" w:type="dxa"/>
            <w:gridSpan w:val="7"/>
            <w:tcBorders>
              <w:top w:val="nil"/>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25" w:hRule="atLeast"/>
          <w:jc w:val="center"/>
        </w:trPr>
        <w:tc>
          <w:tcPr>
            <w:tcW w:w="956"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计生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意见</w:t>
            </w:r>
          </w:p>
        </w:tc>
        <w:tc>
          <w:tcPr>
            <w:tcW w:w="8093" w:type="dxa"/>
            <w:gridSpan w:val="7"/>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单位（盖章）：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25" w:hRule="atLeast"/>
          <w:jc w:val="center"/>
        </w:trPr>
        <w:tc>
          <w:tcPr>
            <w:tcW w:w="956"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公安</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意见</w:t>
            </w:r>
          </w:p>
        </w:tc>
        <w:tc>
          <w:tcPr>
            <w:tcW w:w="8093" w:type="dxa"/>
            <w:gridSpan w:val="7"/>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单位（盖章）：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25" w:hRule="atLeast"/>
          <w:jc w:val="center"/>
        </w:trPr>
        <w:tc>
          <w:tcPr>
            <w:tcW w:w="956"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意见</w:t>
            </w:r>
          </w:p>
        </w:tc>
        <w:tc>
          <w:tcPr>
            <w:tcW w:w="8093" w:type="dxa"/>
            <w:gridSpan w:val="7"/>
            <w:tcBorders>
              <w:top w:val="nil"/>
              <w:left w:val="single" w:color="auto" w:sz="8"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center"/>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firstLine="3920"/>
              <w:jc w:val="left"/>
              <w:rPr>
                <w:rFonts w:hint="eastAsia" w:ascii="宋体" w:hAnsi="宋体" w:eastAsia="宋体" w:cs="宋体"/>
                <w:sz w:val="24"/>
                <w:szCs w:val="24"/>
              </w:rPr>
            </w:pPr>
            <w:r>
              <w:rPr>
                <w:rFonts w:hint="eastAsia" w:ascii="仿宋_GB2312" w:hAnsi="宋体" w:eastAsia="仿宋_GB2312" w:cs="仿宋_GB2312"/>
                <w:kern w:val="0"/>
                <w:sz w:val="28"/>
                <w:szCs w:val="28"/>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28"/>
          <w:szCs w:val="28"/>
          <w:bdr w:val="none" w:color="auto" w:sz="0" w:space="0"/>
          <w:shd w:val="clear" w:fill="FFFFFF"/>
          <w:lang w:val="en-US" w:eastAsia="zh-CN" w:bidi="ar"/>
        </w:rPr>
        <w:t>注：计生部门意见由县区或以上计生部门签署，公安部门意见由户籍所在派出所签署，档案审查意见由秀屿区教育局组织相关人员审查签署。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00" w:lineRule="atLeast"/>
        <w:ind w:left="0" w:right="0" w:firstLine="0"/>
        <w:jc w:val="center"/>
        <w:rPr>
          <w:rFonts w:hint="eastAsia" w:ascii="宋体" w:hAnsi="宋体" w:eastAsia="宋体" w:cs="宋体"/>
          <w:i w:val="0"/>
          <w:caps w:val="0"/>
          <w:color w:val="000000"/>
          <w:spacing w:val="0"/>
          <w:sz w:val="24"/>
          <w:szCs w:val="24"/>
        </w:rPr>
      </w:pPr>
      <w:r>
        <w:rPr>
          <w:rFonts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00" w:lineRule="atLeast"/>
        <w:ind w:left="0" w:right="0" w:firstLine="0"/>
        <w:jc w:val="center"/>
        <w:rPr>
          <w:rFonts w:hint="eastAsia" w:ascii="宋体" w:hAnsi="宋体" w:eastAsia="宋体" w:cs="宋体"/>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秀屿区公办中小学、幼儿园聘用编外合同教师管理办法（暂行）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为缓解增班增生等因素造成的用人学校人员编制紧缺困难，根据《中华人民共和国劳动法》、《中华人民共和国劳动合同法》、《中共福建省委 福建省人民政府印发&lt;关于加快教育事业发展的实施意见&gt;的通知》（闽委发〔2017〕20号）、《关于深入推进中小学教师“县管校聘”管理体制改革的实施意见》（闽教师〔2017〕85号）、《中共莆田市委 莆田市人民政府印发&lt;关于建设教育强市的决定&gt;》（莆委发〔2017〕12号）等有关法律和文件精神，现就我区公办中小学、幼儿园（含职专、特教学校，下同）聘用编外合同教师工作制定如下管理办法(暂行)：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一、核定人员控制总量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区委编办按标准核定全区各中小学、幼儿园使用人员控制数，作为补充工作人员的限额，同时作为核拨经费和单位岗位设置的主要依据。区各学校的编外教师和编内人员一同实行实名制管理，总量不超过使用人员控制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二、招聘编外合同教师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用人学校在区委编办核定的人员控制总量内，根据学科课程设置及教师缺员实际情况制定编外合同教师招聘计划，经区教育局核准后报区政府审批，由区教育局根据当年实际情况发布招聘编外合同教师公告，面向身心健康、普通全日制学历达标、专业对口、具有相应学科教师资格证、年龄原则上不超过35周岁的人员招聘。拟聘用人员经区教育局组织体检、岗前培训合格且名单在网站公示无异议后，与用人学校依《劳动合同法》等有关规定签订为期三年的劳动合同，劳动合同报区教育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编外合同教师实行试用期制度，试用期不超过2个月，试用期不合格的予以解聘。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三、编外合同教师管理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编外合同教师上岗后，在师德师风、教育教学教研、进修培训、年度绩效考核、请假制度等方面的管理视同编内教师。年度绩效考核结果报区教育局备案。聘期内绩效考核合格及以上的，按照新学年学科教学需要，在劳动合同到期时由用人学校予以续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出现下列情况之一的，用人学校可以解除或终止与编外合同教师的劳动关系：（1）年度绩效考核不合格的；（2）未与用人学校续聘的；（3）被录用为机关、事业单位编制内工作人员的；（4）用人学校在校生规模下降师资需求减少或事业单位控编政策有所调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双方的具体权利义务在用人学校与编外合同教师的劳动合同中约定。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四、工资待遇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编外合同教师实行“占用使用人员控制数、同岗同待遇”，在“使用人员控制数”内管理的人员视同在编人员，工资总额由用人单位参照本校事业编制同类人员确定，所需经费纳入区财政预算。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用人单位自正式签订劳动合同之日起一个月内为编外合同教师统一办理“五险一金”。“五险一金”按相关部门核定的缴费基数和比例由用人单位和个人分别承担，单位部分由区财政承担。劳动合同解除或终止后，用人单位不再为解聘人员缴纳“五险一金”，解聘人员尚未达到退休年龄的，可以自行按规定接续养老、医疗保险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五、职称评聘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编外合同教师符合专业技术职务晋升条件的，经用人学校同意后报区人事人才公共服务中心，由区人事人才公共服务中心组织向区教育局申报。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六、人事档案管理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编外合同教师人事档案由区人事人才公共服务中心实行人事代理。每学年年度考核结束后一周内，经用人学校确认的编外合同教师师德师风、教育教学教研、进修培训、年度绩效考核及奖惩情况等相关材料，由用人学校交区人事人才公共服务中心存入个人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七、面向编外合同教师招考编内教师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在事业单位控编期内，从区属学校年学科教师招考计划中划出一定比例名额，经市人社局核准，由区教育局组织考核，择优聘用部分编外教师为编内教师。担任区属学校编外合同教师期间的工龄予以延续，社会保险、公积金转移接续按相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八、其它事项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caps w:val="0"/>
          <w:color w:val="000000"/>
          <w:spacing w:val="0"/>
          <w:sz w:val="24"/>
          <w:szCs w:val="24"/>
        </w:rPr>
      </w:pPr>
      <w:r>
        <w:rPr>
          <w:rFonts w:ascii="楷体_GB2312" w:hAnsi="宋体" w:eastAsia="楷体_GB2312" w:cs="楷体_GB2312"/>
          <w:b/>
          <w:i w:val="0"/>
          <w:caps w:val="0"/>
          <w:color w:val="000000"/>
          <w:spacing w:val="0"/>
          <w:kern w:val="0"/>
          <w:sz w:val="32"/>
          <w:szCs w:val="32"/>
          <w:bdr w:val="none" w:color="auto" w:sz="0" w:space="0"/>
          <w:shd w:val="clear" w:fill="FFFFFF"/>
          <w:lang w:val="en-US" w:eastAsia="zh-CN" w:bidi="ar"/>
        </w:rPr>
        <w:t>（一）</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用人学校应按本意见认真做好聘用编外合同教师工作，并结合本校实际予以细化，经学校校务会议研究确定后实施。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（二）</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对擅自突破人员控制总量、改变岗位类别、违反招聘程序、违规发放薪酬补贴等行为的，按有关规定严肃处理，并追究单位领导及相关工作人员的责任。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（三）</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本办法自颁布之日起实施。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caps w:val="0"/>
          <w:color w:val="000000"/>
          <w:spacing w:val="0"/>
          <w:sz w:val="24"/>
          <w:szCs w:val="24"/>
        </w:rPr>
      </w:pPr>
      <w:r>
        <w:rPr>
          <w:rFonts w:hint="eastAsia" w:ascii="楷体_GB2312" w:hAnsi="宋体" w:eastAsia="楷体_GB2312" w:cs="楷体_GB2312"/>
          <w:b/>
          <w:i w:val="0"/>
          <w:caps w:val="0"/>
          <w:color w:val="000000"/>
          <w:spacing w:val="0"/>
          <w:kern w:val="0"/>
          <w:sz w:val="32"/>
          <w:szCs w:val="32"/>
          <w:bdr w:val="none" w:color="auto" w:sz="0" w:space="0"/>
          <w:shd w:val="clear" w:fill="FFFFFF"/>
          <w:lang w:val="en-US" w:eastAsia="zh-CN" w:bidi="ar"/>
        </w:rPr>
        <w:t>（四）</w:t>
      </w:r>
      <w:r>
        <w:rPr>
          <w:rFonts w:hint="eastAsia" w:ascii="仿宋_GB2312" w:hAnsi="宋体" w:eastAsia="仿宋_GB2312" w:cs="仿宋_GB2312"/>
          <w:i w:val="0"/>
          <w:caps w:val="0"/>
          <w:color w:val="000000"/>
          <w:spacing w:val="0"/>
          <w:kern w:val="0"/>
          <w:sz w:val="32"/>
          <w:szCs w:val="32"/>
          <w:bdr w:val="none" w:color="auto" w:sz="0" w:space="0"/>
          <w:shd w:val="clear" w:fill="FFFFFF"/>
          <w:lang w:val="en-US" w:eastAsia="zh-CN" w:bidi="ar"/>
        </w:rPr>
        <w:t>本办法最终解释权归秀屿区教育系统编外合同教师聘用管理工作领导小组。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C4744"/>
    <w:rsid w:val="62FC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2020-08-25T05:47:00Z</dcterms:created>
  <dc:creator>王斌</dc:creator>
  <cp:lastModifiedBy>王斌</cp:lastModifiedBy>
  <dcterms:modified xsi:type="dcterms:W3CDTF">2020-08-25T06:09:16Z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