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/>
        <w:jc w:val="left"/>
      </w:pPr>
      <w:r>
        <w:rPr>
          <w:rFonts w:hint="eastAsia" w:ascii="仿宋" w:hAnsi="仿宋" w:eastAsia="仿宋" w:cs="仿宋"/>
          <w:color w:val="333333"/>
          <w:spacing w:val="7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bookmarkStart w:id="0" w:name="_GoBack"/>
      <w:bookmarkEnd w:id="0"/>
    </w:p>
    <w:tbl>
      <w:tblPr>
        <w:tblpPr w:leftFromText="180" w:rightFromText="180" w:vertAnchor="text" w:horzAnchor="page" w:tblpXSpec="center" w:tblpY="289"/>
        <w:tblOverlap w:val="never"/>
        <w:tblW w:w="11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592"/>
        <w:gridCol w:w="441"/>
        <w:gridCol w:w="951"/>
        <w:gridCol w:w="951"/>
        <w:gridCol w:w="998"/>
        <w:gridCol w:w="2600"/>
        <w:gridCol w:w="2762"/>
        <w:gridCol w:w="951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白沟新城2020年公开招聘聘任制教师岗位信息表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白沟新城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全日制普通类本科一批及以上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化学专业</w:t>
            </w:r>
          </w:p>
        </w:tc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spacing w:val="7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未取得相应岗位教师资格证者，须在被聘用一年内取得，否则解除聘用合同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exact"/>
              <w:ind w:left="0" w:right="0"/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bdr w:val="none" w:color="auto" w:sz="0" w:space="0"/>
              </w:rPr>
              <w:t>报考小学教师所学专业不符的，可按教师资格证上的专业报考相应岗位。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spacing w:val="-2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美术教育及相近专业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初中信息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英语教育及旅游英语、商务英语、应用英语等相近专业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全日制普通类本科二批及以上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数学教育及相近专业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全日制普通类本科及以上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英语教育及旅游英语、商务英语、应用英语等相近专业</w:t>
            </w:r>
          </w:p>
        </w:tc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D4427"/>
    <w:rsid w:val="141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4A4A4A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uiPriority w:val="0"/>
    <w:rPr>
      <w:bdr w:val="none" w:color="auto" w:sz="0" w:space="0"/>
    </w:rPr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4A4A4A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uiPriority w:val="0"/>
  </w:style>
  <w:style w:type="character" w:customStyle="1" w:styleId="16">
    <w:name w:val="layui-this"/>
    <w:basedOn w:val="6"/>
    <w:uiPriority w:val="0"/>
    <w:rPr>
      <w:bdr w:val="single" w:color="EEEEEE" w:sz="6" w:space="0"/>
      <w:shd w:val="clear" w:fill="FFFFFF"/>
    </w:rPr>
  </w:style>
  <w:style w:type="character" w:customStyle="1" w:styleId="17">
    <w:name w:val="first-child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2020-08-26T01:59:00Z</dcterms:created>
  <dc:creator>王斌</dc:creator>
  <cp:lastModifiedBy>王斌</cp:lastModifiedBy>
  <dcterms:modified xsi:type="dcterms:W3CDTF">2020-08-26T06:26:51Z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