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E6A66" w14:textId="32141720" w:rsidR="00234CB7" w:rsidRPr="00234CB7" w:rsidRDefault="00234CB7" w:rsidP="00234CB7">
      <w:pPr>
        <w:rPr>
          <w:rFonts w:ascii="仿宋" w:eastAsia="仿宋" w:hAnsi="仿宋"/>
          <w:sz w:val="32"/>
          <w:szCs w:val="32"/>
        </w:rPr>
      </w:pPr>
      <w:r w:rsidRPr="00234CB7">
        <w:rPr>
          <w:rFonts w:ascii="仿宋" w:eastAsia="仿宋" w:hAnsi="仿宋" w:hint="eastAsia"/>
          <w:sz w:val="32"/>
          <w:szCs w:val="32"/>
        </w:rPr>
        <w:t>附件4：</w:t>
      </w:r>
    </w:p>
    <w:p w14:paraId="47C7F4A0" w14:textId="423FE1DB" w:rsidR="00234CB7" w:rsidRPr="00234CB7" w:rsidRDefault="00234CB7" w:rsidP="00234CB7">
      <w:pPr>
        <w:jc w:val="center"/>
        <w:rPr>
          <w:rFonts w:ascii="黑体" w:eastAsia="黑体" w:hAnsi="黑体" w:hint="eastAsia"/>
          <w:sz w:val="44"/>
          <w:szCs w:val="44"/>
        </w:rPr>
      </w:pPr>
      <w:r w:rsidRPr="00234CB7">
        <w:rPr>
          <w:rFonts w:ascii="黑体" w:eastAsia="黑体" w:hAnsi="黑体" w:hint="eastAsia"/>
          <w:sz w:val="44"/>
          <w:szCs w:val="44"/>
        </w:rPr>
        <w:t>学历、专业说明及常见问题解答</w:t>
      </w:r>
    </w:p>
    <w:p w14:paraId="77248725" w14:textId="77777777" w:rsidR="00234CB7" w:rsidRDefault="00234CB7" w:rsidP="00234CB7"/>
    <w:p w14:paraId="4F618A34" w14:textId="40A29F68" w:rsidR="00234CB7" w:rsidRPr="00234CB7" w:rsidRDefault="00234CB7" w:rsidP="00234CB7">
      <w:pPr>
        <w:pStyle w:val="a3"/>
        <w:numPr>
          <w:ilvl w:val="0"/>
          <w:numId w:val="1"/>
        </w:numPr>
        <w:ind w:firstLineChars="0"/>
        <w:rPr>
          <w:rFonts w:ascii="仿宋" w:eastAsia="仿宋" w:hAnsi="仿宋"/>
          <w:sz w:val="32"/>
          <w:szCs w:val="32"/>
        </w:rPr>
      </w:pPr>
      <w:r w:rsidRPr="00234CB7">
        <w:rPr>
          <w:rFonts w:ascii="仿宋" w:eastAsia="仿宋" w:hAnsi="仿宋" w:hint="eastAsia"/>
          <w:sz w:val="32"/>
          <w:szCs w:val="32"/>
        </w:rPr>
        <w:t>学历性质如何规定？</w:t>
      </w:r>
    </w:p>
    <w:p w14:paraId="73EC05AC" w14:textId="6DB30870" w:rsidR="00234CB7" w:rsidRDefault="00234CB7" w:rsidP="00234CB7">
      <w:pPr>
        <w:pStyle w:val="a3"/>
        <w:numPr>
          <w:ilvl w:val="0"/>
          <w:numId w:val="1"/>
        </w:numPr>
        <w:ind w:firstLineChars="0"/>
        <w:rPr>
          <w:rFonts w:ascii="仿宋" w:eastAsia="仿宋" w:hAnsi="仿宋"/>
          <w:sz w:val="32"/>
          <w:szCs w:val="32"/>
        </w:rPr>
      </w:pPr>
      <w:r w:rsidRPr="00234CB7">
        <w:rPr>
          <w:rFonts w:ascii="仿宋" w:eastAsia="仿宋" w:hAnsi="仿宋" w:hint="eastAsia"/>
          <w:sz w:val="32"/>
          <w:szCs w:val="32"/>
        </w:rPr>
        <w:t>“所学专业”用什么证明？有多个学历，其多重的学历信息可否交叉使用？</w:t>
      </w:r>
    </w:p>
    <w:p w14:paraId="0857A20F" w14:textId="68EA32D5" w:rsidR="00234CB7" w:rsidRDefault="00234CB7" w:rsidP="00234CB7">
      <w:pPr>
        <w:pStyle w:val="a3"/>
        <w:numPr>
          <w:ilvl w:val="0"/>
          <w:numId w:val="1"/>
        </w:numPr>
        <w:ind w:firstLineChars="0"/>
        <w:rPr>
          <w:rFonts w:ascii="仿宋" w:eastAsia="仿宋" w:hAnsi="仿宋"/>
          <w:sz w:val="32"/>
          <w:szCs w:val="32"/>
        </w:rPr>
      </w:pPr>
      <w:r w:rsidRPr="00234CB7">
        <w:rPr>
          <w:rFonts w:ascii="仿宋" w:eastAsia="仿宋" w:hAnsi="仿宋" w:hint="eastAsia"/>
          <w:sz w:val="32"/>
          <w:szCs w:val="32"/>
        </w:rPr>
        <w:t>是否可以使用学位证书上的专业名称报考？</w:t>
      </w:r>
    </w:p>
    <w:p w14:paraId="5B0DF95A" w14:textId="77777777" w:rsidR="00234CB7" w:rsidRPr="00234CB7" w:rsidRDefault="00234CB7" w:rsidP="00234CB7">
      <w:pPr>
        <w:pStyle w:val="a3"/>
        <w:numPr>
          <w:ilvl w:val="0"/>
          <w:numId w:val="1"/>
        </w:numPr>
        <w:ind w:firstLineChars="0"/>
        <w:rPr>
          <w:rFonts w:ascii="仿宋" w:eastAsia="仿宋" w:hAnsi="仿宋" w:hint="eastAsia"/>
          <w:sz w:val="32"/>
          <w:szCs w:val="32"/>
        </w:rPr>
      </w:pPr>
      <w:r w:rsidRPr="00234CB7">
        <w:rPr>
          <w:rFonts w:ascii="仿宋" w:eastAsia="仿宋" w:hAnsi="仿宋" w:hint="eastAsia"/>
          <w:sz w:val="32"/>
          <w:szCs w:val="32"/>
        </w:rPr>
        <w:t>如何判定所学专业是否满足岗位专业要求？</w:t>
      </w:r>
    </w:p>
    <w:p w14:paraId="7BAD0D7C" w14:textId="3E730206" w:rsidR="00234CB7" w:rsidRDefault="00234CB7" w:rsidP="00234CB7">
      <w:pPr>
        <w:pStyle w:val="a3"/>
        <w:numPr>
          <w:ilvl w:val="0"/>
          <w:numId w:val="1"/>
        </w:numPr>
        <w:ind w:firstLineChars="0"/>
        <w:rPr>
          <w:rFonts w:ascii="仿宋" w:eastAsia="仿宋" w:hAnsi="仿宋"/>
          <w:sz w:val="32"/>
          <w:szCs w:val="32"/>
        </w:rPr>
      </w:pPr>
      <w:r w:rsidRPr="00234CB7">
        <w:rPr>
          <w:rFonts w:ascii="仿宋" w:eastAsia="仿宋" w:hAnsi="仿宋" w:hint="eastAsia"/>
          <w:sz w:val="32"/>
          <w:szCs w:val="32"/>
        </w:rPr>
        <w:t>技工院校毕业生应如何报考？</w:t>
      </w:r>
    </w:p>
    <w:p w14:paraId="5D21736D" w14:textId="6A2C1DB7" w:rsidR="00234CB7" w:rsidRDefault="00234CB7" w:rsidP="00234CB7">
      <w:pPr>
        <w:pStyle w:val="a3"/>
        <w:numPr>
          <w:ilvl w:val="0"/>
          <w:numId w:val="1"/>
        </w:numPr>
        <w:ind w:firstLineChars="0"/>
        <w:rPr>
          <w:rFonts w:ascii="仿宋" w:eastAsia="仿宋" w:hAnsi="仿宋"/>
          <w:sz w:val="32"/>
          <w:szCs w:val="32"/>
        </w:rPr>
      </w:pPr>
      <w:r w:rsidRPr="00234CB7">
        <w:rPr>
          <w:rFonts w:ascii="仿宋" w:eastAsia="仿宋" w:hAnsi="仿宋" w:hint="eastAsia"/>
          <w:sz w:val="32"/>
          <w:szCs w:val="32"/>
        </w:rPr>
        <w:t>报名注意事项及常见问题解答</w:t>
      </w:r>
    </w:p>
    <w:p w14:paraId="397CF04A" w14:textId="69A71AC0" w:rsidR="00234CB7" w:rsidRDefault="00234CB7" w:rsidP="00234CB7">
      <w:pPr>
        <w:pStyle w:val="a3"/>
        <w:ind w:left="1080" w:firstLineChars="0" w:firstLine="0"/>
        <w:rPr>
          <w:rFonts w:ascii="仿宋" w:eastAsia="仿宋" w:hAnsi="仿宋"/>
          <w:sz w:val="32"/>
          <w:szCs w:val="32"/>
        </w:rPr>
      </w:pPr>
    </w:p>
    <w:p w14:paraId="4ABA2B5D" w14:textId="631E730A" w:rsidR="00234CB7" w:rsidRDefault="00234CB7" w:rsidP="00234CB7">
      <w:pPr>
        <w:pStyle w:val="a3"/>
        <w:ind w:left="1080" w:firstLineChars="0" w:firstLine="0"/>
        <w:rPr>
          <w:rFonts w:ascii="仿宋" w:eastAsia="仿宋" w:hAnsi="仿宋"/>
          <w:sz w:val="32"/>
          <w:szCs w:val="32"/>
        </w:rPr>
      </w:pPr>
    </w:p>
    <w:p w14:paraId="223021D3" w14:textId="2B8E514D" w:rsidR="00234CB7" w:rsidRDefault="00234CB7" w:rsidP="00234CB7">
      <w:pPr>
        <w:pStyle w:val="a3"/>
        <w:ind w:left="1080" w:firstLineChars="0" w:firstLine="0"/>
        <w:rPr>
          <w:rFonts w:ascii="仿宋" w:eastAsia="仿宋" w:hAnsi="仿宋"/>
          <w:sz w:val="32"/>
          <w:szCs w:val="32"/>
        </w:rPr>
      </w:pPr>
    </w:p>
    <w:p w14:paraId="770E8AF8" w14:textId="77777777" w:rsidR="00234CB7" w:rsidRDefault="00234CB7" w:rsidP="00234CB7">
      <w:pPr>
        <w:pStyle w:val="a3"/>
        <w:ind w:left="1080" w:firstLineChars="0" w:firstLine="0"/>
        <w:rPr>
          <w:rFonts w:ascii="仿宋" w:eastAsia="仿宋" w:hAnsi="仿宋"/>
          <w:sz w:val="32"/>
          <w:szCs w:val="32"/>
        </w:rPr>
      </w:pPr>
    </w:p>
    <w:p w14:paraId="1AABD36E" w14:textId="77777777" w:rsidR="00234CB7" w:rsidRDefault="00234CB7" w:rsidP="00234CB7">
      <w:pPr>
        <w:pStyle w:val="a3"/>
        <w:ind w:left="1080" w:firstLineChars="0" w:firstLine="0"/>
        <w:rPr>
          <w:rFonts w:ascii="仿宋" w:eastAsia="仿宋" w:hAnsi="仿宋"/>
          <w:sz w:val="32"/>
          <w:szCs w:val="32"/>
        </w:rPr>
      </w:pPr>
    </w:p>
    <w:p w14:paraId="01BD7FBC" w14:textId="77777777" w:rsidR="00234CB7" w:rsidRDefault="00234CB7" w:rsidP="00234CB7">
      <w:pPr>
        <w:pStyle w:val="a3"/>
        <w:ind w:left="1080" w:firstLineChars="0" w:firstLine="0"/>
        <w:rPr>
          <w:rFonts w:ascii="仿宋" w:eastAsia="仿宋" w:hAnsi="仿宋"/>
          <w:sz w:val="32"/>
          <w:szCs w:val="32"/>
        </w:rPr>
      </w:pPr>
    </w:p>
    <w:p w14:paraId="104D103C" w14:textId="77777777" w:rsidR="00234CB7" w:rsidRDefault="00234CB7" w:rsidP="00234CB7">
      <w:pPr>
        <w:pStyle w:val="a3"/>
        <w:ind w:left="1080" w:firstLineChars="0" w:firstLine="0"/>
        <w:rPr>
          <w:rFonts w:ascii="仿宋" w:eastAsia="仿宋" w:hAnsi="仿宋"/>
          <w:sz w:val="32"/>
          <w:szCs w:val="32"/>
        </w:rPr>
      </w:pPr>
    </w:p>
    <w:p w14:paraId="4E3C4D52" w14:textId="77777777" w:rsidR="00234CB7" w:rsidRDefault="00234CB7" w:rsidP="00234CB7">
      <w:pPr>
        <w:pStyle w:val="a3"/>
        <w:ind w:left="1080" w:firstLineChars="0" w:firstLine="0"/>
        <w:rPr>
          <w:rFonts w:ascii="仿宋" w:eastAsia="仿宋" w:hAnsi="仿宋"/>
          <w:sz w:val="32"/>
          <w:szCs w:val="32"/>
        </w:rPr>
      </w:pPr>
    </w:p>
    <w:p w14:paraId="1617023B" w14:textId="77777777" w:rsidR="00234CB7" w:rsidRDefault="00234CB7" w:rsidP="00234CB7">
      <w:pPr>
        <w:pStyle w:val="a3"/>
        <w:ind w:left="1080" w:firstLineChars="0" w:firstLine="0"/>
        <w:rPr>
          <w:rFonts w:ascii="仿宋" w:eastAsia="仿宋" w:hAnsi="仿宋"/>
          <w:sz w:val="32"/>
          <w:szCs w:val="32"/>
        </w:rPr>
      </w:pPr>
    </w:p>
    <w:p w14:paraId="75D2FE48" w14:textId="77777777" w:rsidR="00234CB7" w:rsidRDefault="00234CB7" w:rsidP="00234CB7">
      <w:pPr>
        <w:pStyle w:val="a3"/>
        <w:ind w:left="1080" w:firstLineChars="0" w:firstLine="0"/>
        <w:rPr>
          <w:rFonts w:ascii="仿宋" w:eastAsia="仿宋" w:hAnsi="仿宋"/>
          <w:sz w:val="32"/>
          <w:szCs w:val="32"/>
        </w:rPr>
      </w:pPr>
    </w:p>
    <w:p w14:paraId="428EC654" w14:textId="77777777" w:rsidR="00234CB7" w:rsidRDefault="00234CB7" w:rsidP="00234CB7">
      <w:pPr>
        <w:pStyle w:val="a3"/>
        <w:ind w:left="1080" w:firstLineChars="0" w:firstLine="0"/>
        <w:rPr>
          <w:rFonts w:ascii="仿宋" w:eastAsia="仿宋" w:hAnsi="仿宋"/>
          <w:sz w:val="32"/>
          <w:szCs w:val="32"/>
        </w:rPr>
      </w:pPr>
    </w:p>
    <w:p w14:paraId="1CB00CB6" w14:textId="77777777" w:rsidR="00234CB7" w:rsidRDefault="00234CB7" w:rsidP="00234CB7">
      <w:pPr>
        <w:pStyle w:val="a3"/>
        <w:ind w:left="1080" w:firstLineChars="0" w:firstLine="0"/>
        <w:rPr>
          <w:rFonts w:ascii="仿宋" w:eastAsia="仿宋" w:hAnsi="仿宋"/>
          <w:sz w:val="32"/>
          <w:szCs w:val="32"/>
        </w:rPr>
      </w:pPr>
    </w:p>
    <w:p w14:paraId="5A417F10" w14:textId="77777777" w:rsidR="00234CB7" w:rsidRDefault="00234CB7" w:rsidP="00234CB7">
      <w:pPr>
        <w:pStyle w:val="a3"/>
        <w:ind w:left="1080" w:firstLineChars="0" w:firstLine="0"/>
        <w:rPr>
          <w:rFonts w:ascii="仿宋" w:eastAsia="仿宋" w:hAnsi="仿宋"/>
          <w:sz w:val="32"/>
          <w:szCs w:val="32"/>
        </w:rPr>
      </w:pPr>
    </w:p>
    <w:p w14:paraId="3E319557" w14:textId="14A215F4" w:rsidR="00234CB7" w:rsidRPr="00234CB7" w:rsidRDefault="00234CB7" w:rsidP="00234CB7">
      <w:pPr>
        <w:ind w:firstLineChars="200" w:firstLine="643"/>
        <w:rPr>
          <w:rFonts w:ascii="楷体" w:eastAsia="楷体" w:hAnsi="楷体"/>
          <w:b/>
          <w:bCs/>
          <w:sz w:val="32"/>
          <w:szCs w:val="32"/>
        </w:rPr>
      </w:pPr>
      <w:r w:rsidRPr="00234CB7">
        <w:rPr>
          <w:rFonts w:ascii="楷体" w:eastAsia="楷体" w:hAnsi="楷体" w:hint="eastAsia"/>
          <w:b/>
          <w:bCs/>
          <w:sz w:val="32"/>
          <w:szCs w:val="32"/>
        </w:rPr>
        <w:lastRenderedPageBreak/>
        <w:t>（一）</w:t>
      </w:r>
      <w:r w:rsidRPr="00234CB7">
        <w:rPr>
          <w:rFonts w:ascii="楷体" w:eastAsia="楷体" w:hAnsi="楷体" w:hint="eastAsia"/>
          <w:b/>
          <w:bCs/>
          <w:sz w:val="32"/>
          <w:szCs w:val="32"/>
        </w:rPr>
        <w:t>学历性质如何规定？</w:t>
      </w:r>
    </w:p>
    <w:p w14:paraId="6BFFDF27" w14:textId="77777777" w:rsidR="00234CB7" w:rsidRPr="00234CB7" w:rsidRDefault="00234CB7" w:rsidP="00234CB7">
      <w:pPr>
        <w:ind w:firstLineChars="200" w:firstLine="640"/>
        <w:rPr>
          <w:rFonts w:ascii="仿宋" w:eastAsia="仿宋" w:hAnsi="仿宋" w:hint="eastAsia"/>
          <w:sz w:val="32"/>
          <w:szCs w:val="32"/>
        </w:rPr>
      </w:pPr>
      <w:r w:rsidRPr="00234CB7">
        <w:rPr>
          <w:rFonts w:ascii="仿宋" w:eastAsia="仿宋" w:hAnsi="仿宋" w:hint="eastAsia"/>
          <w:sz w:val="32"/>
          <w:szCs w:val="32"/>
        </w:rPr>
        <w:t>国民教育学历，指国家承认的学历。包括初等教育（小学）、中等教育（初、高中）及高等教育（大学）学历。</w:t>
      </w:r>
    </w:p>
    <w:p w14:paraId="5220DB72" w14:textId="77777777" w:rsidR="00234CB7" w:rsidRPr="00234CB7" w:rsidRDefault="00234CB7" w:rsidP="00234CB7">
      <w:pPr>
        <w:ind w:firstLineChars="200" w:firstLine="640"/>
        <w:rPr>
          <w:rFonts w:ascii="仿宋" w:eastAsia="仿宋" w:hAnsi="仿宋" w:hint="eastAsia"/>
          <w:sz w:val="32"/>
          <w:szCs w:val="32"/>
        </w:rPr>
      </w:pPr>
      <w:r w:rsidRPr="00234CB7">
        <w:rPr>
          <w:rFonts w:ascii="仿宋" w:eastAsia="仿宋" w:hAnsi="仿宋" w:hint="eastAsia"/>
          <w:sz w:val="32"/>
          <w:szCs w:val="32"/>
        </w:rPr>
        <w:t>目前我国的国民教育高等教育学历分专科、本科、硕士研究生和博士研究生四个层次。</w:t>
      </w:r>
    </w:p>
    <w:p w14:paraId="518F7D0E" w14:textId="77777777" w:rsidR="00234CB7" w:rsidRPr="00234CB7" w:rsidRDefault="00234CB7" w:rsidP="00234CB7">
      <w:pPr>
        <w:ind w:firstLineChars="200" w:firstLine="640"/>
        <w:rPr>
          <w:rFonts w:ascii="仿宋" w:eastAsia="仿宋" w:hAnsi="仿宋" w:hint="eastAsia"/>
          <w:sz w:val="32"/>
          <w:szCs w:val="32"/>
        </w:rPr>
      </w:pPr>
      <w:r w:rsidRPr="00234CB7">
        <w:rPr>
          <w:rFonts w:ascii="仿宋" w:eastAsia="仿宋" w:hAnsi="仿宋" w:hint="eastAsia"/>
          <w:sz w:val="32"/>
          <w:szCs w:val="32"/>
        </w:rPr>
        <w:t>国民教育高等教育学历文凭主要有三种：普通高等教育学历证书（即普通招生计划高等教育学历）、成人高等教育毕业证书、高等教育自学考试毕业证书。这三类学历证书由经国家教育行政主管部门批准备案的独立设立的普通高等学校（含设在成人高等学校、军事院校中的普通班、提供现代远程教育的机构）、成人高等学校（即广播电视大学、职工高等学校、农民高等学校、管理干部学院、教育学院、独立设置的函授学院）、民办学历高校发给其所举办的高等学历教育的毕业生，以及由社会力量办学单位发给高等教育自学考试毕业生。经国家教育主管部门批准具有举办学历教育资格的普通高等学校（含培养研究生的科研单位）、成人高等学校、民办学历学校所颁发的学历证书，国家予以承认。另外，通过自学考试、由国务院自学考试委员会授权各省（自治区、直辖市）自学考试委员会颁发的自学考试毕业证书，经国家教育主管部门批准在成人高校、军事院校设立的全日制普通班中就读的学生所取得的毕业证书，学历文凭考试学校颁发的毕业证书，普通高等学校以远程教育形式举办的高等学历</w:t>
      </w:r>
      <w:r w:rsidRPr="00234CB7">
        <w:rPr>
          <w:rFonts w:ascii="仿宋" w:eastAsia="仿宋" w:hAnsi="仿宋" w:hint="eastAsia"/>
          <w:sz w:val="32"/>
          <w:szCs w:val="32"/>
        </w:rPr>
        <w:lastRenderedPageBreak/>
        <w:t>教育所颁发的毕业证书，以及符合《中国人民解放军院校学历证书管理暂行规定》所颁发的学历证书，国家同样予以承认。从1993年起，国家开始统一印制高等教育学历证书，从2001年开始，我国高等教育学历证书的管理实行电子注册制度，并委托全国高校学生信息咨询与就业指导中心负责学历电子注册，2001年以后的学历证书可以在中心注册的中国高等教育学生信息网（www.chsi.com.cn）上查询，在该网能查到的学历即为国民教育学历。其他凡与国民教育序列高等教育毕业证书格式不符，如各级各类党校颁发的“学历”证书、各级各类军校未经地方教育行政主管部门批准自行面向地方学员颁发的学历、未经国家教育行政主管部门批准的远程教育学历、各类学校颁发的“专业证书”、“学业证书”、“结业证书”和不具备高等教育资格的各类单位颁发的“相当于大专毕业”的证书等均不属于国民教育序列毕业证书。</w:t>
      </w:r>
    </w:p>
    <w:p w14:paraId="08BD575C" w14:textId="77777777" w:rsidR="00234CB7" w:rsidRPr="00234CB7" w:rsidRDefault="00234CB7" w:rsidP="00234CB7">
      <w:pPr>
        <w:ind w:firstLineChars="200" w:firstLine="640"/>
        <w:rPr>
          <w:rFonts w:ascii="仿宋" w:eastAsia="仿宋" w:hAnsi="仿宋" w:hint="eastAsia"/>
          <w:sz w:val="32"/>
          <w:szCs w:val="32"/>
        </w:rPr>
      </w:pPr>
      <w:r w:rsidRPr="00234CB7">
        <w:rPr>
          <w:rFonts w:ascii="仿宋" w:eastAsia="仿宋" w:hAnsi="仿宋" w:hint="eastAsia"/>
          <w:sz w:val="32"/>
          <w:szCs w:val="32"/>
        </w:rPr>
        <w:t>普通招生计划毕业生是国民教育毕业生中的一种。包括：普通初等教育（小学）招生计划毕业生、普通中等教育（初中、高中）招生计划毕业生、普通高等教育（大学）招生计划毕业生。普通高等教育招生计划毕业生简称普通高校毕业生，最典型的特征是毕业证上注明“普通高等学校毕业证书”字样。</w:t>
      </w:r>
    </w:p>
    <w:p w14:paraId="62CD0CA8" w14:textId="77777777" w:rsidR="00234CB7" w:rsidRPr="00234CB7" w:rsidRDefault="00234CB7" w:rsidP="00234CB7">
      <w:pPr>
        <w:ind w:firstLineChars="200" w:firstLine="640"/>
        <w:rPr>
          <w:rFonts w:ascii="仿宋" w:eastAsia="仿宋" w:hAnsi="仿宋" w:hint="eastAsia"/>
          <w:sz w:val="32"/>
          <w:szCs w:val="32"/>
        </w:rPr>
      </w:pPr>
      <w:r w:rsidRPr="00234CB7">
        <w:rPr>
          <w:rFonts w:ascii="仿宋" w:eastAsia="仿宋" w:hAnsi="仿宋" w:hint="eastAsia"/>
          <w:sz w:val="32"/>
          <w:szCs w:val="32"/>
        </w:rPr>
        <w:t>普通高中及中专毕业生，属于普通招生计划毕业生。职业高中、职业中专等大专以下学历，未纳入普通高中及中专</w:t>
      </w:r>
      <w:r w:rsidRPr="00234CB7">
        <w:rPr>
          <w:rFonts w:ascii="仿宋" w:eastAsia="仿宋" w:hAnsi="仿宋" w:hint="eastAsia"/>
          <w:sz w:val="32"/>
          <w:szCs w:val="32"/>
        </w:rPr>
        <w:lastRenderedPageBreak/>
        <w:t>的招生计划，不属普通招生计划毕业生。</w:t>
      </w:r>
    </w:p>
    <w:p w14:paraId="6F6B779F" w14:textId="77777777" w:rsidR="00234CB7" w:rsidRPr="00234CB7" w:rsidRDefault="00234CB7" w:rsidP="00234CB7">
      <w:pPr>
        <w:ind w:firstLineChars="200" w:firstLine="640"/>
        <w:rPr>
          <w:rFonts w:ascii="仿宋" w:eastAsia="仿宋" w:hAnsi="仿宋" w:hint="eastAsia"/>
          <w:sz w:val="32"/>
          <w:szCs w:val="32"/>
        </w:rPr>
      </w:pPr>
      <w:r w:rsidRPr="00234CB7">
        <w:rPr>
          <w:rFonts w:ascii="仿宋" w:eastAsia="仿宋" w:hAnsi="仿宋" w:hint="eastAsia"/>
          <w:sz w:val="32"/>
          <w:szCs w:val="32"/>
        </w:rPr>
        <w:t>军队院校招收的地方学员，如未经中央军委和教育部认定的，其学历不属于国民教育学历；虽经中央军委和教育部认定，但没有教育主管部门开具派遣证的，其学历视为国民教育中的成人教育学历，但不属“普通招生计划毕业生”。</w:t>
      </w:r>
    </w:p>
    <w:p w14:paraId="08D912DD" w14:textId="77777777" w:rsidR="00234CB7" w:rsidRPr="00234CB7" w:rsidRDefault="00234CB7" w:rsidP="00234CB7">
      <w:pPr>
        <w:ind w:firstLineChars="200" w:firstLine="640"/>
        <w:rPr>
          <w:rFonts w:ascii="仿宋" w:eastAsia="仿宋" w:hAnsi="仿宋" w:hint="eastAsia"/>
          <w:sz w:val="32"/>
          <w:szCs w:val="32"/>
        </w:rPr>
      </w:pPr>
      <w:r w:rsidRPr="00234CB7">
        <w:rPr>
          <w:rFonts w:ascii="仿宋" w:eastAsia="仿宋" w:hAnsi="仿宋" w:hint="eastAsia"/>
          <w:sz w:val="32"/>
          <w:szCs w:val="32"/>
        </w:rPr>
        <w:t>通过国内网络教育获得的学历，是否视为“普通高校毕业生”，须有教育主管部门的相关证明。</w:t>
      </w:r>
    </w:p>
    <w:p w14:paraId="0AB564C2" w14:textId="002FEAD0" w:rsidR="00234CB7" w:rsidRDefault="00234CB7" w:rsidP="00234CB7">
      <w:pPr>
        <w:ind w:firstLineChars="200" w:firstLine="640"/>
        <w:rPr>
          <w:rFonts w:ascii="仿宋" w:eastAsia="仿宋" w:hAnsi="仿宋"/>
          <w:sz w:val="32"/>
          <w:szCs w:val="32"/>
        </w:rPr>
      </w:pPr>
      <w:r w:rsidRPr="00234CB7">
        <w:rPr>
          <w:rFonts w:ascii="仿宋" w:eastAsia="仿宋" w:hAnsi="仿宋" w:hint="eastAsia"/>
          <w:sz w:val="32"/>
          <w:szCs w:val="32"/>
        </w:rPr>
        <w:t>根据2008年发布的《中国共产党党校工作条例》和教育部的有关规定，党校学历不属国民教育学历。</w:t>
      </w:r>
    </w:p>
    <w:p w14:paraId="494FE0E3" w14:textId="77777777" w:rsidR="00234CB7" w:rsidRPr="00234CB7" w:rsidRDefault="00234CB7" w:rsidP="00234CB7">
      <w:pPr>
        <w:ind w:firstLineChars="200" w:firstLine="640"/>
        <w:rPr>
          <w:rFonts w:ascii="仿宋" w:eastAsia="仿宋" w:hAnsi="仿宋" w:hint="eastAsia"/>
          <w:sz w:val="32"/>
          <w:szCs w:val="32"/>
        </w:rPr>
      </w:pPr>
    </w:p>
    <w:p w14:paraId="6BE709FD" w14:textId="77777777" w:rsidR="00234CB7" w:rsidRPr="00234CB7" w:rsidRDefault="00234CB7" w:rsidP="00234CB7">
      <w:pPr>
        <w:ind w:firstLineChars="200" w:firstLine="643"/>
        <w:rPr>
          <w:rFonts w:ascii="楷体" w:eastAsia="楷体" w:hAnsi="楷体" w:hint="eastAsia"/>
          <w:b/>
          <w:bCs/>
          <w:sz w:val="32"/>
          <w:szCs w:val="32"/>
        </w:rPr>
      </w:pPr>
      <w:r w:rsidRPr="00234CB7">
        <w:rPr>
          <w:rFonts w:ascii="楷体" w:eastAsia="楷体" w:hAnsi="楷体" w:hint="eastAsia"/>
          <w:b/>
          <w:bCs/>
          <w:sz w:val="32"/>
          <w:szCs w:val="32"/>
        </w:rPr>
        <w:t>（二）“所学专业”用什么证明？有多个学历，其多重的学历信息可否交叉使用？</w:t>
      </w:r>
    </w:p>
    <w:p w14:paraId="197732DD" w14:textId="77777777" w:rsidR="00234CB7" w:rsidRPr="00234CB7" w:rsidRDefault="00234CB7" w:rsidP="00234CB7">
      <w:pPr>
        <w:ind w:firstLineChars="200" w:firstLine="640"/>
        <w:rPr>
          <w:rFonts w:ascii="仿宋" w:eastAsia="仿宋" w:hAnsi="仿宋" w:hint="eastAsia"/>
          <w:sz w:val="32"/>
          <w:szCs w:val="32"/>
        </w:rPr>
      </w:pPr>
      <w:r w:rsidRPr="00234CB7">
        <w:rPr>
          <w:rFonts w:ascii="仿宋" w:eastAsia="仿宋" w:hAnsi="仿宋" w:hint="eastAsia"/>
          <w:sz w:val="32"/>
          <w:szCs w:val="32"/>
        </w:rPr>
        <w:t>“所学专业”由学历证书（也就是毕业证书）予以证明。由于每一份学历证书都明确标识了毕业院校、专业、毕业时间、学历性质等内容，资格复审阶段审核单位将对与学历有关的信息采取一致性核验（即只对一份学历证书进行校核），所以报考人员在报名时，对于“毕业院校”、“毕业时间”、“学历”、“学历性质”、“学位”、“所填学历、学位是否为在职获得”、“所学专业”的填写必须保持前后一致，多个学历证书间的学历信息不能交叉使用。</w:t>
      </w:r>
    </w:p>
    <w:p w14:paraId="0CE6F6D2" w14:textId="18734E91" w:rsidR="00234CB7" w:rsidRDefault="00234CB7" w:rsidP="00234CB7">
      <w:pPr>
        <w:ind w:firstLineChars="200" w:firstLine="640"/>
        <w:rPr>
          <w:rFonts w:ascii="仿宋" w:eastAsia="仿宋" w:hAnsi="仿宋"/>
          <w:sz w:val="32"/>
          <w:szCs w:val="32"/>
        </w:rPr>
      </w:pPr>
      <w:r w:rsidRPr="00234CB7">
        <w:rPr>
          <w:rFonts w:ascii="仿宋" w:eastAsia="仿宋" w:hAnsi="仿宋" w:hint="eastAsia"/>
          <w:sz w:val="32"/>
          <w:szCs w:val="32"/>
        </w:rPr>
        <w:t>教育部办公厅关于规范高等学校学历证书有关事项的通知 （</w:t>
      </w:r>
      <w:proofErr w:type="gramStart"/>
      <w:r w:rsidRPr="00234CB7">
        <w:rPr>
          <w:rFonts w:ascii="仿宋" w:eastAsia="仿宋" w:hAnsi="仿宋" w:hint="eastAsia"/>
          <w:sz w:val="32"/>
          <w:szCs w:val="32"/>
        </w:rPr>
        <w:t>教学厅函</w:t>
      </w:r>
      <w:proofErr w:type="gramEnd"/>
      <w:r w:rsidRPr="00234CB7">
        <w:rPr>
          <w:rFonts w:ascii="仿宋" w:eastAsia="仿宋" w:hAnsi="仿宋" w:hint="eastAsia"/>
          <w:sz w:val="32"/>
          <w:szCs w:val="32"/>
        </w:rPr>
        <w:t>[2014]14号)规定:高等学校只能为取得本</w:t>
      </w:r>
      <w:r w:rsidRPr="00234CB7">
        <w:rPr>
          <w:rFonts w:ascii="仿宋" w:eastAsia="仿宋" w:hAnsi="仿宋" w:hint="eastAsia"/>
          <w:sz w:val="32"/>
          <w:szCs w:val="32"/>
        </w:rPr>
        <w:lastRenderedPageBreak/>
        <w:t>校学籍的学生颁发并注册一份学历证书。确有学习余力的学生，在校期间修读同层次其他专业课程并达到专业要求的，学校可为其颁发辅修专业证书。辅修专业证书与学历证书配合使用，一般不单独作为学历证书使用。单独的辅修证明不能证明毕业院校、毕业时间、学历、学历性质等完整内容，故不能用单独的辅修专业证明作为“所学专业”的证明材料。</w:t>
      </w:r>
    </w:p>
    <w:p w14:paraId="1A99DA55" w14:textId="77777777" w:rsidR="00234CB7" w:rsidRPr="00234CB7" w:rsidRDefault="00234CB7" w:rsidP="00234CB7">
      <w:pPr>
        <w:ind w:firstLineChars="200" w:firstLine="640"/>
        <w:rPr>
          <w:rFonts w:ascii="仿宋" w:eastAsia="仿宋" w:hAnsi="仿宋" w:hint="eastAsia"/>
          <w:sz w:val="32"/>
          <w:szCs w:val="32"/>
        </w:rPr>
      </w:pPr>
    </w:p>
    <w:p w14:paraId="1397820D" w14:textId="097D31FC" w:rsidR="00234CB7" w:rsidRPr="00234CB7" w:rsidRDefault="00234CB7" w:rsidP="00234CB7">
      <w:pPr>
        <w:ind w:firstLineChars="200" w:firstLine="643"/>
        <w:rPr>
          <w:rFonts w:ascii="楷体" w:eastAsia="楷体" w:hAnsi="楷体" w:hint="eastAsia"/>
          <w:b/>
          <w:bCs/>
          <w:sz w:val="32"/>
          <w:szCs w:val="32"/>
        </w:rPr>
      </w:pPr>
      <w:r w:rsidRPr="00234CB7">
        <w:rPr>
          <w:rFonts w:ascii="楷体" w:eastAsia="楷体" w:hAnsi="楷体" w:hint="eastAsia"/>
          <w:b/>
          <w:bCs/>
          <w:sz w:val="32"/>
          <w:szCs w:val="32"/>
        </w:rPr>
        <w:t>（三）是否可以使用学位证书上的专业名称报考？</w:t>
      </w:r>
    </w:p>
    <w:p w14:paraId="3664E332" w14:textId="1B59B790" w:rsidR="00234CB7" w:rsidRDefault="00234CB7" w:rsidP="00234CB7">
      <w:pPr>
        <w:ind w:firstLineChars="200" w:firstLine="640"/>
        <w:rPr>
          <w:rFonts w:ascii="仿宋" w:eastAsia="仿宋" w:hAnsi="仿宋"/>
          <w:sz w:val="32"/>
          <w:szCs w:val="32"/>
        </w:rPr>
      </w:pPr>
      <w:r w:rsidRPr="00234CB7">
        <w:rPr>
          <w:rFonts w:ascii="仿宋" w:eastAsia="仿宋" w:hAnsi="仿宋" w:hint="eastAsia"/>
          <w:sz w:val="32"/>
          <w:szCs w:val="32"/>
        </w:rPr>
        <w:t>“所学专业”在资格复审时是根据毕业证进行审验的，与学位证无关。</w:t>
      </w:r>
    </w:p>
    <w:p w14:paraId="5BE3CA21" w14:textId="77777777" w:rsidR="00234CB7" w:rsidRPr="00234CB7" w:rsidRDefault="00234CB7" w:rsidP="00234CB7">
      <w:pPr>
        <w:ind w:firstLineChars="200" w:firstLine="640"/>
        <w:rPr>
          <w:rFonts w:ascii="仿宋" w:eastAsia="仿宋" w:hAnsi="仿宋" w:hint="eastAsia"/>
          <w:sz w:val="32"/>
          <w:szCs w:val="32"/>
        </w:rPr>
      </w:pPr>
    </w:p>
    <w:p w14:paraId="576CD106" w14:textId="77777777" w:rsidR="00234CB7" w:rsidRPr="00234CB7" w:rsidRDefault="00234CB7" w:rsidP="00234CB7">
      <w:pPr>
        <w:ind w:firstLineChars="200" w:firstLine="643"/>
        <w:rPr>
          <w:rFonts w:ascii="楷体" w:eastAsia="楷体" w:hAnsi="楷体" w:hint="eastAsia"/>
          <w:b/>
          <w:bCs/>
          <w:sz w:val="32"/>
          <w:szCs w:val="32"/>
        </w:rPr>
      </w:pPr>
      <w:r w:rsidRPr="00234CB7">
        <w:rPr>
          <w:rFonts w:ascii="楷体" w:eastAsia="楷体" w:hAnsi="楷体" w:hint="eastAsia"/>
          <w:b/>
          <w:bCs/>
          <w:sz w:val="32"/>
          <w:szCs w:val="32"/>
        </w:rPr>
        <w:t>（四）如何判定所学专业是否满足岗位专业要求？</w:t>
      </w:r>
    </w:p>
    <w:p w14:paraId="049BC78C" w14:textId="7C38BD1B" w:rsidR="00234CB7" w:rsidRPr="00234CB7" w:rsidRDefault="00234CB7" w:rsidP="00234CB7">
      <w:pPr>
        <w:ind w:firstLineChars="200" w:firstLine="640"/>
        <w:rPr>
          <w:rFonts w:ascii="仿宋" w:eastAsia="仿宋" w:hAnsi="仿宋" w:hint="eastAsia"/>
          <w:sz w:val="32"/>
          <w:szCs w:val="32"/>
        </w:rPr>
      </w:pPr>
      <w:r w:rsidRPr="00234CB7">
        <w:rPr>
          <w:rFonts w:ascii="仿宋" w:eastAsia="仿宋" w:hAnsi="仿宋" w:hint="eastAsia"/>
          <w:sz w:val="32"/>
          <w:szCs w:val="32"/>
        </w:rPr>
        <w:t>招考岗位对专业的要求，以及报名系统中对专业的设定均参照《</w:t>
      </w:r>
      <w:r>
        <w:rPr>
          <w:rFonts w:ascii="仿宋" w:eastAsia="仿宋" w:hAnsi="仿宋" w:hint="eastAsia"/>
          <w:sz w:val="32"/>
          <w:szCs w:val="32"/>
        </w:rPr>
        <w:t>2</w:t>
      </w:r>
      <w:r>
        <w:rPr>
          <w:rFonts w:ascii="仿宋" w:eastAsia="仿宋" w:hAnsi="仿宋"/>
          <w:sz w:val="32"/>
          <w:szCs w:val="32"/>
        </w:rPr>
        <w:t>020</w:t>
      </w:r>
      <w:r>
        <w:rPr>
          <w:rFonts w:ascii="仿宋" w:eastAsia="仿宋" w:hAnsi="仿宋" w:hint="eastAsia"/>
          <w:sz w:val="32"/>
          <w:szCs w:val="32"/>
        </w:rPr>
        <w:t>年</w:t>
      </w:r>
      <w:r w:rsidRPr="00234CB7">
        <w:rPr>
          <w:rFonts w:ascii="仿宋" w:eastAsia="仿宋" w:hAnsi="仿宋" w:hint="eastAsia"/>
          <w:sz w:val="32"/>
          <w:szCs w:val="32"/>
        </w:rPr>
        <w:t>云南省公务员录用考试专业目录》（以下简称专业指导目录）设置。</w:t>
      </w:r>
    </w:p>
    <w:p w14:paraId="6742FCB4" w14:textId="77777777" w:rsidR="00234CB7" w:rsidRPr="00234CB7" w:rsidRDefault="00234CB7" w:rsidP="00234CB7">
      <w:pPr>
        <w:ind w:firstLineChars="200" w:firstLine="640"/>
        <w:rPr>
          <w:rFonts w:ascii="仿宋" w:eastAsia="仿宋" w:hAnsi="仿宋" w:hint="eastAsia"/>
          <w:sz w:val="32"/>
          <w:szCs w:val="32"/>
        </w:rPr>
      </w:pPr>
      <w:r w:rsidRPr="00234CB7">
        <w:rPr>
          <w:rFonts w:ascii="仿宋" w:eastAsia="仿宋" w:hAnsi="仿宋" w:hint="eastAsia"/>
          <w:sz w:val="32"/>
          <w:szCs w:val="32"/>
        </w:rPr>
        <w:t>1.专业指导目录分为三个层次，其相互关系为：“一级目录”包含“二级目录”，“二级目录”下设具体专业。</w:t>
      </w:r>
    </w:p>
    <w:p w14:paraId="0FE58419" w14:textId="77777777" w:rsidR="00234CB7" w:rsidRPr="00234CB7" w:rsidRDefault="00234CB7" w:rsidP="00234CB7">
      <w:pPr>
        <w:ind w:firstLineChars="200" w:firstLine="640"/>
        <w:rPr>
          <w:rFonts w:ascii="仿宋" w:eastAsia="仿宋" w:hAnsi="仿宋" w:hint="eastAsia"/>
          <w:sz w:val="32"/>
          <w:szCs w:val="32"/>
        </w:rPr>
      </w:pPr>
      <w:r w:rsidRPr="00234CB7">
        <w:rPr>
          <w:rFonts w:ascii="仿宋" w:eastAsia="仿宋" w:hAnsi="仿宋" w:hint="eastAsia"/>
          <w:sz w:val="32"/>
          <w:szCs w:val="32"/>
        </w:rPr>
        <w:t>如果岗位只限制了“一级目录”，则此“一级目录”下的所有“二级目录”所包含的专业都符合岗位要求；如果岗位除了“一级目录”限制外，还限制了“二级目录”，则只有该“二级目录”下的专业才符合岗位要求；如果岗位在“一级目录”、“二级目录”、“具体专业”均有限制，则只有该具体</w:t>
      </w:r>
      <w:r w:rsidRPr="00234CB7">
        <w:rPr>
          <w:rFonts w:ascii="仿宋" w:eastAsia="仿宋" w:hAnsi="仿宋" w:hint="eastAsia"/>
          <w:sz w:val="32"/>
          <w:szCs w:val="32"/>
        </w:rPr>
        <w:lastRenderedPageBreak/>
        <w:t>专业才符合岗位要求。</w:t>
      </w:r>
    </w:p>
    <w:p w14:paraId="73096C79" w14:textId="77777777" w:rsidR="00234CB7" w:rsidRPr="00234CB7" w:rsidRDefault="00234CB7" w:rsidP="00234CB7">
      <w:pPr>
        <w:ind w:firstLineChars="200" w:firstLine="640"/>
        <w:rPr>
          <w:rFonts w:ascii="仿宋" w:eastAsia="仿宋" w:hAnsi="仿宋" w:hint="eastAsia"/>
          <w:sz w:val="32"/>
          <w:szCs w:val="32"/>
        </w:rPr>
      </w:pPr>
      <w:r w:rsidRPr="00234CB7">
        <w:rPr>
          <w:rFonts w:ascii="仿宋" w:eastAsia="仿宋" w:hAnsi="仿宋" w:hint="eastAsia"/>
          <w:sz w:val="32"/>
          <w:szCs w:val="32"/>
        </w:rPr>
        <w:t>2．若所学专业与专业指导目录中专业仅有“和”、“与”、“及”、“及其”等连接词的不同，或者仅有1个“学”字的差别的，可视为同一专业：连接词的互换视为同一专业，但连接词增减</w:t>
      </w:r>
      <w:proofErr w:type="gramStart"/>
      <w:r w:rsidRPr="00234CB7">
        <w:rPr>
          <w:rFonts w:ascii="仿宋" w:eastAsia="仿宋" w:hAnsi="仿宋" w:hint="eastAsia"/>
          <w:sz w:val="32"/>
          <w:szCs w:val="32"/>
        </w:rPr>
        <w:t>不</w:t>
      </w:r>
      <w:proofErr w:type="gramEnd"/>
      <w:r w:rsidRPr="00234CB7">
        <w:rPr>
          <w:rFonts w:ascii="仿宋" w:eastAsia="仿宋" w:hAnsi="仿宋" w:hint="eastAsia"/>
          <w:sz w:val="32"/>
          <w:szCs w:val="32"/>
        </w:rPr>
        <w:t>视为同一专业，如“及”换成“与”视为同一专业，但“计算机与信息管理”、“计算机信息管理”不能视为同一专业，或者最后一个“学”字的增减，也可视为同一专业），依此判定所学专业是否满足岗位要求。</w:t>
      </w:r>
    </w:p>
    <w:p w14:paraId="4B936367" w14:textId="77777777" w:rsidR="00234CB7" w:rsidRPr="00234CB7" w:rsidRDefault="00234CB7" w:rsidP="00234CB7">
      <w:pPr>
        <w:ind w:firstLineChars="200" w:firstLine="640"/>
        <w:rPr>
          <w:rFonts w:ascii="仿宋" w:eastAsia="仿宋" w:hAnsi="仿宋" w:hint="eastAsia"/>
          <w:sz w:val="32"/>
          <w:szCs w:val="32"/>
        </w:rPr>
      </w:pPr>
      <w:r w:rsidRPr="00234CB7">
        <w:rPr>
          <w:rFonts w:ascii="仿宋" w:eastAsia="仿宋" w:hAnsi="仿宋" w:hint="eastAsia"/>
          <w:sz w:val="32"/>
          <w:szCs w:val="32"/>
        </w:rPr>
        <w:t>3.若所学专业在专业指导目录中同时从属于不同的目录，可以任意一种从属专业报名, 提交报考申请时请按岗位要求相符的从属点选所学专业。</w:t>
      </w:r>
    </w:p>
    <w:p w14:paraId="70595396" w14:textId="77777777" w:rsidR="00234CB7" w:rsidRPr="00234CB7" w:rsidRDefault="00234CB7" w:rsidP="00234CB7">
      <w:pPr>
        <w:ind w:firstLineChars="200" w:firstLine="640"/>
        <w:rPr>
          <w:rFonts w:ascii="仿宋" w:eastAsia="仿宋" w:hAnsi="仿宋" w:hint="eastAsia"/>
          <w:sz w:val="32"/>
          <w:szCs w:val="32"/>
        </w:rPr>
      </w:pPr>
      <w:r w:rsidRPr="00234CB7">
        <w:rPr>
          <w:rFonts w:ascii="仿宋" w:eastAsia="仿宋" w:hAnsi="仿宋" w:hint="eastAsia"/>
          <w:sz w:val="32"/>
          <w:szCs w:val="32"/>
        </w:rPr>
        <w:t>4.硕士研究生及以上学历人员，毕业证上的专业若与招聘岗位要求表述不一致，可提请人工审核，招聘单位可根据报考人员所学专业确定是否为相关专业，审核合格即可报名。</w:t>
      </w:r>
    </w:p>
    <w:p w14:paraId="2DE89449" w14:textId="77777777" w:rsidR="00234CB7" w:rsidRPr="00234CB7" w:rsidRDefault="00234CB7" w:rsidP="00234CB7">
      <w:pPr>
        <w:ind w:firstLineChars="200" w:firstLine="640"/>
        <w:rPr>
          <w:rFonts w:ascii="仿宋" w:eastAsia="仿宋" w:hAnsi="仿宋" w:hint="eastAsia"/>
          <w:sz w:val="32"/>
          <w:szCs w:val="32"/>
        </w:rPr>
      </w:pPr>
      <w:r w:rsidRPr="00234CB7">
        <w:rPr>
          <w:rFonts w:ascii="仿宋" w:eastAsia="仿宋" w:hAnsi="仿宋" w:hint="eastAsia"/>
          <w:sz w:val="32"/>
          <w:szCs w:val="32"/>
        </w:rPr>
        <w:t>5.对于所学专业未列入专业指导目录的报考人员，可提请人工审核，招聘单位可根据报考人员所学专业确定是否为相关专业，审核合格即可报名。</w:t>
      </w:r>
    </w:p>
    <w:p w14:paraId="4E8D727C" w14:textId="270B44E2" w:rsidR="00234CB7" w:rsidRDefault="00234CB7" w:rsidP="00234CB7">
      <w:pPr>
        <w:ind w:firstLineChars="200" w:firstLine="640"/>
        <w:rPr>
          <w:rFonts w:ascii="仿宋" w:eastAsia="仿宋" w:hAnsi="仿宋"/>
          <w:sz w:val="32"/>
          <w:szCs w:val="32"/>
        </w:rPr>
      </w:pPr>
      <w:r w:rsidRPr="00234CB7">
        <w:rPr>
          <w:rFonts w:ascii="仿宋" w:eastAsia="仿宋" w:hAnsi="仿宋" w:hint="eastAsia"/>
          <w:sz w:val="32"/>
          <w:szCs w:val="32"/>
        </w:rPr>
        <w:t>6.国（境）</w:t>
      </w:r>
      <w:proofErr w:type="gramStart"/>
      <w:r w:rsidRPr="00234CB7">
        <w:rPr>
          <w:rFonts w:ascii="仿宋" w:eastAsia="仿宋" w:hAnsi="仿宋" w:hint="eastAsia"/>
          <w:sz w:val="32"/>
          <w:szCs w:val="32"/>
        </w:rPr>
        <w:t>外取得</w:t>
      </w:r>
      <w:proofErr w:type="gramEnd"/>
      <w:r w:rsidRPr="00234CB7">
        <w:rPr>
          <w:rFonts w:ascii="仿宋" w:eastAsia="仿宋" w:hAnsi="仿宋" w:hint="eastAsia"/>
          <w:sz w:val="32"/>
          <w:szCs w:val="32"/>
        </w:rPr>
        <w:t>学历学位的，须经国家教育部认证，所学专业以教育部认证为准并适用上述原则。</w:t>
      </w:r>
    </w:p>
    <w:p w14:paraId="765E554F" w14:textId="77777777" w:rsidR="00234CB7" w:rsidRPr="00234CB7" w:rsidRDefault="00234CB7" w:rsidP="00234CB7">
      <w:pPr>
        <w:ind w:firstLineChars="200" w:firstLine="640"/>
        <w:rPr>
          <w:rFonts w:ascii="仿宋" w:eastAsia="仿宋" w:hAnsi="仿宋" w:hint="eastAsia"/>
          <w:sz w:val="32"/>
          <w:szCs w:val="32"/>
        </w:rPr>
      </w:pPr>
    </w:p>
    <w:p w14:paraId="236DE134" w14:textId="77777777" w:rsidR="00234CB7" w:rsidRPr="00234CB7" w:rsidRDefault="00234CB7" w:rsidP="00234CB7">
      <w:pPr>
        <w:ind w:firstLineChars="200" w:firstLine="643"/>
        <w:rPr>
          <w:rFonts w:ascii="楷体" w:eastAsia="楷体" w:hAnsi="楷体" w:hint="eastAsia"/>
          <w:b/>
          <w:bCs/>
          <w:sz w:val="32"/>
          <w:szCs w:val="32"/>
        </w:rPr>
      </w:pPr>
      <w:r w:rsidRPr="00234CB7">
        <w:rPr>
          <w:rFonts w:ascii="楷体" w:eastAsia="楷体" w:hAnsi="楷体" w:hint="eastAsia"/>
          <w:b/>
          <w:bCs/>
          <w:sz w:val="32"/>
          <w:szCs w:val="32"/>
        </w:rPr>
        <w:t>（五）技工院校毕业生应如何报考？</w:t>
      </w:r>
    </w:p>
    <w:p w14:paraId="49655FC8" w14:textId="77777777" w:rsidR="00234CB7" w:rsidRPr="00234CB7" w:rsidRDefault="00234CB7" w:rsidP="00234CB7">
      <w:pPr>
        <w:ind w:firstLineChars="200" w:firstLine="640"/>
        <w:rPr>
          <w:rFonts w:ascii="仿宋" w:eastAsia="仿宋" w:hAnsi="仿宋" w:hint="eastAsia"/>
          <w:sz w:val="32"/>
          <w:szCs w:val="32"/>
        </w:rPr>
      </w:pPr>
      <w:r w:rsidRPr="00234CB7">
        <w:rPr>
          <w:rFonts w:ascii="仿宋" w:eastAsia="仿宋" w:hAnsi="仿宋" w:hint="eastAsia"/>
          <w:sz w:val="32"/>
          <w:szCs w:val="32"/>
        </w:rPr>
        <w:t>《关于印发云南省拓宽技能人才成长上升通道实施办</w:t>
      </w:r>
      <w:r w:rsidRPr="00234CB7">
        <w:rPr>
          <w:rFonts w:ascii="仿宋" w:eastAsia="仿宋" w:hAnsi="仿宋" w:hint="eastAsia"/>
          <w:sz w:val="32"/>
          <w:szCs w:val="32"/>
        </w:rPr>
        <w:lastRenderedPageBreak/>
        <w:t>法（暂行）的通知》（云</w:t>
      </w:r>
      <w:proofErr w:type="gramStart"/>
      <w:r w:rsidRPr="00234CB7">
        <w:rPr>
          <w:rFonts w:ascii="仿宋" w:eastAsia="仿宋" w:hAnsi="仿宋" w:hint="eastAsia"/>
          <w:sz w:val="32"/>
          <w:szCs w:val="32"/>
        </w:rPr>
        <w:t>人社发</w:t>
      </w:r>
      <w:proofErr w:type="gramEnd"/>
      <w:r w:rsidRPr="00234CB7">
        <w:rPr>
          <w:rFonts w:ascii="仿宋" w:eastAsia="仿宋" w:hAnsi="仿宋" w:hint="eastAsia"/>
          <w:sz w:val="32"/>
          <w:szCs w:val="32"/>
        </w:rPr>
        <w:t>〔2014〕140号）“第四章</w:t>
      </w:r>
    </w:p>
    <w:p w14:paraId="511857F8" w14:textId="77777777" w:rsidR="00234CB7" w:rsidRPr="00234CB7" w:rsidRDefault="00234CB7" w:rsidP="00234CB7">
      <w:pPr>
        <w:ind w:firstLineChars="200" w:firstLine="640"/>
        <w:rPr>
          <w:rFonts w:ascii="仿宋" w:eastAsia="仿宋" w:hAnsi="仿宋" w:hint="eastAsia"/>
          <w:sz w:val="32"/>
          <w:szCs w:val="32"/>
        </w:rPr>
      </w:pPr>
      <w:r w:rsidRPr="00234CB7">
        <w:rPr>
          <w:rFonts w:ascii="仿宋" w:eastAsia="仿宋" w:hAnsi="仿宋" w:hint="eastAsia"/>
          <w:sz w:val="32"/>
          <w:szCs w:val="32"/>
        </w:rPr>
        <w:t>第十一条  在基层和企业生产一线的高级技师、技师、高级工等高技能人才，符合机关、事业单位报考条件的，可比照本岗位的高级工程师、工程师、助理工程师，参加机关、事业单位的工勤人员或事业单位专业技术人员的招考。</w:t>
      </w:r>
    </w:p>
    <w:p w14:paraId="2DF3968B" w14:textId="77777777" w:rsidR="00234CB7" w:rsidRPr="00234CB7" w:rsidRDefault="00234CB7" w:rsidP="00234CB7">
      <w:pPr>
        <w:ind w:firstLineChars="200" w:firstLine="640"/>
        <w:rPr>
          <w:rFonts w:ascii="仿宋" w:eastAsia="仿宋" w:hAnsi="仿宋" w:hint="eastAsia"/>
          <w:sz w:val="32"/>
          <w:szCs w:val="32"/>
        </w:rPr>
      </w:pPr>
      <w:r w:rsidRPr="00234CB7">
        <w:rPr>
          <w:rFonts w:ascii="仿宋" w:eastAsia="仿宋" w:hAnsi="仿宋" w:hint="eastAsia"/>
          <w:sz w:val="32"/>
          <w:szCs w:val="32"/>
        </w:rPr>
        <w:t>第十二条  技工院校取得高级工、预备技师职业资格证书的毕业生，可报考机关、事业单位工勤人员或事业单位专业技术人员，其学历比照全日制大专、本科毕业生执行。”</w:t>
      </w:r>
    </w:p>
    <w:p w14:paraId="74E316FA" w14:textId="77777777" w:rsidR="00234CB7" w:rsidRPr="00234CB7" w:rsidRDefault="00234CB7" w:rsidP="00234CB7">
      <w:pPr>
        <w:ind w:firstLineChars="200" w:firstLine="640"/>
        <w:rPr>
          <w:rFonts w:ascii="仿宋" w:eastAsia="仿宋" w:hAnsi="仿宋"/>
          <w:sz w:val="32"/>
          <w:szCs w:val="32"/>
        </w:rPr>
      </w:pPr>
    </w:p>
    <w:p w14:paraId="51B3F7A2" w14:textId="7DBA5403" w:rsidR="00234CB7" w:rsidRPr="00234CB7" w:rsidRDefault="00234CB7" w:rsidP="00234CB7">
      <w:pPr>
        <w:ind w:firstLineChars="200" w:firstLine="643"/>
        <w:rPr>
          <w:rFonts w:ascii="楷体" w:eastAsia="楷体" w:hAnsi="楷体" w:hint="eastAsia"/>
          <w:b/>
          <w:bCs/>
          <w:sz w:val="32"/>
          <w:szCs w:val="32"/>
        </w:rPr>
      </w:pPr>
      <w:r w:rsidRPr="00234CB7">
        <w:rPr>
          <w:rFonts w:ascii="楷体" w:eastAsia="楷体" w:hAnsi="楷体" w:hint="eastAsia"/>
          <w:b/>
          <w:bCs/>
          <w:sz w:val="32"/>
          <w:szCs w:val="32"/>
        </w:rPr>
        <w:t>（六）</w:t>
      </w:r>
      <w:r w:rsidRPr="00234CB7">
        <w:rPr>
          <w:rFonts w:ascii="楷体" w:eastAsia="楷体" w:hAnsi="楷体" w:hint="eastAsia"/>
          <w:b/>
          <w:bCs/>
          <w:sz w:val="32"/>
          <w:szCs w:val="32"/>
        </w:rPr>
        <w:t>报名注意事项及常见问题解答</w:t>
      </w:r>
    </w:p>
    <w:p w14:paraId="4798C0A3" w14:textId="77777777" w:rsidR="00234CB7" w:rsidRPr="00234CB7" w:rsidRDefault="00234CB7" w:rsidP="00234CB7">
      <w:pPr>
        <w:ind w:firstLineChars="200" w:firstLine="643"/>
        <w:rPr>
          <w:rFonts w:ascii="仿宋" w:eastAsia="仿宋" w:hAnsi="仿宋" w:hint="eastAsia"/>
          <w:b/>
          <w:bCs/>
          <w:sz w:val="32"/>
          <w:szCs w:val="32"/>
        </w:rPr>
      </w:pPr>
      <w:r w:rsidRPr="00234CB7">
        <w:rPr>
          <w:rFonts w:ascii="仿宋" w:eastAsia="仿宋" w:hAnsi="仿宋" w:hint="eastAsia"/>
          <w:b/>
          <w:bCs/>
          <w:sz w:val="32"/>
          <w:szCs w:val="32"/>
        </w:rPr>
        <w:t>1.忘记登录密码或是个人身份信息被他人盗用注册怎么办？</w:t>
      </w:r>
    </w:p>
    <w:p w14:paraId="4A22FC7D" w14:textId="77777777" w:rsidR="00234CB7" w:rsidRPr="00234CB7" w:rsidRDefault="00234CB7" w:rsidP="00234CB7">
      <w:pPr>
        <w:ind w:firstLineChars="200" w:firstLine="640"/>
        <w:rPr>
          <w:rFonts w:ascii="仿宋" w:eastAsia="仿宋" w:hAnsi="仿宋" w:hint="eastAsia"/>
          <w:sz w:val="32"/>
          <w:szCs w:val="32"/>
        </w:rPr>
      </w:pPr>
      <w:r w:rsidRPr="00234CB7">
        <w:rPr>
          <w:rFonts w:ascii="仿宋" w:eastAsia="仿宋" w:hAnsi="仿宋" w:hint="eastAsia"/>
          <w:sz w:val="32"/>
          <w:szCs w:val="32"/>
        </w:rPr>
        <w:t xml:space="preserve">请持本人身份证明材料（身份证、派出所开具的带本人照片的户籍证明、驾驶证）至昆明市人才服务中心教育分中心核实处理。昆明市人才服务中心教育分中心的地址为：昆明市青云街25号。提醒各位报考人员，注意个人信息保密，尽早注册并妥善保管密码。 </w:t>
      </w:r>
    </w:p>
    <w:p w14:paraId="3B3D3661" w14:textId="77777777" w:rsidR="00234CB7" w:rsidRPr="00234CB7" w:rsidRDefault="00234CB7" w:rsidP="00234CB7">
      <w:pPr>
        <w:ind w:firstLineChars="200" w:firstLine="643"/>
        <w:rPr>
          <w:rFonts w:ascii="仿宋" w:eastAsia="仿宋" w:hAnsi="仿宋" w:hint="eastAsia"/>
          <w:b/>
          <w:bCs/>
          <w:sz w:val="32"/>
          <w:szCs w:val="32"/>
        </w:rPr>
      </w:pPr>
      <w:r w:rsidRPr="00234CB7">
        <w:rPr>
          <w:rFonts w:ascii="仿宋" w:eastAsia="仿宋" w:hAnsi="仿宋" w:hint="eastAsia"/>
          <w:b/>
          <w:bCs/>
          <w:sz w:val="32"/>
          <w:szCs w:val="32"/>
        </w:rPr>
        <w:t>2.能否重复注册报名？</w:t>
      </w:r>
    </w:p>
    <w:p w14:paraId="365C0174" w14:textId="77777777" w:rsidR="00234CB7" w:rsidRPr="00234CB7" w:rsidRDefault="00234CB7" w:rsidP="00234CB7">
      <w:pPr>
        <w:ind w:firstLineChars="200" w:firstLine="640"/>
        <w:rPr>
          <w:rFonts w:ascii="仿宋" w:eastAsia="仿宋" w:hAnsi="仿宋" w:hint="eastAsia"/>
          <w:sz w:val="32"/>
          <w:szCs w:val="32"/>
        </w:rPr>
      </w:pPr>
      <w:r w:rsidRPr="00234CB7">
        <w:rPr>
          <w:rFonts w:ascii="仿宋" w:eastAsia="仿宋" w:hAnsi="仿宋" w:hint="eastAsia"/>
          <w:sz w:val="32"/>
          <w:szCs w:val="32"/>
        </w:rPr>
        <w:t>不可以，同一登陆名和身份证号码只允许注册一次。</w:t>
      </w:r>
    </w:p>
    <w:p w14:paraId="02B08D4B" w14:textId="77777777" w:rsidR="00234CB7" w:rsidRPr="00234CB7" w:rsidRDefault="00234CB7" w:rsidP="00234CB7">
      <w:pPr>
        <w:ind w:firstLineChars="200" w:firstLine="643"/>
        <w:rPr>
          <w:rFonts w:ascii="仿宋" w:eastAsia="仿宋" w:hAnsi="仿宋" w:hint="eastAsia"/>
          <w:b/>
          <w:bCs/>
          <w:sz w:val="32"/>
          <w:szCs w:val="32"/>
        </w:rPr>
      </w:pPr>
      <w:r w:rsidRPr="00234CB7">
        <w:rPr>
          <w:rFonts w:ascii="仿宋" w:eastAsia="仿宋" w:hAnsi="仿宋" w:hint="eastAsia"/>
          <w:b/>
          <w:bCs/>
          <w:sz w:val="32"/>
          <w:szCs w:val="32"/>
        </w:rPr>
        <w:t>3.注册时姓名或身份证号码输入错误怎么办？</w:t>
      </w:r>
    </w:p>
    <w:p w14:paraId="4A293B08" w14:textId="77777777" w:rsidR="00234CB7" w:rsidRPr="00234CB7" w:rsidRDefault="00234CB7" w:rsidP="00234CB7">
      <w:pPr>
        <w:ind w:firstLineChars="200" w:firstLine="640"/>
        <w:rPr>
          <w:rFonts w:ascii="仿宋" w:eastAsia="仿宋" w:hAnsi="仿宋" w:hint="eastAsia"/>
          <w:sz w:val="32"/>
          <w:szCs w:val="32"/>
        </w:rPr>
      </w:pPr>
      <w:r w:rsidRPr="00234CB7">
        <w:rPr>
          <w:rFonts w:ascii="仿宋" w:eastAsia="仿宋" w:hAnsi="仿宋" w:hint="eastAsia"/>
          <w:sz w:val="32"/>
          <w:szCs w:val="32"/>
        </w:rPr>
        <w:t>用正确的姓名和身份证号码重新注册，不必理会错误的注册信息。</w:t>
      </w:r>
    </w:p>
    <w:p w14:paraId="2ACA7202" w14:textId="77777777" w:rsidR="00234CB7" w:rsidRPr="00234CB7" w:rsidRDefault="00234CB7" w:rsidP="00234CB7">
      <w:pPr>
        <w:ind w:firstLineChars="200" w:firstLine="643"/>
        <w:rPr>
          <w:rFonts w:ascii="仿宋" w:eastAsia="仿宋" w:hAnsi="仿宋" w:hint="eastAsia"/>
          <w:b/>
          <w:bCs/>
          <w:sz w:val="32"/>
          <w:szCs w:val="32"/>
        </w:rPr>
      </w:pPr>
      <w:r w:rsidRPr="00234CB7">
        <w:rPr>
          <w:rFonts w:ascii="仿宋" w:eastAsia="仿宋" w:hAnsi="仿宋" w:hint="eastAsia"/>
          <w:b/>
          <w:bCs/>
          <w:sz w:val="32"/>
          <w:szCs w:val="32"/>
        </w:rPr>
        <w:lastRenderedPageBreak/>
        <w:t>4.为何部分地区无法访问报名网站？</w:t>
      </w:r>
    </w:p>
    <w:p w14:paraId="338487E0" w14:textId="77777777" w:rsidR="00234CB7" w:rsidRPr="00234CB7" w:rsidRDefault="00234CB7" w:rsidP="00234CB7">
      <w:pPr>
        <w:ind w:firstLineChars="200" w:firstLine="640"/>
        <w:rPr>
          <w:rFonts w:ascii="仿宋" w:eastAsia="仿宋" w:hAnsi="仿宋" w:hint="eastAsia"/>
          <w:sz w:val="32"/>
          <w:szCs w:val="32"/>
        </w:rPr>
      </w:pPr>
      <w:r w:rsidRPr="00234CB7">
        <w:rPr>
          <w:rFonts w:ascii="仿宋" w:eastAsia="仿宋" w:hAnsi="仿宋" w:hint="eastAsia"/>
          <w:sz w:val="32"/>
          <w:szCs w:val="32"/>
        </w:rPr>
        <w:t>请使用火狐（Chrome）浏览器或IE 9.0以上版本的浏览器访问。</w:t>
      </w:r>
    </w:p>
    <w:p w14:paraId="7E5D6B59" w14:textId="77777777" w:rsidR="00234CB7" w:rsidRPr="00234CB7" w:rsidRDefault="00234CB7" w:rsidP="00234CB7">
      <w:pPr>
        <w:ind w:firstLineChars="200" w:firstLine="643"/>
        <w:rPr>
          <w:rFonts w:ascii="仿宋" w:eastAsia="仿宋" w:hAnsi="仿宋" w:hint="eastAsia"/>
          <w:b/>
          <w:bCs/>
          <w:sz w:val="32"/>
          <w:szCs w:val="32"/>
        </w:rPr>
      </w:pPr>
      <w:r w:rsidRPr="00234CB7">
        <w:rPr>
          <w:rFonts w:ascii="仿宋" w:eastAsia="仿宋" w:hAnsi="仿宋" w:hint="eastAsia"/>
          <w:b/>
          <w:bCs/>
          <w:sz w:val="32"/>
          <w:szCs w:val="32"/>
        </w:rPr>
        <w:t>5.报名时“岗位所需的其他条件具备情况”</w:t>
      </w:r>
      <w:proofErr w:type="gramStart"/>
      <w:r w:rsidRPr="00234CB7">
        <w:rPr>
          <w:rFonts w:ascii="仿宋" w:eastAsia="仿宋" w:hAnsi="仿宋" w:hint="eastAsia"/>
          <w:b/>
          <w:bCs/>
          <w:sz w:val="32"/>
          <w:szCs w:val="32"/>
        </w:rPr>
        <w:t>栏如何</w:t>
      </w:r>
      <w:proofErr w:type="gramEnd"/>
      <w:r w:rsidRPr="00234CB7">
        <w:rPr>
          <w:rFonts w:ascii="仿宋" w:eastAsia="仿宋" w:hAnsi="仿宋" w:hint="eastAsia"/>
          <w:b/>
          <w:bCs/>
          <w:sz w:val="32"/>
          <w:szCs w:val="32"/>
        </w:rPr>
        <w:t>填写？它有什么影响？</w:t>
      </w:r>
    </w:p>
    <w:p w14:paraId="60EC2067" w14:textId="77777777" w:rsidR="00234CB7" w:rsidRPr="00234CB7" w:rsidRDefault="00234CB7" w:rsidP="00234CB7">
      <w:pPr>
        <w:ind w:firstLineChars="200" w:firstLine="640"/>
        <w:rPr>
          <w:rFonts w:ascii="仿宋" w:eastAsia="仿宋" w:hAnsi="仿宋" w:hint="eastAsia"/>
          <w:sz w:val="32"/>
          <w:szCs w:val="32"/>
        </w:rPr>
      </w:pPr>
      <w:r w:rsidRPr="00234CB7">
        <w:rPr>
          <w:rFonts w:ascii="仿宋" w:eastAsia="仿宋" w:hAnsi="仿宋" w:hint="eastAsia"/>
          <w:sz w:val="32"/>
          <w:szCs w:val="32"/>
        </w:rPr>
        <w:t>“岗位所需的其他条件具备情况”是指报考人员除了基本信息外，具备岗位所要求的条件情况。它是判断考生是否符合岗位条件的重要依据之一，填写时请详细列出。</w:t>
      </w:r>
    </w:p>
    <w:p w14:paraId="5DA3FEFC" w14:textId="77777777" w:rsidR="00234CB7" w:rsidRPr="00234CB7" w:rsidRDefault="00234CB7" w:rsidP="00234CB7">
      <w:pPr>
        <w:ind w:firstLineChars="200" w:firstLine="640"/>
        <w:rPr>
          <w:rFonts w:ascii="仿宋" w:eastAsia="仿宋" w:hAnsi="仿宋" w:hint="eastAsia"/>
          <w:sz w:val="32"/>
          <w:szCs w:val="32"/>
        </w:rPr>
      </w:pPr>
      <w:r w:rsidRPr="00234CB7">
        <w:rPr>
          <w:rFonts w:ascii="仿宋" w:eastAsia="仿宋" w:hAnsi="仿宋" w:hint="eastAsia"/>
          <w:sz w:val="32"/>
          <w:szCs w:val="32"/>
        </w:rPr>
        <w:t>如：岗位需求计划表中某个岗位要求的其他条件为“具有初中及以上语文科目教师资格证，普通话二级甲等及以上” 。对于这个岗位，审核人员从报名考生的基本信息中只能看出“普通话等级”和“是否取得教师资格”这两条件的具备情况，但“哪个科目”的教师资格证是无法判断的。报考时，考生如果都具备了上述岗位的条件，则在报名时，可以在“岗位所需的其他条件具备情况”中填写：“具有初中语文教师资格证”，这样审核时便能有通过的判断条件。</w:t>
      </w:r>
    </w:p>
    <w:p w14:paraId="7779F524" w14:textId="77777777" w:rsidR="00234CB7" w:rsidRPr="00234CB7" w:rsidRDefault="00234CB7" w:rsidP="00234CB7">
      <w:pPr>
        <w:ind w:firstLineChars="200" w:firstLine="643"/>
        <w:rPr>
          <w:rFonts w:ascii="仿宋" w:eastAsia="仿宋" w:hAnsi="仿宋" w:hint="eastAsia"/>
          <w:b/>
          <w:bCs/>
          <w:sz w:val="32"/>
          <w:szCs w:val="32"/>
        </w:rPr>
      </w:pPr>
      <w:r w:rsidRPr="00234CB7">
        <w:rPr>
          <w:rFonts w:ascii="仿宋" w:eastAsia="仿宋" w:hAnsi="仿宋" w:hint="eastAsia"/>
          <w:b/>
          <w:bCs/>
          <w:sz w:val="32"/>
          <w:szCs w:val="32"/>
        </w:rPr>
        <w:t>6.报名信息为何无法保存？</w:t>
      </w:r>
    </w:p>
    <w:p w14:paraId="1CBE5FFD" w14:textId="77777777" w:rsidR="00234CB7" w:rsidRPr="00234CB7" w:rsidRDefault="00234CB7" w:rsidP="00234CB7">
      <w:pPr>
        <w:ind w:firstLineChars="200" w:firstLine="640"/>
        <w:rPr>
          <w:rFonts w:ascii="仿宋" w:eastAsia="仿宋" w:hAnsi="仿宋" w:hint="eastAsia"/>
          <w:sz w:val="32"/>
          <w:szCs w:val="32"/>
        </w:rPr>
      </w:pPr>
      <w:r w:rsidRPr="00234CB7">
        <w:rPr>
          <w:rFonts w:ascii="仿宋" w:eastAsia="仿宋" w:hAnsi="仿宋" w:hint="eastAsia"/>
          <w:sz w:val="32"/>
          <w:szCs w:val="32"/>
        </w:rPr>
        <w:t>报名信息填写不规范，请对照每个信息项的填写要求认真填报。</w:t>
      </w:r>
    </w:p>
    <w:p w14:paraId="4E7534C4" w14:textId="77777777" w:rsidR="00234CB7" w:rsidRPr="00234CB7" w:rsidRDefault="00234CB7" w:rsidP="00234CB7">
      <w:pPr>
        <w:ind w:firstLineChars="200" w:firstLine="643"/>
        <w:rPr>
          <w:rFonts w:ascii="仿宋" w:eastAsia="仿宋" w:hAnsi="仿宋" w:hint="eastAsia"/>
          <w:b/>
          <w:bCs/>
          <w:sz w:val="32"/>
          <w:szCs w:val="32"/>
        </w:rPr>
      </w:pPr>
      <w:r w:rsidRPr="00234CB7">
        <w:rPr>
          <w:rFonts w:ascii="仿宋" w:eastAsia="仿宋" w:hAnsi="仿宋" w:hint="eastAsia"/>
          <w:b/>
          <w:bCs/>
          <w:sz w:val="32"/>
          <w:szCs w:val="32"/>
        </w:rPr>
        <w:t>7.往届毕业生的毕业证或学位证遗失怎么办？</w:t>
      </w:r>
    </w:p>
    <w:p w14:paraId="01762477" w14:textId="77777777" w:rsidR="00234CB7" w:rsidRPr="00234CB7" w:rsidRDefault="00234CB7" w:rsidP="00234CB7">
      <w:pPr>
        <w:ind w:firstLineChars="200" w:firstLine="640"/>
        <w:rPr>
          <w:rFonts w:ascii="仿宋" w:eastAsia="仿宋" w:hAnsi="仿宋" w:hint="eastAsia"/>
          <w:sz w:val="32"/>
          <w:szCs w:val="32"/>
        </w:rPr>
      </w:pPr>
      <w:r w:rsidRPr="00234CB7">
        <w:rPr>
          <w:rFonts w:ascii="仿宋" w:eastAsia="仿宋" w:hAnsi="仿宋" w:hint="eastAsia"/>
          <w:sz w:val="32"/>
          <w:szCs w:val="32"/>
        </w:rPr>
        <w:t>毕业证书或学位证书因遗失而无法补办的，需提供盖有毕业学校学历学位发放部门签章的学历、学位获得证明。</w:t>
      </w:r>
    </w:p>
    <w:p w14:paraId="1246768B" w14:textId="41BC111C" w:rsidR="00075AF3" w:rsidRPr="00234CB7" w:rsidRDefault="00075AF3">
      <w:pPr>
        <w:rPr>
          <w:rFonts w:ascii="仿宋" w:eastAsia="仿宋" w:hAnsi="仿宋"/>
          <w:sz w:val="32"/>
          <w:szCs w:val="32"/>
        </w:rPr>
      </w:pPr>
    </w:p>
    <w:sectPr w:rsidR="00075AF3" w:rsidRPr="00234C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C91A24"/>
    <w:multiLevelType w:val="hybridMultilevel"/>
    <w:tmpl w:val="0B1A67F0"/>
    <w:lvl w:ilvl="0" w:tplc="269C7710">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CB7"/>
    <w:rsid w:val="00075AF3"/>
    <w:rsid w:val="00234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75BEC"/>
  <w15:chartTrackingRefBased/>
  <w15:docId w15:val="{BE999771-5D64-4234-85C7-848EABAAB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4CB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549</Words>
  <Characters>3132</Characters>
  <Application>Microsoft Office Word</Application>
  <DocSecurity>0</DocSecurity>
  <Lines>26</Lines>
  <Paragraphs>7</Paragraphs>
  <ScaleCrop>false</ScaleCrop>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1</cp:revision>
  <dcterms:created xsi:type="dcterms:W3CDTF">2020-08-04T01:58:00Z</dcterms:created>
  <dcterms:modified xsi:type="dcterms:W3CDTF">2020-08-04T02:09:00Z</dcterms:modified>
</cp:coreProperties>
</file>