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附：招聘编外教职工报名表</w:t>
      </w:r>
    </w:p>
    <w:p>
      <w:pPr>
        <w:spacing w:after="156" w:afterLines="50"/>
        <w:jc w:val="center"/>
        <w:rPr>
          <w:rFonts w:hint="eastAsia"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厦门市集美区杏东中学招聘编外教职工报名表</w:t>
      </w:r>
    </w:p>
    <w:p>
      <w:pPr>
        <w:spacing w:after="156" w:afterLines="50"/>
        <w:rPr>
          <w:rFonts w:hint="eastAsia" w:ascii="仿宋_GB2312" w:hAnsi="宋体" w:eastAsia="仿宋_GB2312"/>
          <w:b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>报考学科：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  <w:u w:val="single"/>
          <w:lang w:eastAsia="zh-CN"/>
        </w:rPr>
        <w:t>语文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学科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0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before="156" w:beforeLines="50"/>
        <w:ind w:left="630" w:leftChars="100" w:hanging="420" w:hanging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注：1.应聘者应对自己所填报资料的真实性负责，凡有弄虚作假者，取消聘用资格。</w:t>
      </w:r>
    </w:p>
    <w:p>
      <w:pPr>
        <w:spacing w:line="250" w:lineRule="exact"/>
        <w:ind w:firstLine="630" w:firstLineChars="300"/>
      </w:pPr>
      <w:r>
        <w:rPr>
          <w:rFonts w:hint="eastAsia" w:ascii="仿宋_GB2312" w:hAnsi="宋体" w:eastAsia="仿宋_GB2312"/>
          <w:szCs w:val="21"/>
        </w:rPr>
        <w:t>2.应聘者先通过网上报名发送个人资料，面试时请携带相关证书原件到现场进行审核。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58AC"/>
    <w:rsid w:val="2AF43BC1"/>
    <w:rsid w:val="32DD5563"/>
    <w:rsid w:val="5DE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2020-08-26T01:29:00Z</dcterms:created>
  <dc:creator>Gaky</dc:creator>
  <cp:lastModifiedBy>Gaky</cp:lastModifiedBy>
  <dcterms:modified xsi:type="dcterms:W3CDTF">2020-08-31T09:04:15Z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