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1590"/>
        <w:gridCol w:w="1335"/>
        <w:gridCol w:w="5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9675" w:type="dxa"/>
            <w:gridSpan w:val="4"/>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附件一：宁波市北仑中学公开招聘2021年事业编制教师岗位指标及报考专业要求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8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5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报考岗位</w:t>
            </w:r>
          </w:p>
        </w:tc>
        <w:tc>
          <w:tcPr>
            <w:tcW w:w="13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岗位指标</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报考专业要求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普高语文</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本科：汉语言文学、汉语言、汉语国际教育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研究生：中国古代文学、中国现当代文学、汉语言文字学、语言学及应用语言学、课程与教学论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普高数学</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本科：数学与应用数学、信息与计算科学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研究生：基础数学、计算数学、概率论与数理统计、应用数学、课程与教学论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普高英语</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本科：英语、翻译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研究生：英语语言文学、外国语言学及应用语言学、课程与教学论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普高物理</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本科：物理学、应用物理学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r>
              <w:rPr>
                <w:rStyle w:val="4"/>
                <w:rFonts w:eastAsia="宋体"/>
                <w:lang w:val="en-US" w:eastAsia="zh-CN" w:bidi="ar"/>
              </w:rPr>
              <w:t>理论物理</w:t>
            </w:r>
            <w:r>
              <w:rPr>
                <w:rStyle w:val="5"/>
                <w:lang w:val="en-US" w:eastAsia="zh-CN" w:bidi="ar"/>
              </w:rPr>
              <w:t>、</w:t>
            </w:r>
            <w:r>
              <w:rPr>
                <w:rStyle w:val="4"/>
                <w:rFonts w:eastAsia="宋体"/>
                <w:lang w:val="en-US" w:eastAsia="zh-CN" w:bidi="ar"/>
              </w:rPr>
              <w:t>粒子</w:t>
            </w:r>
            <w:r>
              <w:rPr>
                <w:rStyle w:val="5"/>
                <w:lang w:val="en-US" w:eastAsia="zh-CN" w:bidi="ar"/>
              </w:rPr>
              <w:t>物理与原子核物理、原子与分子物理、等离子体物理、凝聚态物理、声学、光学、无线电物理、课程与教学论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普高化学</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本科：化学、应用化学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研究生：无机化学、分析化学、有机化学、物理化学、高分子化学与物理、课程与教学论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普高生物</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本科：生物科学、生物技术、生物信息学、生态学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研究生：植物学、动物学、生理学、生态学、课程与教学论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普高地理</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本科：地理科学、自然地理与资源环境、人文地理与城乡规划、地理信息科学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研究生：自然地理学、人文地理学、地图学与地理信息系统、课程与教学论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普高历史</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本科：历史学、世界史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58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研究生：中国古代史、中国近现代史、世界史、课程与教学论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67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67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1.报考岗位按已经明确的专业要求报考。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967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2.课程与教学论（研究生）按所学专业方向报考，报考人员必须提供学校相关专业侧重方向证明及大学期间学习成绩单。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967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3.2020年9月至2021年8月毕业的国（境）外留学回国（境）人员可等同于2021年全日制普通应届毕业生，报考时仍未毕业的可凭国（境）外学校学籍证明报名,但须于2021年12月31日前取得国家教育部学历学位认证书（届时未取得的不予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67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4.招聘指标总数12人，具体岗位指标可能根据实际考试情况适当调整.</w:t>
            </w:r>
            <w:bookmarkStart w:id="0" w:name="_GoBack"/>
            <w:bookmarkEnd w:id="0"/>
          </w:p>
        </w:tc>
      </w:tr>
    </w:tbl>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90ACE"/>
    <w:rsid w:val="05590ACE"/>
    <w:rsid w:val="265275FA"/>
    <w:rsid w:val="2CC36E0C"/>
    <w:rsid w:val="5D5140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ascii="Courier New" w:hAnsi="Courier New" w:cs="Courier New"/>
      <w:color w:val="000000"/>
      <w:sz w:val="22"/>
      <w:szCs w:val="22"/>
      <w:u w:val="none"/>
    </w:rPr>
  </w:style>
  <w:style w:type="character" w:customStyle="1" w:styleId="5">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2020-09-28T08:01:00Z</dcterms:created>
  <dc:creator>blhhZyw</dc:creator>
  <cp:lastModifiedBy>blhhZyw</cp:lastModifiedBy>
  <dcterms:modified xsi:type="dcterms:W3CDTF">2020-09-28T10:35:01Z</dcterms:modified>
  <dc:title>附件一：宁波市北仑中学公开招聘2021年事业编制教师学科、岗位指标及报考专业要求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