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绵阳市安州区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关于直接</w:t>
      </w:r>
      <w:r>
        <w:rPr>
          <w:rFonts w:hint="eastAsia" w:ascii="方正小标宋简体" w:eastAsia="方正小标宋简体"/>
          <w:sz w:val="44"/>
          <w:szCs w:val="44"/>
        </w:rPr>
        <w:t>考核招聘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教育部直属师范大学公</w:t>
      </w:r>
      <w:r>
        <w:rPr>
          <w:rFonts w:hint="eastAsia" w:ascii="方正小标宋简体" w:eastAsia="方正小标宋简体"/>
          <w:sz w:val="44"/>
          <w:szCs w:val="44"/>
        </w:rPr>
        <w:t>费师范毕业生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自愿</w:t>
      </w:r>
      <w:r>
        <w:rPr>
          <w:rFonts w:hint="eastAsia" w:ascii="方正小标宋简体" w:eastAsia="方正小标宋简体"/>
          <w:sz w:val="44"/>
          <w:szCs w:val="44"/>
        </w:rPr>
        <w:t>报名申请表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857"/>
        <w:gridCol w:w="802"/>
        <w:gridCol w:w="1210"/>
        <w:gridCol w:w="1347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　历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　　业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源 地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级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应聘学校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应聘学科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9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　要　履　历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19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　力　和　特　长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9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　奖　情　况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ind w:right="366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449DF"/>
    <w:rsid w:val="749449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2020-09-30T02:35:00Z</dcterms:created>
  <dc:creator>jp</dc:creator>
  <cp:lastModifiedBy>jp</cp:lastModifiedBy>
  <dcterms:modified xsi:type="dcterms:W3CDTF">2020-09-30T02:37:08Z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