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Helvetica" w:hAnsi="Helvetica" w:eastAsia="Helvetica" w:cs="Helvetica"/>
          <w:b/>
          <w:i w:val="0"/>
          <w:caps w:val="0"/>
          <w:color w:val="333333"/>
          <w:spacing w:val="0"/>
          <w:sz w:val="44"/>
          <w:szCs w:val="44"/>
        </w:rPr>
      </w:pPr>
      <w:r>
        <w:rPr>
          <w:rFonts w:ascii="Helvetica" w:hAnsi="Helvetica" w:eastAsia="Helvetica" w:cs="Helvetica"/>
          <w:b/>
          <w:i w:val="0"/>
          <w:caps w:val="0"/>
          <w:color w:val="333333"/>
          <w:spacing w:val="0"/>
          <w:sz w:val="44"/>
          <w:szCs w:val="44"/>
        </w:rPr>
        <w:t>杭州市富阳区2020年下半年面向2021届优秀毕业生招聘中小学幼儿园新教师的公告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为提高我区教师队伍的整体素质，根据《事业单位人事管理条例》（国务院令第652号）、《事业单</w:t>
      </w:r>
      <w:bookmarkStart w:id="0" w:name="_GoBack"/>
      <w:bookmarkEnd w:id="0"/>
      <w:r>
        <w:rPr>
          <w:rFonts w:hint="eastAsia" w:ascii="微软雅黑" w:hAnsi="微软雅黑" w:eastAsia="微软雅黑" w:cs="微软雅黑"/>
          <w:i w:val="0"/>
          <w:caps w:val="0"/>
          <w:color w:val="000000"/>
          <w:spacing w:val="0"/>
          <w:sz w:val="24"/>
          <w:szCs w:val="24"/>
          <w:bdr w:val="none" w:color="auto" w:sz="0" w:space="0"/>
        </w:rPr>
        <w:t>位公开招聘人员暂行规定》（人事部令第6号）和《杭州市事业单位公开招聘工作人员操作程序（试行）》(杭人社发 〔2014〕380号)等文件精神，经研究，决定面向2021届本科及以上优秀毕业生招聘中小学幼儿园（含职教）新教师，现将有关事项公告如下：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Style w:val="5"/>
          <w:rFonts w:hint="eastAsia" w:ascii="微软雅黑" w:hAnsi="微软雅黑" w:eastAsia="微软雅黑" w:cs="微软雅黑"/>
          <w:b/>
          <w:i w:val="0"/>
          <w:caps w:val="0"/>
          <w:color w:val="000000"/>
          <w:spacing w:val="0"/>
          <w:sz w:val="24"/>
          <w:szCs w:val="24"/>
          <w:bdr w:val="none" w:color="auto" w:sz="0" w:space="0"/>
        </w:rPr>
        <w:t>一、招聘岗位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本次招聘面向2021届本科及以上优秀毕业生选聘中小学幼儿园紧缺学科和重点学科教师122名。具体岗位见下表1-5。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3E3E3E"/>
          <w:spacing w:val="0"/>
          <w:sz w:val="24"/>
          <w:szCs w:val="24"/>
          <w:bdr w:val="none" w:color="auto" w:sz="0" w:space="0"/>
        </w:rPr>
        <w:t>1. 普高（含职高文化课）岗位  </w:t>
      </w:r>
    </w:p>
    <w:tbl>
      <w:tblPr>
        <w:tblW w:w="8940" w:type="dxa"/>
        <w:tblInd w:w="13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19"/>
        <w:gridCol w:w="2139"/>
        <w:gridCol w:w="869"/>
        <w:gridCol w:w="719"/>
        <w:gridCol w:w="734"/>
        <w:gridCol w:w="854"/>
        <w:gridCol w:w="644"/>
        <w:gridCol w:w="734"/>
        <w:gridCol w:w="689"/>
        <w:gridCol w:w="83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rHeight w:val="90" w:hRule="atLeast"/>
        </w:trPr>
        <w:tc>
          <w:tcPr>
            <w:tcW w:w="72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序号</w:t>
            </w:r>
          </w:p>
        </w:tc>
        <w:tc>
          <w:tcPr>
            <w:tcW w:w="214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学校</w:t>
            </w:r>
          </w:p>
        </w:tc>
        <w:tc>
          <w:tcPr>
            <w:tcW w:w="87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小计</w:t>
            </w:r>
          </w:p>
        </w:tc>
        <w:tc>
          <w:tcPr>
            <w:tcW w:w="72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语文</w:t>
            </w:r>
          </w:p>
        </w:tc>
        <w:tc>
          <w:tcPr>
            <w:tcW w:w="73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数学</w:t>
            </w:r>
          </w:p>
        </w:tc>
        <w:tc>
          <w:tcPr>
            <w:tcW w:w="85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英语</w:t>
            </w:r>
          </w:p>
        </w:tc>
        <w:tc>
          <w:tcPr>
            <w:tcW w:w="64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政治</w:t>
            </w:r>
          </w:p>
        </w:tc>
        <w:tc>
          <w:tcPr>
            <w:tcW w:w="73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生物</w:t>
            </w:r>
          </w:p>
        </w:tc>
        <w:tc>
          <w:tcPr>
            <w:tcW w:w="69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历史</w:t>
            </w:r>
          </w:p>
        </w:tc>
        <w:tc>
          <w:tcPr>
            <w:tcW w:w="84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综合实践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0" w:hRule="atLeast"/>
        </w:trPr>
        <w:tc>
          <w:tcPr>
            <w:tcW w:w="7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21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富阳中学</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7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6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7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8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0" w:hRule="atLeast"/>
        </w:trPr>
        <w:tc>
          <w:tcPr>
            <w:tcW w:w="7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2</w:t>
            </w:r>
          </w:p>
        </w:tc>
        <w:tc>
          <w:tcPr>
            <w:tcW w:w="21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富阳区第二中学</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3</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7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6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7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8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0" w:hRule="atLeast"/>
        </w:trPr>
        <w:tc>
          <w:tcPr>
            <w:tcW w:w="7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3</w:t>
            </w:r>
          </w:p>
        </w:tc>
        <w:tc>
          <w:tcPr>
            <w:tcW w:w="21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富阳区新登中学</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3</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7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6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7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8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0" w:hRule="atLeast"/>
        </w:trPr>
        <w:tc>
          <w:tcPr>
            <w:tcW w:w="7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4</w:t>
            </w:r>
          </w:p>
        </w:tc>
        <w:tc>
          <w:tcPr>
            <w:tcW w:w="21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富阳区场口中学</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7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6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7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8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0" w:hRule="atLeast"/>
        </w:trPr>
        <w:tc>
          <w:tcPr>
            <w:tcW w:w="7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5</w:t>
            </w:r>
          </w:p>
        </w:tc>
        <w:tc>
          <w:tcPr>
            <w:tcW w:w="21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富阳区实验中学</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7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6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7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8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0" w:hRule="atLeast"/>
        </w:trPr>
        <w:tc>
          <w:tcPr>
            <w:tcW w:w="7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6</w:t>
            </w:r>
          </w:p>
        </w:tc>
        <w:tc>
          <w:tcPr>
            <w:tcW w:w="21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富阳学院</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3</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7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2</w:t>
            </w: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6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7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8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0" w:hRule="atLeast"/>
        </w:trPr>
        <w:tc>
          <w:tcPr>
            <w:tcW w:w="7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7</w:t>
            </w:r>
          </w:p>
        </w:tc>
        <w:tc>
          <w:tcPr>
            <w:tcW w:w="21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富阳区职业教育中心</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4</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7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2</w:t>
            </w: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6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7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8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7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8</w:t>
            </w:r>
          </w:p>
        </w:tc>
        <w:tc>
          <w:tcPr>
            <w:tcW w:w="21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富阳区新时代劳动教育研究院</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7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6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7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8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1（研究生）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865"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Style w:val="5"/>
                <w:rFonts w:hint="eastAsia" w:ascii="微软雅黑" w:hAnsi="微软雅黑" w:eastAsia="微软雅黑" w:cs="微软雅黑"/>
                <w:b/>
                <w:i w:val="0"/>
                <w:caps w:val="0"/>
                <w:color w:val="000000"/>
                <w:spacing w:val="0"/>
                <w:sz w:val="24"/>
                <w:szCs w:val="24"/>
                <w:bdr w:val="none" w:color="auto" w:sz="0" w:space="0"/>
              </w:rPr>
              <w:t>合计</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Style w:val="5"/>
                <w:rFonts w:hint="eastAsia" w:ascii="微软雅黑" w:hAnsi="微软雅黑" w:eastAsia="微软雅黑" w:cs="微软雅黑"/>
                <w:b/>
                <w:i w:val="0"/>
                <w:caps w:val="0"/>
                <w:color w:val="000000"/>
                <w:spacing w:val="0"/>
                <w:sz w:val="24"/>
                <w:szCs w:val="24"/>
                <w:bdr w:val="none" w:color="auto" w:sz="0" w:space="0"/>
              </w:rPr>
              <w:t>17</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3</w:t>
            </w:r>
          </w:p>
        </w:tc>
        <w:tc>
          <w:tcPr>
            <w:tcW w:w="7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7</w:t>
            </w: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2</w:t>
            </w:r>
          </w:p>
        </w:tc>
        <w:tc>
          <w:tcPr>
            <w:tcW w:w="6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7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2</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8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3E3E3E"/>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3E3E3E"/>
          <w:spacing w:val="0"/>
          <w:sz w:val="24"/>
          <w:szCs w:val="24"/>
          <w:bdr w:val="none" w:color="auto" w:sz="0" w:space="0"/>
        </w:rPr>
        <w:t> 2. 初中岗位</w:t>
      </w:r>
    </w:p>
    <w:tbl>
      <w:tblPr>
        <w:tblW w:w="8730" w:type="dxa"/>
        <w:tblInd w:w="13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492"/>
        <w:gridCol w:w="2211"/>
        <w:gridCol w:w="642"/>
        <w:gridCol w:w="523"/>
        <w:gridCol w:w="611"/>
        <w:gridCol w:w="626"/>
        <w:gridCol w:w="567"/>
        <w:gridCol w:w="479"/>
        <w:gridCol w:w="582"/>
        <w:gridCol w:w="597"/>
        <w:gridCol w:w="714"/>
        <w:gridCol w:w="68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45" w:hRule="atLeast"/>
        </w:trPr>
        <w:tc>
          <w:tcPr>
            <w:tcW w:w="45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序号</w:t>
            </w:r>
          </w:p>
        </w:tc>
        <w:tc>
          <w:tcPr>
            <w:tcW w:w="225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学校</w:t>
            </w:r>
          </w:p>
        </w:tc>
        <w:tc>
          <w:tcPr>
            <w:tcW w:w="64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小计</w:t>
            </w:r>
          </w:p>
        </w:tc>
        <w:tc>
          <w:tcPr>
            <w:tcW w:w="52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语文</w:t>
            </w:r>
          </w:p>
        </w:tc>
        <w:tc>
          <w:tcPr>
            <w:tcW w:w="61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数学</w:t>
            </w:r>
          </w:p>
        </w:tc>
        <w:tc>
          <w:tcPr>
            <w:tcW w:w="63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英语</w:t>
            </w:r>
          </w:p>
        </w:tc>
        <w:tc>
          <w:tcPr>
            <w:tcW w:w="57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科学</w:t>
            </w:r>
          </w:p>
        </w:tc>
        <w:tc>
          <w:tcPr>
            <w:tcW w:w="48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社会</w:t>
            </w:r>
          </w:p>
        </w:tc>
        <w:tc>
          <w:tcPr>
            <w:tcW w:w="58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音乐</w:t>
            </w:r>
          </w:p>
        </w:tc>
        <w:tc>
          <w:tcPr>
            <w:tcW w:w="6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体育</w:t>
            </w:r>
          </w:p>
        </w:tc>
        <w:tc>
          <w:tcPr>
            <w:tcW w:w="72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心理辅导</w:t>
            </w:r>
          </w:p>
        </w:tc>
        <w:tc>
          <w:tcPr>
            <w:tcW w:w="69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特殊教育</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4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22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富阳区郁达夫中学</w:t>
            </w:r>
          </w:p>
        </w:tc>
        <w:tc>
          <w:tcPr>
            <w:tcW w:w="6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6</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6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48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4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2</w:t>
            </w:r>
          </w:p>
        </w:tc>
        <w:tc>
          <w:tcPr>
            <w:tcW w:w="22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富阳区富春中学</w:t>
            </w:r>
          </w:p>
        </w:tc>
        <w:tc>
          <w:tcPr>
            <w:tcW w:w="6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5</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6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48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4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3</w:t>
            </w:r>
          </w:p>
        </w:tc>
        <w:tc>
          <w:tcPr>
            <w:tcW w:w="22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富阳区富春第三中学</w:t>
            </w:r>
          </w:p>
        </w:tc>
        <w:tc>
          <w:tcPr>
            <w:tcW w:w="6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6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48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4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4</w:t>
            </w:r>
          </w:p>
        </w:tc>
        <w:tc>
          <w:tcPr>
            <w:tcW w:w="22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富阳区鹿山中学</w:t>
            </w:r>
          </w:p>
        </w:tc>
        <w:tc>
          <w:tcPr>
            <w:tcW w:w="6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2</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6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48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4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5</w:t>
            </w:r>
          </w:p>
        </w:tc>
        <w:tc>
          <w:tcPr>
            <w:tcW w:w="22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富阳区银湖中学</w:t>
            </w:r>
          </w:p>
        </w:tc>
        <w:tc>
          <w:tcPr>
            <w:tcW w:w="6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3</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6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48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4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6</w:t>
            </w:r>
          </w:p>
        </w:tc>
        <w:tc>
          <w:tcPr>
            <w:tcW w:w="22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富阳区东洲中学</w:t>
            </w:r>
          </w:p>
        </w:tc>
        <w:tc>
          <w:tcPr>
            <w:tcW w:w="6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2</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6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48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4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7</w:t>
            </w:r>
          </w:p>
        </w:tc>
        <w:tc>
          <w:tcPr>
            <w:tcW w:w="22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富阳区新登镇中学</w:t>
            </w:r>
          </w:p>
        </w:tc>
        <w:tc>
          <w:tcPr>
            <w:tcW w:w="6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2</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6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48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4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8</w:t>
            </w:r>
          </w:p>
        </w:tc>
        <w:tc>
          <w:tcPr>
            <w:tcW w:w="22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富阳区大源中学</w:t>
            </w:r>
          </w:p>
        </w:tc>
        <w:tc>
          <w:tcPr>
            <w:tcW w:w="6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6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48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4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9</w:t>
            </w:r>
          </w:p>
        </w:tc>
        <w:tc>
          <w:tcPr>
            <w:tcW w:w="22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富阳区灵桥镇中学</w:t>
            </w:r>
          </w:p>
        </w:tc>
        <w:tc>
          <w:tcPr>
            <w:tcW w:w="6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6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48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4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10</w:t>
            </w:r>
          </w:p>
        </w:tc>
        <w:tc>
          <w:tcPr>
            <w:tcW w:w="22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富阳区礼源中学</w:t>
            </w:r>
          </w:p>
        </w:tc>
        <w:tc>
          <w:tcPr>
            <w:tcW w:w="6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6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48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4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11</w:t>
            </w:r>
          </w:p>
        </w:tc>
        <w:tc>
          <w:tcPr>
            <w:tcW w:w="22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富阳区场口镇中学</w:t>
            </w:r>
          </w:p>
        </w:tc>
        <w:tc>
          <w:tcPr>
            <w:tcW w:w="6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6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48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4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12</w:t>
            </w:r>
          </w:p>
        </w:tc>
        <w:tc>
          <w:tcPr>
            <w:tcW w:w="22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富阳区环山中学</w:t>
            </w:r>
          </w:p>
        </w:tc>
        <w:tc>
          <w:tcPr>
            <w:tcW w:w="6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6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48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4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13</w:t>
            </w:r>
          </w:p>
        </w:tc>
        <w:tc>
          <w:tcPr>
            <w:tcW w:w="22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富阳区贤明中学</w:t>
            </w:r>
          </w:p>
        </w:tc>
        <w:tc>
          <w:tcPr>
            <w:tcW w:w="6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6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48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4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14</w:t>
            </w:r>
          </w:p>
        </w:tc>
        <w:tc>
          <w:tcPr>
            <w:tcW w:w="22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浙江省盲人学校</w:t>
            </w:r>
          </w:p>
        </w:tc>
        <w:tc>
          <w:tcPr>
            <w:tcW w:w="6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3</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6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48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60" w:hRule="atLeast"/>
        </w:trPr>
        <w:tc>
          <w:tcPr>
            <w:tcW w:w="2700"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Style w:val="5"/>
                <w:rFonts w:hint="eastAsia" w:ascii="微软雅黑" w:hAnsi="微软雅黑" w:eastAsia="微软雅黑" w:cs="微软雅黑"/>
                <w:b/>
                <w:i w:val="0"/>
                <w:caps w:val="0"/>
                <w:color w:val="000000"/>
                <w:spacing w:val="0"/>
                <w:sz w:val="24"/>
                <w:szCs w:val="24"/>
                <w:bdr w:val="none" w:color="auto" w:sz="0" w:space="0"/>
              </w:rPr>
              <w:t>合 计</w:t>
            </w:r>
          </w:p>
        </w:tc>
        <w:tc>
          <w:tcPr>
            <w:tcW w:w="6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Style w:val="5"/>
                <w:rFonts w:hint="eastAsia" w:ascii="微软雅黑" w:hAnsi="微软雅黑" w:eastAsia="微软雅黑" w:cs="微软雅黑"/>
                <w:b/>
                <w:i w:val="0"/>
                <w:caps w:val="0"/>
                <w:color w:val="000000"/>
                <w:spacing w:val="0"/>
                <w:sz w:val="24"/>
                <w:szCs w:val="24"/>
                <w:bdr w:val="none" w:color="auto" w:sz="0" w:space="0"/>
              </w:rPr>
              <w:t>30</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2</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7</w:t>
            </w:r>
          </w:p>
        </w:tc>
        <w:tc>
          <w:tcPr>
            <w:tcW w:w="6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6</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4</w:t>
            </w:r>
          </w:p>
        </w:tc>
        <w:tc>
          <w:tcPr>
            <w:tcW w:w="48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3</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4</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2</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3E3E3E"/>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3E3E3E"/>
          <w:spacing w:val="0"/>
          <w:sz w:val="24"/>
          <w:szCs w:val="24"/>
          <w:bdr w:val="none" w:color="auto" w:sz="0" w:space="0"/>
        </w:rPr>
        <w:t>3. 小学岗位</w:t>
      </w:r>
    </w:p>
    <w:tbl>
      <w:tblPr>
        <w:tblW w:w="8595" w:type="dxa"/>
        <w:tblInd w:w="90" w:type="dxa"/>
        <w:shd w:val="clear"/>
        <w:tblLayout w:type="autofit"/>
        <w:tblCellMar>
          <w:top w:w="15" w:type="dxa"/>
          <w:left w:w="15" w:type="dxa"/>
          <w:bottom w:w="15" w:type="dxa"/>
          <w:right w:w="15" w:type="dxa"/>
        </w:tblCellMar>
      </w:tblPr>
      <w:tblGrid>
        <w:gridCol w:w="617"/>
        <w:gridCol w:w="2649"/>
        <w:gridCol w:w="557"/>
        <w:gridCol w:w="527"/>
        <w:gridCol w:w="572"/>
        <w:gridCol w:w="587"/>
        <w:gridCol w:w="1129"/>
        <w:gridCol w:w="978"/>
        <w:gridCol w:w="979"/>
      </w:tblGrid>
      <w:tr>
        <w:tblPrEx>
          <w:shd w:val="clear"/>
          <w:tblCellMar>
            <w:top w:w="15" w:type="dxa"/>
            <w:left w:w="15" w:type="dxa"/>
            <w:bottom w:w="15" w:type="dxa"/>
            <w:right w:w="15" w:type="dxa"/>
          </w:tblCellMar>
        </w:tblPrEx>
        <w:trPr>
          <w:trHeight w:val="645" w:hRule="atLeast"/>
        </w:trPr>
        <w:tc>
          <w:tcPr>
            <w:tcW w:w="6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序号</w:t>
            </w:r>
          </w:p>
        </w:tc>
        <w:tc>
          <w:tcPr>
            <w:tcW w:w="264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学校</w:t>
            </w:r>
          </w:p>
        </w:tc>
        <w:tc>
          <w:tcPr>
            <w:tcW w:w="55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小计</w:t>
            </w:r>
          </w:p>
        </w:tc>
        <w:tc>
          <w:tcPr>
            <w:tcW w:w="52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语文</w:t>
            </w:r>
          </w:p>
        </w:tc>
        <w:tc>
          <w:tcPr>
            <w:tcW w:w="57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数学</w:t>
            </w:r>
          </w:p>
        </w:tc>
        <w:tc>
          <w:tcPr>
            <w:tcW w:w="58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科学</w:t>
            </w:r>
          </w:p>
        </w:tc>
        <w:tc>
          <w:tcPr>
            <w:tcW w:w="112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音乐</w:t>
            </w:r>
          </w:p>
        </w:tc>
        <w:tc>
          <w:tcPr>
            <w:tcW w:w="97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美术</w:t>
            </w:r>
          </w:p>
        </w:tc>
        <w:tc>
          <w:tcPr>
            <w:tcW w:w="97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体育</w:t>
            </w:r>
          </w:p>
        </w:tc>
      </w:tr>
      <w:tr>
        <w:tblPrEx>
          <w:tblCellMar>
            <w:top w:w="15" w:type="dxa"/>
            <w:left w:w="15" w:type="dxa"/>
            <w:bottom w:w="15" w:type="dxa"/>
            <w:right w:w="15" w:type="dxa"/>
          </w:tblCellMar>
        </w:tblPrEx>
        <w:trPr>
          <w:trHeight w:val="330" w:hRule="atLeast"/>
        </w:trPr>
        <w:tc>
          <w:tcPr>
            <w:tcW w:w="6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26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富阳区实验小学</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2</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11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r>
      <w:tr>
        <w:tblPrEx>
          <w:tblCellMar>
            <w:top w:w="15" w:type="dxa"/>
            <w:left w:w="15" w:type="dxa"/>
            <w:bottom w:w="15" w:type="dxa"/>
            <w:right w:w="15" w:type="dxa"/>
          </w:tblCellMar>
        </w:tblPrEx>
        <w:trPr>
          <w:trHeight w:val="330" w:hRule="atLeast"/>
        </w:trPr>
        <w:tc>
          <w:tcPr>
            <w:tcW w:w="6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2</w:t>
            </w:r>
          </w:p>
        </w:tc>
        <w:tc>
          <w:tcPr>
            <w:tcW w:w="26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富阳区富春第二小学</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11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r>
      <w:tr>
        <w:tblPrEx>
          <w:tblCellMar>
            <w:top w:w="15" w:type="dxa"/>
            <w:left w:w="15" w:type="dxa"/>
            <w:bottom w:w="15" w:type="dxa"/>
            <w:right w:w="15" w:type="dxa"/>
          </w:tblCellMar>
        </w:tblPrEx>
        <w:trPr>
          <w:trHeight w:val="330" w:hRule="atLeast"/>
        </w:trPr>
        <w:tc>
          <w:tcPr>
            <w:tcW w:w="6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3</w:t>
            </w:r>
          </w:p>
        </w:tc>
        <w:tc>
          <w:tcPr>
            <w:tcW w:w="26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富阳区富春第三小学</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3</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2</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11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r>
      <w:tr>
        <w:tblPrEx>
          <w:tblCellMar>
            <w:top w:w="15" w:type="dxa"/>
            <w:left w:w="15" w:type="dxa"/>
            <w:bottom w:w="15" w:type="dxa"/>
            <w:right w:w="15" w:type="dxa"/>
          </w:tblCellMar>
        </w:tblPrEx>
        <w:trPr>
          <w:trHeight w:val="330" w:hRule="atLeast"/>
        </w:trPr>
        <w:tc>
          <w:tcPr>
            <w:tcW w:w="6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4</w:t>
            </w:r>
          </w:p>
        </w:tc>
        <w:tc>
          <w:tcPr>
            <w:tcW w:w="26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富阳区富春第四小学</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11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r>
      <w:tr>
        <w:tblPrEx>
          <w:tblCellMar>
            <w:top w:w="15" w:type="dxa"/>
            <w:left w:w="15" w:type="dxa"/>
            <w:bottom w:w="15" w:type="dxa"/>
            <w:right w:w="15" w:type="dxa"/>
          </w:tblCellMar>
        </w:tblPrEx>
        <w:trPr>
          <w:trHeight w:val="330" w:hRule="atLeast"/>
        </w:trPr>
        <w:tc>
          <w:tcPr>
            <w:tcW w:w="6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5</w:t>
            </w:r>
          </w:p>
        </w:tc>
        <w:tc>
          <w:tcPr>
            <w:tcW w:w="26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富阳区富春第五小学</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11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r>
      <w:tr>
        <w:tblPrEx>
          <w:tblCellMar>
            <w:top w:w="15" w:type="dxa"/>
            <w:left w:w="15" w:type="dxa"/>
            <w:bottom w:w="15" w:type="dxa"/>
            <w:right w:w="15" w:type="dxa"/>
          </w:tblCellMar>
        </w:tblPrEx>
        <w:trPr>
          <w:trHeight w:val="330" w:hRule="atLeast"/>
        </w:trPr>
        <w:tc>
          <w:tcPr>
            <w:tcW w:w="6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6</w:t>
            </w:r>
          </w:p>
        </w:tc>
        <w:tc>
          <w:tcPr>
            <w:tcW w:w="26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富阳区富春第六小学</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11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r>
      <w:tr>
        <w:tblPrEx>
          <w:tblCellMar>
            <w:top w:w="15" w:type="dxa"/>
            <w:left w:w="15" w:type="dxa"/>
            <w:bottom w:w="15" w:type="dxa"/>
            <w:right w:w="15" w:type="dxa"/>
          </w:tblCellMar>
        </w:tblPrEx>
        <w:trPr>
          <w:trHeight w:val="330" w:hRule="atLeast"/>
        </w:trPr>
        <w:tc>
          <w:tcPr>
            <w:tcW w:w="6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7</w:t>
            </w:r>
          </w:p>
        </w:tc>
        <w:tc>
          <w:tcPr>
            <w:tcW w:w="26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富阳区富春第七小学</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2</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11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r>
      <w:tr>
        <w:tblPrEx>
          <w:tblCellMar>
            <w:top w:w="15" w:type="dxa"/>
            <w:left w:w="15" w:type="dxa"/>
            <w:bottom w:w="15" w:type="dxa"/>
            <w:right w:w="15" w:type="dxa"/>
          </w:tblCellMar>
        </w:tblPrEx>
        <w:trPr>
          <w:trHeight w:val="330" w:hRule="atLeast"/>
        </w:trPr>
        <w:tc>
          <w:tcPr>
            <w:tcW w:w="6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8</w:t>
            </w:r>
          </w:p>
        </w:tc>
        <w:tc>
          <w:tcPr>
            <w:tcW w:w="26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富阳区富春第八小学</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11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1（足球）</w:t>
            </w:r>
          </w:p>
        </w:tc>
      </w:tr>
      <w:tr>
        <w:tblPrEx>
          <w:tblCellMar>
            <w:top w:w="15" w:type="dxa"/>
            <w:left w:w="15" w:type="dxa"/>
            <w:bottom w:w="15" w:type="dxa"/>
            <w:right w:w="15" w:type="dxa"/>
          </w:tblCellMar>
        </w:tblPrEx>
        <w:trPr>
          <w:trHeight w:val="330" w:hRule="atLeast"/>
        </w:trPr>
        <w:tc>
          <w:tcPr>
            <w:tcW w:w="6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9</w:t>
            </w:r>
          </w:p>
        </w:tc>
        <w:tc>
          <w:tcPr>
            <w:tcW w:w="26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富阳区富春第九小学</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9</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4</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2</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11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r>
      <w:tr>
        <w:tblPrEx>
          <w:tblCellMar>
            <w:top w:w="15" w:type="dxa"/>
            <w:left w:w="15" w:type="dxa"/>
            <w:bottom w:w="15" w:type="dxa"/>
            <w:right w:w="15" w:type="dxa"/>
          </w:tblCellMar>
        </w:tblPrEx>
        <w:trPr>
          <w:trHeight w:val="330" w:hRule="atLeast"/>
        </w:trPr>
        <w:tc>
          <w:tcPr>
            <w:tcW w:w="6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10</w:t>
            </w:r>
          </w:p>
        </w:tc>
        <w:tc>
          <w:tcPr>
            <w:tcW w:w="26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富阳区富春春蕾小学</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2</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11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r>
      <w:tr>
        <w:tblPrEx>
          <w:tblCellMar>
            <w:top w:w="15" w:type="dxa"/>
            <w:left w:w="15" w:type="dxa"/>
            <w:bottom w:w="15" w:type="dxa"/>
            <w:right w:w="15" w:type="dxa"/>
          </w:tblCellMar>
        </w:tblPrEx>
        <w:trPr>
          <w:trHeight w:val="330" w:hRule="atLeast"/>
        </w:trPr>
        <w:tc>
          <w:tcPr>
            <w:tcW w:w="6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11</w:t>
            </w:r>
          </w:p>
        </w:tc>
        <w:tc>
          <w:tcPr>
            <w:tcW w:w="26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富阳区富春大青小学</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3</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11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1（舞蹈））</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r>
      <w:tr>
        <w:tblPrEx>
          <w:tblCellMar>
            <w:top w:w="15" w:type="dxa"/>
            <w:left w:w="15" w:type="dxa"/>
            <w:bottom w:w="15" w:type="dxa"/>
            <w:right w:w="15" w:type="dxa"/>
          </w:tblCellMar>
        </w:tblPrEx>
        <w:trPr>
          <w:trHeight w:val="330" w:hRule="atLeast"/>
        </w:trPr>
        <w:tc>
          <w:tcPr>
            <w:tcW w:w="6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12</w:t>
            </w:r>
          </w:p>
        </w:tc>
        <w:tc>
          <w:tcPr>
            <w:tcW w:w="26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富阳区富春三桥小学</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2</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11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r>
      <w:tr>
        <w:tblPrEx>
          <w:tblCellMar>
            <w:top w:w="15" w:type="dxa"/>
            <w:left w:w="15" w:type="dxa"/>
            <w:bottom w:w="15" w:type="dxa"/>
            <w:right w:w="15" w:type="dxa"/>
          </w:tblCellMar>
        </w:tblPrEx>
        <w:trPr>
          <w:trHeight w:val="330" w:hRule="atLeast"/>
        </w:trPr>
        <w:tc>
          <w:tcPr>
            <w:tcW w:w="6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13</w:t>
            </w:r>
          </w:p>
        </w:tc>
        <w:tc>
          <w:tcPr>
            <w:tcW w:w="26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富阳区春江中心小学</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2</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11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r>
      <w:tr>
        <w:tblPrEx>
          <w:tblCellMar>
            <w:top w:w="15" w:type="dxa"/>
            <w:left w:w="15" w:type="dxa"/>
            <w:bottom w:w="15" w:type="dxa"/>
            <w:right w:w="15" w:type="dxa"/>
          </w:tblCellMar>
        </w:tblPrEx>
        <w:trPr>
          <w:trHeight w:val="330" w:hRule="atLeast"/>
        </w:trPr>
        <w:tc>
          <w:tcPr>
            <w:tcW w:w="6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14</w:t>
            </w:r>
          </w:p>
        </w:tc>
        <w:tc>
          <w:tcPr>
            <w:tcW w:w="26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富阳区东洲中心小学</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4</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11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1（击剑）</w:t>
            </w:r>
          </w:p>
        </w:tc>
      </w:tr>
      <w:tr>
        <w:tblPrEx>
          <w:tblCellMar>
            <w:top w:w="15" w:type="dxa"/>
            <w:left w:w="15" w:type="dxa"/>
            <w:bottom w:w="15" w:type="dxa"/>
            <w:right w:w="15" w:type="dxa"/>
          </w:tblCellMar>
        </w:tblPrEx>
        <w:trPr>
          <w:trHeight w:val="330" w:hRule="atLeast"/>
        </w:trPr>
        <w:tc>
          <w:tcPr>
            <w:tcW w:w="6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15</w:t>
            </w:r>
          </w:p>
        </w:tc>
        <w:tc>
          <w:tcPr>
            <w:tcW w:w="26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富阳区东吴小学</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4</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4</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11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r>
      <w:tr>
        <w:tblPrEx>
          <w:tblCellMar>
            <w:top w:w="15" w:type="dxa"/>
            <w:left w:w="15" w:type="dxa"/>
            <w:bottom w:w="15" w:type="dxa"/>
            <w:right w:w="15" w:type="dxa"/>
          </w:tblCellMar>
        </w:tblPrEx>
        <w:trPr>
          <w:trHeight w:val="360" w:hRule="atLeast"/>
        </w:trPr>
        <w:tc>
          <w:tcPr>
            <w:tcW w:w="6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16</w:t>
            </w:r>
          </w:p>
        </w:tc>
        <w:tc>
          <w:tcPr>
            <w:tcW w:w="26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富阳区银湖街道高桥小学</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3</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11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r>
      <w:tr>
        <w:tblPrEx>
          <w:tblCellMar>
            <w:top w:w="15" w:type="dxa"/>
            <w:left w:w="15" w:type="dxa"/>
            <w:bottom w:w="15" w:type="dxa"/>
            <w:right w:w="15" w:type="dxa"/>
          </w:tblCellMar>
        </w:tblPrEx>
        <w:trPr>
          <w:trHeight w:val="360" w:hRule="atLeast"/>
        </w:trPr>
        <w:tc>
          <w:tcPr>
            <w:tcW w:w="6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17</w:t>
            </w:r>
          </w:p>
        </w:tc>
        <w:tc>
          <w:tcPr>
            <w:tcW w:w="26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富阳区银湖街道受降小学</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3</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2</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11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r>
      <w:tr>
        <w:tblPrEx>
          <w:tblCellMar>
            <w:top w:w="15" w:type="dxa"/>
            <w:left w:w="15" w:type="dxa"/>
            <w:bottom w:w="15" w:type="dxa"/>
            <w:right w:w="15" w:type="dxa"/>
          </w:tblCellMar>
        </w:tblPrEx>
        <w:trPr>
          <w:trHeight w:val="405" w:hRule="atLeast"/>
        </w:trPr>
        <w:tc>
          <w:tcPr>
            <w:tcW w:w="6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18</w:t>
            </w:r>
          </w:p>
        </w:tc>
        <w:tc>
          <w:tcPr>
            <w:tcW w:w="26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富阳区银湖街道坑西小学</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2</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11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r>
      <w:tr>
        <w:tblPrEx>
          <w:tblCellMar>
            <w:top w:w="15" w:type="dxa"/>
            <w:left w:w="15" w:type="dxa"/>
            <w:bottom w:w="15" w:type="dxa"/>
            <w:right w:w="15" w:type="dxa"/>
          </w:tblCellMar>
        </w:tblPrEx>
        <w:trPr>
          <w:trHeight w:val="405" w:hRule="atLeast"/>
        </w:trPr>
        <w:tc>
          <w:tcPr>
            <w:tcW w:w="6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19</w:t>
            </w:r>
          </w:p>
        </w:tc>
        <w:tc>
          <w:tcPr>
            <w:tcW w:w="26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富阳区春建乡中心小学</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11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r>
      <w:tr>
        <w:tblPrEx>
          <w:tblCellMar>
            <w:top w:w="15" w:type="dxa"/>
            <w:left w:w="15" w:type="dxa"/>
            <w:bottom w:w="15" w:type="dxa"/>
            <w:right w:w="15" w:type="dxa"/>
          </w:tblCellMar>
        </w:tblPrEx>
        <w:trPr>
          <w:trHeight w:val="405" w:hRule="atLeast"/>
        </w:trPr>
        <w:tc>
          <w:tcPr>
            <w:tcW w:w="6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20</w:t>
            </w:r>
          </w:p>
        </w:tc>
        <w:tc>
          <w:tcPr>
            <w:tcW w:w="26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富阳区新登镇中心小学</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2</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11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r>
      <w:tr>
        <w:tblPrEx>
          <w:tblCellMar>
            <w:top w:w="15" w:type="dxa"/>
            <w:left w:w="15" w:type="dxa"/>
            <w:bottom w:w="15" w:type="dxa"/>
            <w:right w:w="15" w:type="dxa"/>
          </w:tblCellMar>
        </w:tblPrEx>
        <w:trPr>
          <w:trHeight w:val="360" w:hRule="atLeast"/>
        </w:trPr>
        <w:tc>
          <w:tcPr>
            <w:tcW w:w="6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21</w:t>
            </w:r>
          </w:p>
        </w:tc>
        <w:tc>
          <w:tcPr>
            <w:tcW w:w="26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富阳区新登镇贤明小学</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2</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11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r>
      <w:tr>
        <w:tblPrEx>
          <w:tblCellMar>
            <w:top w:w="15" w:type="dxa"/>
            <w:left w:w="15" w:type="dxa"/>
            <w:bottom w:w="15" w:type="dxa"/>
            <w:right w:w="15" w:type="dxa"/>
          </w:tblCellMar>
        </w:tblPrEx>
        <w:trPr>
          <w:trHeight w:val="360" w:hRule="atLeast"/>
        </w:trPr>
        <w:tc>
          <w:tcPr>
            <w:tcW w:w="6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22</w:t>
            </w:r>
          </w:p>
        </w:tc>
        <w:tc>
          <w:tcPr>
            <w:tcW w:w="26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富阳区新登镇松溪小学</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3</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11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r>
      <w:tr>
        <w:tblPrEx>
          <w:tblCellMar>
            <w:top w:w="15" w:type="dxa"/>
            <w:left w:w="15" w:type="dxa"/>
            <w:bottom w:w="15" w:type="dxa"/>
            <w:right w:w="15" w:type="dxa"/>
          </w:tblCellMar>
        </w:tblPrEx>
        <w:trPr>
          <w:trHeight w:val="360" w:hRule="atLeast"/>
        </w:trPr>
        <w:tc>
          <w:tcPr>
            <w:tcW w:w="6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23</w:t>
            </w:r>
          </w:p>
        </w:tc>
        <w:tc>
          <w:tcPr>
            <w:tcW w:w="26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富阳区胥口镇中心小学</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3</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2</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11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r>
      <w:tr>
        <w:tblPrEx>
          <w:tblCellMar>
            <w:top w:w="15" w:type="dxa"/>
            <w:left w:w="15" w:type="dxa"/>
            <w:bottom w:w="15" w:type="dxa"/>
            <w:right w:w="15" w:type="dxa"/>
          </w:tblCellMar>
        </w:tblPrEx>
        <w:trPr>
          <w:trHeight w:val="360" w:hRule="atLeast"/>
        </w:trPr>
        <w:tc>
          <w:tcPr>
            <w:tcW w:w="6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24</w:t>
            </w:r>
          </w:p>
        </w:tc>
        <w:tc>
          <w:tcPr>
            <w:tcW w:w="26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富阳区大源镇中心小学</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2</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11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r>
      <w:tr>
        <w:tblPrEx>
          <w:tblCellMar>
            <w:top w:w="15" w:type="dxa"/>
            <w:left w:w="15" w:type="dxa"/>
            <w:bottom w:w="15" w:type="dxa"/>
            <w:right w:w="15" w:type="dxa"/>
          </w:tblCellMar>
        </w:tblPrEx>
        <w:trPr>
          <w:trHeight w:val="360" w:hRule="atLeast"/>
        </w:trPr>
        <w:tc>
          <w:tcPr>
            <w:tcW w:w="6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25</w:t>
            </w:r>
          </w:p>
        </w:tc>
        <w:tc>
          <w:tcPr>
            <w:tcW w:w="26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富阳区灵桥镇中心小学</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11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1（书法）</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r>
      <w:tr>
        <w:tblPrEx>
          <w:tblCellMar>
            <w:top w:w="15" w:type="dxa"/>
            <w:left w:w="15" w:type="dxa"/>
            <w:bottom w:w="15" w:type="dxa"/>
            <w:right w:w="15" w:type="dxa"/>
          </w:tblCellMar>
        </w:tblPrEx>
        <w:trPr>
          <w:trHeight w:val="465" w:hRule="atLeast"/>
        </w:trPr>
        <w:tc>
          <w:tcPr>
            <w:tcW w:w="3255"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Style w:val="5"/>
                <w:rFonts w:hint="eastAsia" w:ascii="微软雅黑" w:hAnsi="微软雅黑" w:eastAsia="微软雅黑" w:cs="微软雅黑"/>
                <w:b/>
                <w:i w:val="0"/>
                <w:caps w:val="0"/>
                <w:color w:val="000000"/>
                <w:spacing w:val="0"/>
                <w:sz w:val="24"/>
                <w:szCs w:val="24"/>
                <w:bdr w:val="none" w:color="auto" w:sz="0" w:space="0"/>
              </w:rPr>
              <w:t>合 计</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Style w:val="5"/>
                <w:rFonts w:hint="eastAsia" w:ascii="微软雅黑" w:hAnsi="微软雅黑" w:eastAsia="微软雅黑" w:cs="微软雅黑"/>
                <w:b/>
                <w:i w:val="0"/>
                <w:caps w:val="0"/>
                <w:color w:val="000000"/>
                <w:spacing w:val="0"/>
                <w:sz w:val="24"/>
                <w:szCs w:val="24"/>
                <w:bdr w:val="none" w:color="auto" w:sz="0" w:space="0"/>
              </w:rPr>
              <w:t>60</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27</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17</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5</w:t>
            </w:r>
          </w:p>
        </w:tc>
        <w:tc>
          <w:tcPr>
            <w:tcW w:w="11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3</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6</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2</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3E3E3E"/>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3E3E3E"/>
          <w:spacing w:val="0"/>
          <w:sz w:val="24"/>
          <w:szCs w:val="24"/>
          <w:bdr w:val="none" w:color="auto" w:sz="0" w:space="0"/>
        </w:rPr>
        <w:t>4．幼儿园</w:t>
      </w:r>
    </w:p>
    <w:tbl>
      <w:tblPr>
        <w:tblW w:w="8250" w:type="dxa"/>
        <w:tblInd w:w="9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260"/>
        <w:gridCol w:w="3240"/>
        <w:gridCol w:w="1665"/>
        <w:gridCol w:w="20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60" w:hRule="atLeast"/>
        </w:trPr>
        <w:tc>
          <w:tcPr>
            <w:tcW w:w="12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序号</w:t>
            </w:r>
          </w:p>
        </w:tc>
        <w:tc>
          <w:tcPr>
            <w:tcW w:w="324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幼儿园</w:t>
            </w:r>
          </w:p>
        </w:tc>
        <w:tc>
          <w:tcPr>
            <w:tcW w:w="166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小计</w:t>
            </w:r>
          </w:p>
        </w:tc>
        <w:tc>
          <w:tcPr>
            <w:tcW w:w="208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学前教育</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12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32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富阳区富春第一幼儿园</w:t>
            </w:r>
          </w:p>
        </w:tc>
        <w:tc>
          <w:tcPr>
            <w:tcW w:w="16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20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12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2</w:t>
            </w:r>
          </w:p>
        </w:tc>
        <w:tc>
          <w:tcPr>
            <w:tcW w:w="32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富阳区富春第三幼儿园</w:t>
            </w:r>
          </w:p>
        </w:tc>
        <w:tc>
          <w:tcPr>
            <w:tcW w:w="16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20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12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3</w:t>
            </w:r>
          </w:p>
        </w:tc>
        <w:tc>
          <w:tcPr>
            <w:tcW w:w="32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富阳区富春三桥幼儿园</w:t>
            </w:r>
          </w:p>
        </w:tc>
        <w:tc>
          <w:tcPr>
            <w:tcW w:w="16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20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0" w:hRule="atLeast"/>
        </w:trPr>
        <w:tc>
          <w:tcPr>
            <w:tcW w:w="12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4</w:t>
            </w:r>
          </w:p>
        </w:tc>
        <w:tc>
          <w:tcPr>
            <w:tcW w:w="32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富阳区富春大青幼儿园</w:t>
            </w:r>
          </w:p>
        </w:tc>
        <w:tc>
          <w:tcPr>
            <w:tcW w:w="1665" w:type="dxa"/>
            <w:tcBorders>
              <w:top w:val="nil"/>
              <w:left w:val="nil"/>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2085" w:type="dxa"/>
            <w:tcBorders>
              <w:top w:val="nil"/>
              <w:left w:val="nil"/>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12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5</w:t>
            </w:r>
          </w:p>
        </w:tc>
        <w:tc>
          <w:tcPr>
            <w:tcW w:w="32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富阳区春江街道中心幼儿园</w:t>
            </w:r>
          </w:p>
        </w:tc>
        <w:tc>
          <w:tcPr>
            <w:tcW w:w="1665" w:type="dxa"/>
            <w:tcBorders>
              <w:top w:val="nil"/>
              <w:left w:val="nil"/>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2085" w:type="dxa"/>
            <w:tcBorders>
              <w:top w:val="nil"/>
              <w:left w:val="nil"/>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12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6</w:t>
            </w:r>
          </w:p>
        </w:tc>
        <w:tc>
          <w:tcPr>
            <w:tcW w:w="32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富阳区东洲街道中心幼儿园</w:t>
            </w:r>
          </w:p>
        </w:tc>
        <w:tc>
          <w:tcPr>
            <w:tcW w:w="1665" w:type="dxa"/>
            <w:tcBorders>
              <w:top w:val="nil"/>
              <w:left w:val="nil"/>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2085" w:type="dxa"/>
            <w:tcBorders>
              <w:top w:val="nil"/>
              <w:left w:val="nil"/>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12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7</w:t>
            </w:r>
          </w:p>
        </w:tc>
        <w:tc>
          <w:tcPr>
            <w:tcW w:w="32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富阳区鹿山街道中心幼儿园</w:t>
            </w:r>
          </w:p>
        </w:tc>
        <w:tc>
          <w:tcPr>
            <w:tcW w:w="1665" w:type="dxa"/>
            <w:tcBorders>
              <w:top w:val="nil"/>
              <w:left w:val="nil"/>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2085" w:type="dxa"/>
            <w:tcBorders>
              <w:top w:val="nil"/>
              <w:left w:val="nil"/>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0" w:hRule="atLeast"/>
        </w:trPr>
        <w:tc>
          <w:tcPr>
            <w:tcW w:w="12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8</w:t>
            </w:r>
          </w:p>
        </w:tc>
        <w:tc>
          <w:tcPr>
            <w:tcW w:w="32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富阳区银湖街道高桥幼儿园</w:t>
            </w:r>
          </w:p>
        </w:tc>
        <w:tc>
          <w:tcPr>
            <w:tcW w:w="1665" w:type="dxa"/>
            <w:tcBorders>
              <w:top w:val="nil"/>
              <w:left w:val="nil"/>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2085" w:type="dxa"/>
            <w:tcBorders>
              <w:top w:val="nil"/>
              <w:left w:val="nil"/>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0" w:hRule="atLeast"/>
        </w:trPr>
        <w:tc>
          <w:tcPr>
            <w:tcW w:w="12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9</w:t>
            </w:r>
          </w:p>
        </w:tc>
        <w:tc>
          <w:tcPr>
            <w:tcW w:w="32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富阳区银湖街道受降幼儿园</w:t>
            </w:r>
          </w:p>
        </w:tc>
        <w:tc>
          <w:tcPr>
            <w:tcW w:w="1665" w:type="dxa"/>
            <w:tcBorders>
              <w:top w:val="nil"/>
              <w:left w:val="nil"/>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2085" w:type="dxa"/>
            <w:tcBorders>
              <w:top w:val="nil"/>
              <w:left w:val="nil"/>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0" w:hRule="atLeast"/>
        </w:trPr>
        <w:tc>
          <w:tcPr>
            <w:tcW w:w="12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10</w:t>
            </w:r>
          </w:p>
        </w:tc>
        <w:tc>
          <w:tcPr>
            <w:tcW w:w="32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富阳区新登镇第一幼儿园</w:t>
            </w:r>
          </w:p>
        </w:tc>
        <w:tc>
          <w:tcPr>
            <w:tcW w:w="1665" w:type="dxa"/>
            <w:tcBorders>
              <w:top w:val="nil"/>
              <w:left w:val="nil"/>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2085" w:type="dxa"/>
            <w:tcBorders>
              <w:top w:val="nil"/>
              <w:left w:val="nil"/>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0" w:hRule="atLeast"/>
        </w:trPr>
        <w:tc>
          <w:tcPr>
            <w:tcW w:w="12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11</w:t>
            </w:r>
          </w:p>
        </w:tc>
        <w:tc>
          <w:tcPr>
            <w:tcW w:w="32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富阳区新登镇第二幼儿园</w:t>
            </w:r>
          </w:p>
        </w:tc>
        <w:tc>
          <w:tcPr>
            <w:tcW w:w="1665" w:type="dxa"/>
            <w:tcBorders>
              <w:top w:val="nil"/>
              <w:left w:val="nil"/>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2085" w:type="dxa"/>
            <w:tcBorders>
              <w:top w:val="nil"/>
              <w:left w:val="nil"/>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4500"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Style w:val="5"/>
                <w:rFonts w:hint="eastAsia" w:ascii="微软雅黑" w:hAnsi="微软雅黑" w:eastAsia="微软雅黑" w:cs="微软雅黑"/>
                <w:b/>
                <w:i w:val="0"/>
                <w:caps w:val="0"/>
                <w:color w:val="000000"/>
                <w:spacing w:val="0"/>
                <w:sz w:val="24"/>
                <w:szCs w:val="24"/>
                <w:bdr w:val="none" w:color="auto" w:sz="0" w:space="0"/>
              </w:rPr>
              <w:t>合 计</w:t>
            </w:r>
          </w:p>
        </w:tc>
        <w:tc>
          <w:tcPr>
            <w:tcW w:w="16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Style w:val="5"/>
                <w:rFonts w:hint="eastAsia" w:ascii="微软雅黑" w:hAnsi="微软雅黑" w:eastAsia="微软雅黑" w:cs="微软雅黑"/>
                <w:b/>
                <w:i w:val="0"/>
                <w:caps w:val="0"/>
                <w:color w:val="000000"/>
                <w:spacing w:val="0"/>
                <w:sz w:val="24"/>
                <w:szCs w:val="24"/>
                <w:bdr w:val="none" w:color="auto" w:sz="0" w:space="0"/>
              </w:rPr>
              <w:t>11</w:t>
            </w:r>
          </w:p>
        </w:tc>
        <w:tc>
          <w:tcPr>
            <w:tcW w:w="20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11</w:t>
            </w:r>
          </w:p>
        </w:tc>
      </w:tr>
    </w:tbl>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b w:val="0"/>
          <w:i w:val="0"/>
          <w:color w:val="000000"/>
          <w:sz w:val="24"/>
          <w:szCs w:val="24"/>
        </w:rPr>
      </w:pPr>
      <w:r>
        <w:rPr>
          <w:rFonts w:hint="eastAsia" w:ascii="微软雅黑" w:hAnsi="微软雅黑" w:eastAsia="微软雅黑" w:cs="微软雅黑"/>
          <w:b w:val="0"/>
          <w:i w:val="0"/>
          <w:caps w:val="0"/>
          <w:color w:val="3E3E3E"/>
          <w:spacing w:val="0"/>
          <w:sz w:val="24"/>
          <w:szCs w:val="24"/>
          <w:bdr w:val="none" w:color="auto" w:sz="0" w:space="0"/>
        </w:rPr>
        <w:t>职教专业课岗位</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tbl>
      <w:tblPr>
        <w:tblW w:w="8250" w:type="dxa"/>
        <w:tblInd w:w="13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44"/>
        <w:gridCol w:w="2254"/>
        <w:gridCol w:w="838"/>
        <w:gridCol w:w="1091"/>
        <w:gridCol w:w="1166"/>
        <w:gridCol w:w="1091"/>
        <w:gridCol w:w="116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95" w:hRule="atLeast"/>
        </w:trPr>
        <w:tc>
          <w:tcPr>
            <w:tcW w:w="6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序号</w:t>
            </w:r>
          </w:p>
        </w:tc>
        <w:tc>
          <w:tcPr>
            <w:tcW w:w="225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学校</w:t>
            </w:r>
          </w:p>
        </w:tc>
        <w:tc>
          <w:tcPr>
            <w:tcW w:w="84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小计</w:t>
            </w:r>
          </w:p>
        </w:tc>
        <w:tc>
          <w:tcPr>
            <w:tcW w:w="109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临床医学</w:t>
            </w:r>
          </w:p>
        </w:tc>
        <w:tc>
          <w:tcPr>
            <w:tcW w:w="117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轨道交通</w:t>
            </w:r>
          </w:p>
        </w:tc>
        <w:tc>
          <w:tcPr>
            <w:tcW w:w="109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电子商务</w:t>
            </w:r>
          </w:p>
        </w:tc>
        <w:tc>
          <w:tcPr>
            <w:tcW w:w="117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计算机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6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22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富阳学院</w:t>
            </w:r>
          </w:p>
        </w:tc>
        <w:tc>
          <w:tcPr>
            <w:tcW w:w="8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2</w:t>
            </w:r>
          </w:p>
        </w:tc>
        <w:tc>
          <w:tcPr>
            <w:tcW w:w="10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10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rPr>
        <w:tc>
          <w:tcPr>
            <w:tcW w:w="6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2</w:t>
            </w:r>
          </w:p>
        </w:tc>
        <w:tc>
          <w:tcPr>
            <w:tcW w:w="22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富阳区职业教育中心</w:t>
            </w:r>
          </w:p>
        </w:tc>
        <w:tc>
          <w:tcPr>
            <w:tcW w:w="8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2</w:t>
            </w:r>
          </w:p>
        </w:tc>
        <w:tc>
          <w:tcPr>
            <w:tcW w:w="10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c>
          <w:tcPr>
            <w:tcW w:w="10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75" w:hRule="atLeast"/>
        </w:trPr>
        <w:tc>
          <w:tcPr>
            <w:tcW w:w="2910"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Style w:val="5"/>
                <w:rFonts w:hint="eastAsia" w:ascii="微软雅黑" w:hAnsi="微软雅黑" w:eastAsia="微软雅黑" w:cs="微软雅黑"/>
                <w:b/>
                <w:i w:val="0"/>
                <w:caps w:val="0"/>
                <w:color w:val="000000"/>
                <w:spacing w:val="0"/>
                <w:sz w:val="24"/>
                <w:szCs w:val="24"/>
                <w:bdr w:val="none" w:color="auto" w:sz="0" w:space="0"/>
              </w:rPr>
              <w:t>合计</w:t>
            </w:r>
          </w:p>
        </w:tc>
        <w:tc>
          <w:tcPr>
            <w:tcW w:w="8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Style w:val="5"/>
                <w:rFonts w:hint="eastAsia" w:ascii="微软雅黑" w:hAnsi="微软雅黑" w:eastAsia="微软雅黑" w:cs="微软雅黑"/>
                <w:b/>
                <w:i w:val="0"/>
                <w:caps w:val="0"/>
                <w:color w:val="000000"/>
                <w:spacing w:val="0"/>
                <w:sz w:val="24"/>
                <w:szCs w:val="24"/>
                <w:bdr w:val="none" w:color="auto" w:sz="0" w:space="0"/>
              </w:rPr>
              <w:t>4</w:t>
            </w:r>
          </w:p>
        </w:tc>
        <w:tc>
          <w:tcPr>
            <w:tcW w:w="10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10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11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3E3E3E"/>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3E3E3E"/>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3E3E3E"/>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3E3E3E"/>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3E3E3E"/>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Style w:val="5"/>
          <w:rFonts w:hint="eastAsia" w:ascii="微软雅黑" w:hAnsi="微软雅黑" w:eastAsia="微软雅黑" w:cs="微软雅黑"/>
          <w:b/>
          <w:i w:val="0"/>
          <w:caps w:val="0"/>
          <w:color w:val="000000"/>
          <w:spacing w:val="0"/>
          <w:sz w:val="24"/>
          <w:szCs w:val="24"/>
          <w:bdr w:val="none" w:color="auto" w:sz="0" w:space="0"/>
        </w:rPr>
        <w:t>二、招聘范围和对象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本次招聘面向以下三类2021届全日制高校毕业生（须在2021年 7月31日前毕业且获得全日制学历学位）：</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b w:val="0"/>
          <w:i w:val="0"/>
          <w:color w:val="000000"/>
          <w:sz w:val="24"/>
          <w:szCs w:val="24"/>
        </w:rPr>
      </w:pPr>
      <w:r>
        <w:rPr>
          <w:rFonts w:hint="eastAsia" w:ascii="微软雅黑" w:hAnsi="微软雅黑" w:eastAsia="微软雅黑" w:cs="微软雅黑"/>
          <w:b w:val="0"/>
          <w:i w:val="0"/>
          <w:caps w:val="0"/>
          <w:color w:val="000000"/>
          <w:spacing w:val="0"/>
          <w:sz w:val="24"/>
          <w:szCs w:val="24"/>
          <w:bdr w:val="none" w:color="auto" w:sz="0" w:space="0"/>
        </w:rPr>
        <w:t>研究生</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b w:val="0"/>
          <w:i w:val="0"/>
          <w:color w:val="000000"/>
          <w:sz w:val="24"/>
          <w:szCs w:val="24"/>
        </w:rPr>
      </w:pPr>
      <w:r>
        <w:rPr>
          <w:rFonts w:hint="eastAsia" w:ascii="微软雅黑" w:hAnsi="微软雅黑" w:eastAsia="微软雅黑" w:cs="微软雅黑"/>
          <w:b w:val="0"/>
          <w:i w:val="0"/>
          <w:caps w:val="0"/>
          <w:color w:val="000000"/>
          <w:spacing w:val="0"/>
          <w:sz w:val="24"/>
          <w:szCs w:val="24"/>
          <w:bdr w:val="none" w:color="auto" w:sz="0" w:space="0"/>
        </w:rPr>
        <w:t>（1）全日制全国“双一流”大学硕士研究生及以上学历的毕业生（一流学科建设高校仅指该校一流学科，下同），户籍不限。</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b w:val="0"/>
          <w:i w:val="0"/>
          <w:color w:val="000000"/>
          <w:sz w:val="24"/>
          <w:szCs w:val="24"/>
        </w:rPr>
      </w:pPr>
      <w:r>
        <w:rPr>
          <w:rFonts w:hint="eastAsia" w:ascii="微软雅黑" w:hAnsi="微软雅黑" w:eastAsia="微软雅黑" w:cs="微软雅黑"/>
          <w:b w:val="0"/>
          <w:i w:val="0"/>
          <w:caps w:val="0"/>
          <w:color w:val="000000"/>
          <w:spacing w:val="0"/>
          <w:sz w:val="24"/>
          <w:szCs w:val="24"/>
          <w:bdr w:val="none" w:color="auto" w:sz="0" w:space="0"/>
        </w:rPr>
        <w:t>（2）综合（专业）成绩排名在学校前50%的全日制普通高校硕士研究生及以上学历的毕业生，户籍不限。</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b w:val="0"/>
          <w:i w:val="0"/>
          <w:color w:val="000000"/>
          <w:sz w:val="24"/>
          <w:szCs w:val="24"/>
        </w:rPr>
      </w:pPr>
      <w:r>
        <w:rPr>
          <w:rFonts w:hint="eastAsia" w:ascii="微软雅黑" w:hAnsi="微软雅黑" w:eastAsia="微软雅黑" w:cs="微软雅黑"/>
          <w:b w:val="0"/>
          <w:i w:val="0"/>
          <w:caps w:val="0"/>
          <w:color w:val="000000"/>
          <w:spacing w:val="0"/>
          <w:sz w:val="24"/>
          <w:szCs w:val="24"/>
          <w:bdr w:val="none" w:color="auto" w:sz="0" w:space="0"/>
        </w:rPr>
        <w:t>2.本科生</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b w:val="0"/>
          <w:i w:val="0"/>
          <w:color w:val="000000"/>
          <w:sz w:val="24"/>
          <w:szCs w:val="24"/>
        </w:rPr>
      </w:pPr>
      <w:r>
        <w:rPr>
          <w:rFonts w:hint="eastAsia" w:ascii="微软雅黑" w:hAnsi="微软雅黑" w:eastAsia="微软雅黑" w:cs="微软雅黑"/>
          <w:b w:val="0"/>
          <w:i w:val="0"/>
          <w:caps w:val="0"/>
          <w:color w:val="000000"/>
          <w:spacing w:val="0"/>
          <w:sz w:val="24"/>
          <w:szCs w:val="24"/>
          <w:bdr w:val="none" w:color="auto" w:sz="0" w:space="0"/>
        </w:rPr>
        <w:t>（1）全日制全国“双一流”大学本科及以上学历的毕业生，户籍不限。</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b w:val="0"/>
          <w:i w:val="0"/>
          <w:color w:val="000000"/>
          <w:sz w:val="24"/>
          <w:szCs w:val="24"/>
        </w:rPr>
      </w:pPr>
      <w:r>
        <w:rPr>
          <w:rFonts w:hint="eastAsia" w:ascii="微软雅黑" w:hAnsi="微软雅黑" w:eastAsia="微软雅黑" w:cs="微软雅黑"/>
          <w:b w:val="0"/>
          <w:i w:val="0"/>
          <w:caps w:val="0"/>
          <w:color w:val="000000"/>
          <w:spacing w:val="0"/>
          <w:sz w:val="24"/>
          <w:szCs w:val="24"/>
          <w:bdr w:val="none" w:color="auto" w:sz="0" w:space="0"/>
        </w:rPr>
        <w:t>（2）获得省级及以上教育行政部门举办的师范生教学技能竞赛（或职业能力大赛）三等奖及以上的全日制普通高校本科及以上毕业生，户籍不限。</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b w:val="0"/>
          <w:i w:val="0"/>
          <w:color w:val="000000"/>
          <w:sz w:val="24"/>
          <w:szCs w:val="24"/>
        </w:rPr>
      </w:pPr>
      <w:r>
        <w:rPr>
          <w:rFonts w:hint="eastAsia" w:ascii="微软雅黑" w:hAnsi="微软雅黑" w:eastAsia="微软雅黑" w:cs="微软雅黑"/>
          <w:b w:val="0"/>
          <w:i w:val="0"/>
          <w:caps w:val="0"/>
          <w:color w:val="000000"/>
          <w:spacing w:val="0"/>
          <w:sz w:val="24"/>
          <w:szCs w:val="24"/>
          <w:bdr w:val="none" w:color="auto" w:sz="0" w:space="0"/>
        </w:rPr>
        <w:t>（3）获得校级优秀毕业生、校级三好学生、优秀学生干部、优秀团干部及以上荣誉称号，或获省政府奖学金获得者、校级二等及以上奖学金两次及以上获得者（面向全体学生的奖学金项目），或综合成绩排名在学校前30%的全日制普通高校本科及以上毕业生，户籍不限。</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b w:val="0"/>
          <w:i w:val="0"/>
          <w:color w:val="000000"/>
          <w:sz w:val="24"/>
          <w:szCs w:val="24"/>
        </w:rPr>
      </w:pPr>
      <w:r>
        <w:rPr>
          <w:rFonts w:hint="eastAsia" w:ascii="微软雅黑" w:hAnsi="微软雅黑" w:eastAsia="微软雅黑" w:cs="微软雅黑"/>
          <w:b w:val="0"/>
          <w:i w:val="0"/>
          <w:caps w:val="0"/>
          <w:color w:val="000000"/>
          <w:spacing w:val="0"/>
          <w:sz w:val="24"/>
          <w:szCs w:val="24"/>
          <w:bdr w:val="none" w:color="auto" w:sz="0" w:space="0"/>
        </w:rPr>
        <w:t>  3. 免费师范生</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b w:val="0"/>
          <w:i w:val="0"/>
          <w:color w:val="000000"/>
          <w:sz w:val="24"/>
          <w:szCs w:val="24"/>
        </w:rPr>
      </w:pPr>
      <w:r>
        <w:rPr>
          <w:rFonts w:hint="eastAsia" w:ascii="微软雅黑" w:hAnsi="微软雅黑" w:eastAsia="微软雅黑" w:cs="微软雅黑"/>
          <w:b w:val="0"/>
          <w:i w:val="0"/>
          <w:caps w:val="0"/>
          <w:color w:val="000000"/>
          <w:spacing w:val="0"/>
          <w:sz w:val="24"/>
          <w:szCs w:val="24"/>
          <w:bdr w:val="none" w:color="auto" w:sz="0" w:space="0"/>
        </w:rPr>
        <w:t>浙江户籍（生源）的教育部直属师范大学2021届免费师范毕业生。</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b w:val="0"/>
          <w:i w:val="0"/>
          <w:color w:val="000000"/>
          <w:sz w:val="24"/>
          <w:szCs w:val="24"/>
        </w:rPr>
      </w:pPr>
      <w:r>
        <w:rPr>
          <w:rStyle w:val="5"/>
          <w:rFonts w:hint="eastAsia" w:ascii="微软雅黑" w:hAnsi="微软雅黑" w:eastAsia="微软雅黑" w:cs="微软雅黑"/>
          <w:b/>
          <w:i w:val="0"/>
          <w:caps w:val="0"/>
          <w:color w:val="000000"/>
          <w:spacing w:val="0"/>
          <w:sz w:val="24"/>
          <w:szCs w:val="24"/>
          <w:bdr w:val="none" w:color="auto" w:sz="0" w:space="0"/>
        </w:rPr>
        <w:t>三、招聘条件</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b w:val="0"/>
          <w:i w:val="0"/>
          <w:color w:val="000000"/>
          <w:sz w:val="24"/>
          <w:szCs w:val="24"/>
        </w:rPr>
      </w:pPr>
      <w:r>
        <w:rPr>
          <w:rFonts w:hint="eastAsia" w:ascii="微软雅黑" w:hAnsi="微软雅黑" w:eastAsia="微软雅黑" w:cs="微软雅黑"/>
          <w:b w:val="0"/>
          <w:i w:val="0"/>
          <w:caps w:val="0"/>
          <w:color w:val="000000"/>
          <w:spacing w:val="0"/>
          <w:sz w:val="24"/>
          <w:szCs w:val="24"/>
          <w:bdr w:val="none" w:color="auto" w:sz="0" w:space="0"/>
        </w:rPr>
        <w:t>1.具有中华人民共和国国籍，遵守中华人民共和国宪法、法律。</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b w:val="0"/>
          <w:i w:val="0"/>
          <w:color w:val="000000"/>
          <w:sz w:val="24"/>
          <w:szCs w:val="24"/>
        </w:rPr>
      </w:pPr>
      <w:r>
        <w:rPr>
          <w:rFonts w:hint="eastAsia" w:ascii="微软雅黑" w:hAnsi="微软雅黑" w:eastAsia="微软雅黑" w:cs="微软雅黑"/>
          <w:b w:val="0"/>
          <w:i w:val="0"/>
          <w:caps w:val="0"/>
          <w:color w:val="000000"/>
          <w:spacing w:val="0"/>
          <w:sz w:val="24"/>
          <w:szCs w:val="24"/>
          <w:bdr w:val="none" w:color="auto" w:sz="0" w:space="0"/>
        </w:rPr>
        <w:t>2.具有良好的品行，遵纪守法，未受过任何刑事、党纪、政纪、校纪处分。</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b w:val="0"/>
          <w:i w:val="0"/>
          <w:color w:val="000000"/>
          <w:sz w:val="24"/>
          <w:szCs w:val="24"/>
        </w:rPr>
      </w:pPr>
      <w:r>
        <w:rPr>
          <w:rFonts w:hint="eastAsia" w:ascii="微软雅黑" w:hAnsi="微软雅黑" w:eastAsia="微软雅黑" w:cs="微软雅黑"/>
          <w:b w:val="0"/>
          <w:i w:val="0"/>
          <w:caps w:val="0"/>
          <w:color w:val="000000"/>
          <w:spacing w:val="0"/>
          <w:sz w:val="24"/>
          <w:szCs w:val="24"/>
          <w:bdr w:val="none" w:color="auto" w:sz="0" w:space="0"/>
        </w:rPr>
        <w:t>3.热爱教育事业，有志于从事教师工作，有较强的责任感、爱心和教育情怀。</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b w:val="0"/>
          <w:i w:val="0"/>
          <w:color w:val="000000"/>
          <w:sz w:val="24"/>
          <w:szCs w:val="24"/>
        </w:rPr>
      </w:pPr>
      <w:r>
        <w:rPr>
          <w:rFonts w:hint="eastAsia" w:ascii="微软雅黑" w:hAnsi="微软雅黑" w:eastAsia="微软雅黑" w:cs="微软雅黑"/>
          <w:b w:val="0"/>
          <w:i w:val="0"/>
          <w:caps w:val="0"/>
          <w:color w:val="000000"/>
          <w:spacing w:val="0"/>
          <w:sz w:val="24"/>
          <w:szCs w:val="24"/>
          <w:bdr w:val="none" w:color="auto" w:sz="0" w:space="0"/>
        </w:rPr>
        <w:t>4.身体健康，具有适应岗位要求的身体条件。</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b w:val="0"/>
          <w:i w:val="0"/>
          <w:color w:val="000000"/>
          <w:sz w:val="24"/>
          <w:szCs w:val="24"/>
        </w:rPr>
      </w:pPr>
      <w:r>
        <w:rPr>
          <w:rFonts w:hint="eastAsia" w:ascii="微软雅黑" w:hAnsi="微软雅黑" w:eastAsia="微软雅黑" w:cs="微软雅黑"/>
          <w:b w:val="0"/>
          <w:i w:val="0"/>
          <w:caps w:val="0"/>
          <w:color w:val="000000"/>
          <w:spacing w:val="0"/>
          <w:sz w:val="24"/>
          <w:szCs w:val="24"/>
          <w:bdr w:val="none" w:color="auto" w:sz="0" w:space="0"/>
        </w:rPr>
        <w:t>5.年龄在35周岁及以下（1985年7月1日以后出生）。</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b w:val="0"/>
          <w:i w:val="0"/>
          <w:color w:val="000000"/>
          <w:sz w:val="24"/>
          <w:szCs w:val="24"/>
        </w:rPr>
      </w:pPr>
      <w:r>
        <w:rPr>
          <w:rFonts w:hint="eastAsia" w:ascii="微软雅黑" w:hAnsi="微软雅黑" w:eastAsia="微软雅黑" w:cs="微软雅黑"/>
          <w:b w:val="0"/>
          <w:i w:val="0"/>
          <w:caps w:val="0"/>
          <w:color w:val="000000"/>
          <w:spacing w:val="0"/>
          <w:sz w:val="24"/>
          <w:szCs w:val="24"/>
          <w:bdr w:val="none" w:color="auto" w:sz="0" w:space="0"/>
        </w:rPr>
        <w:t>6.中小学（幼儿园）文化课专业要求按学历专业或教师资格证（教育部考试中心颁发的教师资格考试合格证明）学科报考对应的学科。</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b w:val="0"/>
          <w:i w:val="0"/>
          <w:color w:val="000000"/>
          <w:sz w:val="24"/>
          <w:szCs w:val="24"/>
        </w:rPr>
      </w:pPr>
      <w:r>
        <w:rPr>
          <w:rFonts w:hint="eastAsia" w:ascii="微软雅黑" w:hAnsi="微软雅黑" w:eastAsia="微软雅黑" w:cs="微软雅黑"/>
          <w:b w:val="0"/>
          <w:i w:val="0"/>
          <w:caps w:val="0"/>
          <w:color w:val="000000"/>
          <w:spacing w:val="0"/>
          <w:sz w:val="24"/>
          <w:szCs w:val="24"/>
          <w:bdr w:val="none" w:color="auto" w:sz="0" w:space="0"/>
        </w:rPr>
        <w:t>相关岗位专业要求：（1）临床医学岗位：临床医学、内科学、外科学、妇产科学、儿科医学；（2）轨道交通岗位：轨道交通信号与控制、城市轨道交通车辆工程、城市轨道交通信号与控制；（3）电子商务岗位为：电子商务、数字媒体技术；（4）职教计算机岗位：计算机科学与技术、网络工程、软件工程、信息安全、物联网工程；（5）综合实践岗位：教育管理、课程与教学论、教育领导与管理。         </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b w:val="0"/>
          <w:i w:val="0"/>
          <w:color w:val="000000"/>
          <w:sz w:val="24"/>
          <w:szCs w:val="24"/>
        </w:rPr>
      </w:pPr>
      <w:r>
        <w:rPr>
          <w:rFonts w:hint="eastAsia" w:ascii="微软雅黑" w:hAnsi="微软雅黑" w:eastAsia="微软雅黑" w:cs="微软雅黑"/>
          <w:b w:val="0"/>
          <w:i w:val="0"/>
          <w:caps w:val="0"/>
          <w:color w:val="000000"/>
          <w:spacing w:val="0"/>
          <w:sz w:val="24"/>
          <w:szCs w:val="24"/>
          <w:bdr w:val="none" w:color="auto" w:sz="0" w:space="0"/>
        </w:rPr>
        <w:t>其他具体专业条件资格审查，参照 《2020年浙江省考试录用公务员专业参考目录》的相关规定。 </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b w:val="0"/>
          <w:i w:val="0"/>
          <w:color w:val="000000"/>
          <w:sz w:val="24"/>
          <w:szCs w:val="24"/>
        </w:rPr>
      </w:pPr>
      <w:r>
        <w:rPr>
          <w:rStyle w:val="5"/>
          <w:rFonts w:hint="eastAsia" w:ascii="微软雅黑" w:hAnsi="微软雅黑" w:eastAsia="微软雅黑" w:cs="微软雅黑"/>
          <w:b/>
          <w:i w:val="0"/>
          <w:caps w:val="0"/>
          <w:color w:val="000000"/>
          <w:spacing w:val="0"/>
          <w:sz w:val="24"/>
          <w:szCs w:val="24"/>
          <w:bdr w:val="none" w:color="auto" w:sz="0" w:space="0"/>
        </w:rPr>
        <w:t>四、招聘方式</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b w:val="0"/>
          <w:i w:val="0"/>
          <w:color w:val="000000"/>
          <w:sz w:val="24"/>
          <w:szCs w:val="24"/>
        </w:rPr>
      </w:pPr>
      <w:r>
        <w:rPr>
          <w:rFonts w:hint="eastAsia" w:ascii="微软雅黑" w:hAnsi="微软雅黑" w:eastAsia="微软雅黑" w:cs="微软雅黑"/>
          <w:b w:val="0"/>
          <w:i w:val="0"/>
          <w:caps w:val="0"/>
          <w:color w:val="000000"/>
          <w:spacing w:val="0"/>
          <w:sz w:val="24"/>
          <w:szCs w:val="24"/>
          <w:bdr w:val="none" w:color="auto" w:sz="0" w:space="0"/>
        </w:rPr>
        <w:t>由杭州市富阳区教育局组织人员赴高校组织现场宣讲会和现场招聘会。现场宣讲会以宣讲、洽谈为主，特别优秀且通过学校初审的考生，可以在宣讲会当天参加面试。现场招聘会在指定场地（浙师大和富阳区职教中心）现场集中进行报名、资格审查、面试和签约。 </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b w:val="0"/>
          <w:i w:val="0"/>
          <w:color w:val="000000"/>
          <w:sz w:val="24"/>
          <w:szCs w:val="24"/>
        </w:rPr>
      </w:pPr>
      <w:r>
        <w:rPr>
          <w:rStyle w:val="5"/>
          <w:rFonts w:hint="eastAsia" w:ascii="微软雅黑" w:hAnsi="微软雅黑" w:eastAsia="微软雅黑" w:cs="微软雅黑"/>
          <w:b/>
          <w:i w:val="0"/>
          <w:caps w:val="0"/>
          <w:color w:val="000000"/>
          <w:spacing w:val="0"/>
          <w:sz w:val="24"/>
          <w:szCs w:val="24"/>
          <w:bdr w:val="none" w:color="auto" w:sz="0" w:space="0"/>
        </w:rPr>
        <w:t>（一）现场宣讲会时间及场地</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tbl>
      <w:tblPr>
        <w:tblW w:w="8850" w:type="dxa"/>
        <w:tblInd w:w="135" w:type="dxa"/>
        <w:shd w:val="clear"/>
        <w:tblLayout w:type="autofit"/>
        <w:tblCellMar>
          <w:top w:w="15" w:type="dxa"/>
          <w:left w:w="15" w:type="dxa"/>
          <w:bottom w:w="15" w:type="dxa"/>
          <w:right w:w="15" w:type="dxa"/>
        </w:tblCellMar>
      </w:tblPr>
      <w:tblGrid>
        <w:gridCol w:w="805"/>
        <w:gridCol w:w="1633"/>
        <w:gridCol w:w="2361"/>
        <w:gridCol w:w="2148"/>
        <w:gridCol w:w="1903"/>
      </w:tblGrid>
      <w:tr>
        <w:tblPrEx>
          <w:shd w:val="clear"/>
          <w:tblCellMar>
            <w:top w:w="15" w:type="dxa"/>
            <w:left w:w="15" w:type="dxa"/>
            <w:bottom w:w="15" w:type="dxa"/>
            <w:right w:w="15" w:type="dxa"/>
          </w:tblCellMar>
        </w:tblPrEx>
        <w:trPr>
          <w:trHeight w:val="615" w:hRule="atLeast"/>
        </w:trPr>
        <w:tc>
          <w:tcPr>
            <w:tcW w:w="855" w:type="dxa"/>
            <w:tcBorders>
              <w:top w:val="single" w:color="auto"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Style w:val="5"/>
                <w:rFonts w:hint="eastAsia" w:ascii="微软雅黑" w:hAnsi="微软雅黑" w:eastAsia="微软雅黑" w:cs="微软雅黑"/>
                <w:b/>
                <w:i w:val="0"/>
                <w:caps w:val="0"/>
                <w:color w:val="000000"/>
                <w:spacing w:val="0"/>
                <w:sz w:val="24"/>
                <w:szCs w:val="24"/>
                <w:bdr w:val="none" w:color="auto" w:sz="0" w:space="0"/>
              </w:rPr>
              <w:t>序号</w:t>
            </w:r>
          </w:p>
        </w:tc>
        <w:tc>
          <w:tcPr>
            <w:tcW w:w="180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Style w:val="5"/>
                <w:rFonts w:hint="eastAsia" w:ascii="微软雅黑" w:hAnsi="微软雅黑" w:eastAsia="微软雅黑" w:cs="微软雅黑"/>
                <w:b/>
                <w:i w:val="0"/>
                <w:caps w:val="0"/>
                <w:color w:val="000000"/>
                <w:spacing w:val="0"/>
                <w:sz w:val="24"/>
                <w:szCs w:val="24"/>
                <w:bdr w:val="none" w:color="auto" w:sz="0" w:space="0"/>
              </w:rPr>
              <w:t>宣讲设点高校</w:t>
            </w:r>
          </w:p>
        </w:tc>
        <w:tc>
          <w:tcPr>
            <w:tcW w:w="24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Style w:val="5"/>
                <w:rFonts w:hint="eastAsia" w:ascii="微软雅黑" w:hAnsi="微软雅黑" w:eastAsia="微软雅黑" w:cs="微软雅黑"/>
                <w:b/>
                <w:i w:val="0"/>
                <w:caps w:val="0"/>
                <w:color w:val="000000"/>
                <w:spacing w:val="0"/>
                <w:sz w:val="24"/>
                <w:szCs w:val="24"/>
                <w:bdr w:val="none" w:color="auto" w:sz="0" w:space="0"/>
              </w:rPr>
              <w:t>时 间</w:t>
            </w:r>
          </w:p>
        </w:tc>
        <w:tc>
          <w:tcPr>
            <w:tcW w:w="234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Style w:val="5"/>
                <w:rFonts w:hint="eastAsia" w:ascii="微软雅黑" w:hAnsi="微软雅黑" w:eastAsia="微软雅黑" w:cs="微软雅黑"/>
                <w:b/>
                <w:i w:val="0"/>
                <w:caps w:val="0"/>
                <w:color w:val="000000"/>
                <w:spacing w:val="0"/>
                <w:sz w:val="24"/>
                <w:szCs w:val="24"/>
                <w:bdr w:val="none" w:color="auto" w:sz="0" w:space="0"/>
              </w:rPr>
              <w:t>地点</w:t>
            </w:r>
          </w:p>
        </w:tc>
        <w:tc>
          <w:tcPr>
            <w:tcW w:w="13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Style w:val="5"/>
                <w:rFonts w:hint="eastAsia" w:ascii="微软雅黑" w:hAnsi="微软雅黑" w:eastAsia="微软雅黑" w:cs="微软雅黑"/>
                <w:b/>
                <w:i w:val="0"/>
                <w:caps w:val="0"/>
                <w:color w:val="000000"/>
                <w:spacing w:val="0"/>
                <w:sz w:val="24"/>
                <w:szCs w:val="24"/>
                <w:bdr w:val="none" w:color="auto" w:sz="0" w:space="0"/>
              </w:rPr>
              <w:t>备注</w:t>
            </w:r>
          </w:p>
        </w:tc>
      </w:tr>
      <w:tr>
        <w:tblPrEx>
          <w:tblCellMar>
            <w:top w:w="15" w:type="dxa"/>
            <w:left w:w="15" w:type="dxa"/>
            <w:bottom w:w="15" w:type="dxa"/>
            <w:right w:w="15" w:type="dxa"/>
          </w:tblCellMar>
        </w:tblPrEx>
        <w:trPr>
          <w:trHeight w:val="975" w:hRule="atLeast"/>
        </w:trPr>
        <w:tc>
          <w:tcPr>
            <w:tcW w:w="85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180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杭州师范大学</w:t>
            </w:r>
          </w:p>
        </w:tc>
        <w:tc>
          <w:tcPr>
            <w:tcW w:w="24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11月1日9:00-14:00</w:t>
            </w:r>
          </w:p>
        </w:tc>
        <w:tc>
          <w:tcPr>
            <w:tcW w:w="234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杭州师范大学仓前校区B区操场</w:t>
            </w:r>
          </w:p>
        </w:tc>
        <w:tc>
          <w:tcPr>
            <w:tcW w:w="1395" w:type="dxa"/>
            <w:vMerge w:val="restart"/>
            <w:tcBorders>
              <w:top w:val="single" w:color="auto" w:sz="6" w:space="0"/>
              <w:left w:val="single" w:color="auto" w:sz="6" w:space="0"/>
              <w:bottom w:val="nil"/>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经材料审核与面谈，特别优秀的，可现场参加面试；面试通过的，直接签定《聘用意向书》。             </w:t>
            </w:r>
          </w:p>
        </w:tc>
      </w:tr>
      <w:tr>
        <w:tblPrEx>
          <w:tblCellMar>
            <w:top w:w="15" w:type="dxa"/>
            <w:left w:w="15" w:type="dxa"/>
            <w:bottom w:w="15" w:type="dxa"/>
            <w:right w:w="15" w:type="dxa"/>
          </w:tblCellMar>
        </w:tblPrEx>
        <w:trPr>
          <w:trHeight w:val="990" w:hRule="atLeast"/>
        </w:trPr>
        <w:tc>
          <w:tcPr>
            <w:tcW w:w="85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2</w:t>
            </w:r>
          </w:p>
        </w:tc>
        <w:tc>
          <w:tcPr>
            <w:tcW w:w="180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华中师范大学</w:t>
            </w:r>
          </w:p>
        </w:tc>
        <w:tc>
          <w:tcPr>
            <w:tcW w:w="24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11月5日14:30-16:30</w:t>
            </w:r>
          </w:p>
        </w:tc>
        <w:tc>
          <w:tcPr>
            <w:tcW w:w="234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华中师范大学招生与就业工作处B111大厅</w:t>
            </w:r>
          </w:p>
        </w:tc>
        <w:tc>
          <w:tcPr>
            <w:tcW w:w="1395" w:type="dxa"/>
            <w:vMerge w:val="continue"/>
            <w:tcBorders>
              <w:top w:val="single" w:color="auto" w:sz="6" w:space="0"/>
              <w:left w:val="single" w:color="auto" w:sz="6" w:space="0"/>
              <w:bottom w:val="nil"/>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r>
      <w:tr>
        <w:tblPrEx>
          <w:tblCellMar>
            <w:top w:w="15" w:type="dxa"/>
            <w:left w:w="15" w:type="dxa"/>
            <w:bottom w:w="15" w:type="dxa"/>
            <w:right w:w="15" w:type="dxa"/>
          </w:tblCellMar>
        </w:tblPrEx>
        <w:trPr>
          <w:trHeight w:val="975" w:hRule="atLeast"/>
        </w:trPr>
        <w:tc>
          <w:tcPr>
            <w:tcW w:w="85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3</w:t>
            </w:r>
          </w:p>
        </w:tc>
        <w:tc>
          <w:tcPr>
            <w:tcW w:w="180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安徽师范大学</w:t>
            </w:r>
          </w:p>
        </w:tc>
        <w:tc>
          <w:tcPr>
            <w:tcW w:w="24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11月6日14:30-16:30</w:t>
            </w:r>
          </w:p>
        </w:tc>
        <w:tc>
          <w:tcPr>
            <w:tcW w:w="234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安徽师大大学生活动中心三楼就业报告厅</w:t>
            </w:r>
          </w:p>
        </w:tc>
        <w:tc>
          <w:tcPr>
            <w:tcW w:w="1395" w:type="dxa"/>
            <w:vMerge w:val="continue"/>
            <w:tcBorders>
              <w:top w:val="single" w:color="auto" w:sz="6" w:space="0"/>
              <w:left w:val="single" w:color="auto" w:sz="6" w:space="0"/>
              <w:bottom w:val="nil"/>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r>
      <w:tr>
        <w:tblPrEx>
          <w:tblCellMar>
            <w:top w:w="15" w:type="dxa"/>
            <w:left w:w="15" w:type="dxa"/>
            <w:bottom w:w="15" w:type="dxa"/>
            <w:right w:w="15" w:type="dxa"/>
          </w:tblCellMar>
        </w:tblPrEx>
        <w:trPr>
          <w:trHeight w:val="975" w:hRule="atLeast"/>
        </w:trPr>
        <w:tc>
          <w:tcPr>
            <w:tcW w:w="85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4</w:t>
            </w:r>
          </w:p>
        </w:tc>
        <w:tc>
          <w:tcPr>
            <w:tcW w:w="180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浙江师范大学</w:t>
            </w:r>
          </w:p>
        </w:tc>
        <w:tc>
          <w:tcPr>
            <w:tcW w:w="24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11月14日9:00-11:30</w:t>
            </w:r>
          </w:p>
        </w:tc>
        <w:tc>
          <w:tcPr>
            <w:tcW w:w="234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浙江师范大学开放学院教学楼201教室</w:t>
            </w:r>
          </w:p>
        </w:tc>
        <w:tc>
          <w:tcPr>
            <w:tcW w:w="1395" w:type="dxa"/>
            <w:vMerge w:val="continue"/>
            <w:tcBorders>
              <w:top w:val="single" w:color="auto" w:sz="6" w:space="0"/>
              <w:left w:val="single" w:color="auto" w:sz="6" w:space="0"/>
              <w:bottom w:val="nil"/>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r>
      <w:tr>
        <w:tblPrEx>
          <w:tblCellMar>
            <w:top w:w="15" w:type="dxa"/>
            <w:left w:w="15" w:type="dxa"/>
            <w:bottom w:w="15" w:type="dxa"/>
            <w:right w:w="15" w:type="dxa"/>
          </w:tblCellMar>
        </w:tblPrEx>
        <w:trPr>
          <w:trHeight w:val="990" w:hRule="atLeast"/>
        </w:trPr>
        <w:tc>
          <w:tcPr>
            <w:tcW w:w="85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5</w:t>
            </w:r>
          </w:p>
        </w:tc>
        <w:tc>
          <w:tcPr>
            <w:tcW w:w="180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华东师范大学</w:t>
            </w:r>
          </w:p>
        </w:tc>
        <w:tc>
          <w:tcPr>
            <w:tcW w:w="24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11月19日13:30-16:00</w:t>
            </w:r>
          </w:p>
        </w:tc>
        <w:tc>
          <w:tcPr>
            <w:tcW w:w="234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华东师范大学（中北校区）大学生中心二楼</w:t>
            </w:r>
          </w:p>
        </w:tc>
        <w:tc>
          <w:tcPr>
            <w:tcW w:w="1395" w:type="dxa"/>
            <w:vMerge w:val="continue"/>
            <w:tcBorders>
              <w:top w:val="single" w:color="auto" w:sz="6" w:space="0"/>
              <w:left w:val="single" w:color="auto" w:sz="6" w:space="0"/>
              <w:bottom w:val="nil"/>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0"/>
                <w:sz w:val="24"/>
                <w:szCs w:val="24"/>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Style w:val="5"/>
          <w:rFonts w:hint="eastAsia" w:ascii="微软雅黑" w:hAnsi="微软雅黑" w:eastAsia="微软雅黑" w:cs="微软雅黑"/>
          <w:b/>
          <w:i w:val="0"/>
          <w:caps w:val="0"/>
          <w:color w:val="3E3E3E"/>
          <w:spacing w:val="0"/>
          <w:sz w:val="24"/>
          <w:szCs w:val="24"/>
          <w:bdr w:val="none" w:color="auto" w:sz="0" w:space="0"/>
        </w:rPr>
        <w:t> 特别优秀主要指以下四类人员：</w:t>
      </w:r>
      <w:r>
        <w:rPr>
          <w:rFonts w:hint="eastAsia" w:ascii="微软雅黑" w:hAnsi="微软雅黑" w:eastAsia="微软雅黑" w:cs="微软雅黑"/>
          <w:b w:val="0"/>
          <w:i w:val="0"/>
          <w:caps w:val="0"/>
          <w:color w:val="3E3E3E"/>
          <w:spacing w:val="0"/>
          <w:sz w:val="24"/>
          <w:szCs w:val="24"/>
          <w:bdr w:val="none" w:color="auto" w:sz="0" w:space="0"/>
        </w:rPr>
        <w:t>（1）</w:t>
      </w:r>
      <w:r>
        <w:rPr>
          <w:rFonts w:hint="eastAsia" w:ascii="微软雅黑" w:hAnsi="微软雅黑" w:eastAsia="微软雅黑" w:cs="微软雅黑"/>
          <w:i w:val="0"/>
          <w:caps w:val="0"/>
          <w:color w:val="000000"/>
          <w:spacing w:val="0"/>
          <w:sz w:val="24"/>
          <w:szCs w:val="24"/>
          <w:bdr w:val="none" w:color="auto" w:sz="0" w:space="0"/>
        </w:rPr>
        <w:t>综合（专业）成绩排名在学校前30%的全日制全国“双一流”大学本科及以上学历的毕业生；</w:t>
      </w:r>
      <w:r>
        <w:rPr>
          <w:rFonts w:hint="eastAsia" w:ascii="微软雅黑" w:hAnsi="微软雅黑" w:eastAsia="微软雅黑" w:cs="微软雅黑"/>
          <w:b w:val="0"/>
          <w:i w:val="0"/>
          <w:caps w:val="0"/>
          <w:color w:val="3E3E3E"/>
          <w:spacing w:val="0"/>
          <w:sz w:val="24"/>
          <w:szCs w:val="24"/>
          <w:bdr w:val="none" w:color="auto" w:sz="0" w:space="0"/>
        </w:rPr>
        <w:t>（2）</w:t>
      </w:r>
      <w:r>
        <w:rPr>
          <w:rFonts w:hint="eastAsia" w:ascii="微软雅黑" w:hAnsi="微软雅黑" w:eastAsia="微软雅黑" w:cs="微软雅黑"/>
          <w:i w:val="0"/>
          <w:caps w:val="0"/>
          <w:color w:val="000000"/>
          <w:spacing w:val="0"/>
          <w:sz w:val="24"/>
          <w:szCs w:val="24"/>
          <w:bdr w:val="none" w:color="auto" w:sz="0" w:space="0"/>
        </w:rPr>
        <w:t>获得省级及以上教育行政部门举办的师范生教学技能竞赛（或职业能力大赛）三等奖及以上的全日制普通高校本科及以上毕业生；（3）获得校级优秀毕业生及以上荣誉称号的，或者获得省政府奖学金的（面向全体学生的奖学金项目）毕业生；（4）综合（专业）成绩排名在学校前30%的浙江户籍（生源）的教育部直属师范大学2021届免费师范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Style w:val="5"/>
          <w:rFonts w:hint="eastAsia" w:ascii="微软雅黑" w:hAnsi="微软雅黑" w:eastAsia="微软雅黑" w:cs="微软雅黑"/>
          <w:b/>
          <w:i w:val="0"/>
          <w:caps w:val="0"/>
          <w:color w:val="3E3E3E"/>
          <w:spacing w:val="0"/>
          <w:sz w:val="24"/>
          <w:szCs w:val="24"/>
          <w:bdr w:val="none" w:color="auto" w:sz="0" w:space="0"/>
        </w:rPr>
        <w:t>（二）现场招聘会时间及地点</w:t>
      </w:r>
    </w:p>
    <w:tbl>
      <w:tblPr>
        <w:tblW w:w="9180" w:type="dxa"/>
        <w:tblInd w:w="135" w:type="dxa"/>
        <w:shd w:val="clear"/>
        <w:tblLayout w:type="autofit"/>
        <w:tblCellMar>
          <w:top w:w="15" w:type="dxa"/>
          <w:left w:w="15" w:type="dxa"/>
          <w:bottom w:w="15" w:type="dxa"/>
          <w:right w:w="15" w:type="dxa"/>
        </w:tblCellMar>
      </w:tblPr>
      <w:tblGrid>
        <w:gridCol w:w="990"/>
        <w:gridCol w:w="1635"/>
        <w:gridCol w:w="1440"/>
        <w:gridCol w:w="2205"/>
        <w:gridCol w:w="2910"/>
      </w:tblGrid>
      <w:tr>
        <w:tblPrEx>
          <w:shd w:val="clear"/>
          <w:tblCellMar>
            <w:top w:w="15" w:type="dxa"/>
            <w:left w:w="15" w:type="dxa"/>
            <w:bottom w:w="15" w:type="dxa"/>
            <w:right w:w="15" w:type="dxa"/>
          </w:tblCellMar>
        </w:tblPrEx>
        <w:trPr>
          <w:trHeight w:val="870" w:hRule="atLeast"/>
        </w:trPr>
        <w:tc>
          <w:tcPr>
            <w:tcW w:w="990" w:type="dxa"/>
            <w:tcBorders>
              <w:top w:val="single" w:color="auto"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Style w:val="5"/>
                <w:rFonts w:hint="eastAsia" w:ascii="微软雅黑" w:hAnsi="微软雅黑" w:eastAsia="微软雅黑" w:cs="微软雅黑"/>
                <w:b/>
                <w:i w:val="0"/>
                <w:caps w:val="0"/>
                <w:color w:val="000000"/>
                <w:spacing w:val="0"/>
                <w:sz w:val="24"/>
                <w:szCs w:val="24"/>
                <w:bdr w:val="none" w:color="auto" w:sz="0" w:space="0"/>
              </w:rPr>
              <w:t>序号</w:t>
            </w:r>
          </w:p>
        </w:tc>
        <w:tc>
          <w:tcPr>
            <w:tcW w:w="16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Style w:val="5"/>
                <w:rFonts w:hint="eastAsia" w:ascii="微软雅黑" w:hAnsi="微软雅黑" w:eastAsia="微软雅黑" w:cs="微软雅黑"/>
                <w:b/>
                <w:i w:val="0"/>
                <w:caps w:val="0"/>
                <w:color w:val="000000"/>
                <w:spacing w:val="0"/>
                <w:sz w:val="24"/>
                <w:szCs w:val="24"/>
                <w:bdr w:val="none" w:color="auto" w:sz="0" w:space="0"/>
              </w:rPr>
              <w:t>场 次</w:t>
            </w:r>
          </w:p>
        </w:tc>
        <w:tc>
          <w:tcPr>
            <w:tcW w:w="144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Style w:val="5"/>
                <w:rFonts w:hint="eastAsia" w:ascii="微软雅黑" w:hAnsi="微软雅黑" w:eastAsia="微软雅黑" w:cs="微软雅黑"/>
                <w:b/>
                <w:i w:val="0"/>
                <w:caps w:val="0"/>
                <w:color w:val="000000"/>
                <w:spacing w:val="0"/>
                <w:sz w:val="24"/>
                <w:szCs w:val="24"/>
                <w:bdr w:val="none" w:color="auto" w:sz="0" w:space="0"/>
              </w:rPr>
              <w:t>设点学校</w:t>
            </w:r>
          </w:p>
        </w:tc>
        <w:tc>
          <w:tcPr>
            <w:tcW w:w="220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Style w:val="5"/>
                <w:rFonts w:hint="eastAsia" w:ascii="微软雅黑" w:hAnsi="微软雅黑" w:eastAsia="微软雅黑" w:cs="微软雅黑"/>
                <w:b/>
                <w:i w:val="0"/>
                <w:caps w:val="0"/>
                <w:color w:val="000000"/>
                <w:spacing w:val="0"/>
                <w:sz w:val="24"/>
                <w:szCs w:val="24"/>
                <w:bdr w:val="none" w:color="auto" w:sz="0" w:space="0"/>
              </w:rPr>
              <w:t>时 间</w:t>
            </w:r>
          </w:p>
        </w:tc>
        <w:tc>
          <w:tcPr>
            <w:tcW w:w="29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Style w:val="5"/>
                <w:rFonts w:hint="eastAsia" w:ascii="微软雅黑" w:hAnsi="微软雅黑" w:eastAsia="微软雅黑" w:cs="微软雅黑"/>
                <w:b/>
                <w:i w:val="0"/>
                <w:caps w:val="0"/>
                <w:color w:val="000000"/>
                <w:spacing w:val="0"/>
                <w:sz w:val="24"/>
                <w:szCs w:val="24"/>
                <w:bdr w:val="none" w:color="auto" w:sz="0" w:space="0"/>
              </w:rPr>
              <w:t>地 点</w:t>
            </w:r>
          </w:p>
        </w:tc>
      </w:tr>
      <w:tr>
        <w:tblPrEx>
          <w:tblCellMar>
            <w:top w:w="15" w:type="dxa"/>
            <w:left w:w="15" w:type="dxa"/>
            <w:bottom w:w="15" w:type="dxa"/>
            <w:right w:w="15" w:type="dxa"/>
          </w:tblCellMar>
        </w:tblPrEx>
        <w:trPr>
          <w:trHeight w:val="2025" w:hRule="atLeast"/>
        </w:trPr>
        <w:tc>
          <w:tcPr>
            <w:tcW w:w="9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16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1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中学专场（含职教文化课）</w:t>
            </w:r>
          </w:p>
        </w:tc>
        <w:tc>
          <w:tcPr>
            <w:tcW w:w="144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1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浙江师范大学   </w:t>
            </w:r>
          </w:p>
        </w:tc>
        <w:tc>
          <w:tcPr>
            <w:tcW w:w="220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11月14日：宣讲（上午9:00 - 10:00）、现场报名、面试、签约</w:t>
            </w:r>
          </w:p>
        </w:tc>
        <w:tc>
          <w:tcPr>
            <w:tcW w:w="29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浙江师范大学开放学院教学楼201教室（金华市婺城区北山路285号开放学院西门进）</w:t>
            </w:r>
          </w:p>
        </w:tc>
      </w:tr>
      <w:tr>
        <w:tblPrEx>
          <w:tblCellMar>
            <w:top w:w="15" w:type="dxa"/>
            <w:left w:w="15" w:type="dxa"/>
            <w:bottom w:w="15" w:type="dxa"/>
            <w:right w:w="15" w:type="dxa"/>
          </w:tblCellMar>
        </w:tblPrEx>
        <w:trPr>
          <w:trHeight w:val="1845" w:hRule="atLeast"/>
        </w:trPr>
        <w:tc>
          <w:tcPr>
            <w:tcW w:w="9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2</w:t>
            </w:r>
          </w:p>
        </w:tc>
        <w:tc>
          <w:tcPr>
            <w:tcW w:w="16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中小学、幼儿园专场</w:t>
            </w:r>
          </w:p>
        </w:tc>
        <w:tc>
          <w:tcPr>
            <w:tcW w:w="144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杭州市富阳区职业教育中心</w:t>
            </w:r>
          </w:p>
        </w:tc>
        <w:tc>
          <w:tcPr>
            <w:tcW w:w="220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3E3E3E"/>
                <w:spacing w:val="0"/>
                <w:sz w:val="24"/>
                <w:szCs w:val="24"/>
                <w:bdr w:val="none" w:color="auto" w:sz="0" w:space="0"/>
              </w:rPr>
              <w:t>11月21日</w:t>
            </w:r>
            <w:r>
              <w:rPr>
                <w:rFonts w:hint="eastAsia" w:ascii="微软雅黑" w:hAnsi="微软雅黑" w:eastAsia="微软雅黑" w:cs="微软雅黑"/>
                <w:i w:val="0"/>
                <w:caps w:val="0"/>
                <w:color w:val="000000"/>
                <w:spacing w:val="0"/>
                <w:sz w:val="24"/>
                <w:szCs w:val="24"/>
                <w:bdr w:val="none" w:color="auto" w:sz="0" w:space="0"/>
              </w:rPr>
              <w:t>：宣讲（上午9:00 - 10:00）、现场报名、面试、签约</w:t>
            </w:r>
          </w:p>
        </w:tc>
        <w:tc>
          <w:tcPr>
            <w:tcW w:w="29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杭州市富阳区富春街道高科路389号（南门进）</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注：相关招聘岗位若在前一场次已招满，下一场次将不再推出，详情请及时关注杭州市富阳区政府官网（</w:t>
      </w:r>
      <w:r>
        <w:rPr>
          <w:rFonts w:hint="eastAsia" w:ascii="微软雅黑" w:hAnsi="微软雅黑" w:eastAsia="微软雅黑" w:cs="微软雅黑"/>
          <w:i w:val="0"/>
          <w:caps w:val="0"/>
          <w:color w:val="333333"/>
          <w:spacing w:val="0"/>
          <w:sz w:val="24"/>
          <w:szCs w:val="24"/>
          <w:u w:val="none"/>
          <w:bdr w:val="none" w:color="auto" w:sz="0" w:space="0"/>
        </w:rPr>
        <w:fldChar w:fldCharType="begin"/>
      </w:r>
      <w:r>
        <w:rPr>
          <w:rFonts w:hint="eastAsia" w:ascii="微软雅黑" w:hAnsi="微软雅黑" w:eastAsia="微软雅黑" w:cs="微软雅黑"/>
          <w:i w:val="0"/>
          <w:caps w:val="0"/>
          <w:color w:val="333333"/>
          <w:spacing w:val="0"/>
          <w:sz w:val="24"/>
          <w:szCs w:val="24"/>
          <w:u w:val="none"/>
          <w:bdr w:val="none" w:color="auto" w:sz="0" w:space="0"/>
        </w:rPr>
        <w:instrText xml:space="preserve"> HYPERLINK "http://www.fuyang.gov.cn/" </w:instrText>
      </w:r>
      <w:r>
        <w:rPr>
          <w:rFonts w:hint="eastAsia" w:ascii="微软雅黑" w:hAnsi="微软雅黑" w:eastAsia="微软雅黑" w:cs="微软雅黑"/>
          <w:i w:val="0"/>
          <w:caps w:val="0"/>
          <w:color w:val="333333"/>
          <w:spacing w:val="0"/>
          <w:sz w:val="24"/>
          <w:szCs w:val="24"/>
          <w:u w:val="none"/>
          <w:bdr w:val="none" w:color="auto" w:sz="0" w:space="0"/>
        </w:rPr>
        <w:fldChar w:fldCharType="separate"/>
      </w:r>
      <w:r>
        <w:rPr>
          <w:rStyle w:val="7"/>
          <w:rFonts w:hint="eastAsia" w:ascii="微软雅黑" w:hAnsi="微软雅黑" w:eastAsia="微软雅黑" w:cs="微软雅黑"/>
          <w:i w:val="0"/>
          <w:caps w:val="0"/>
          <w:color w:val="000000"/>
          <w:spacing w:val="0"/>
          <w:sz w:val="24"/>
          <w:szCs w:val="24"/>
          <w:u w:val="none"/>
          <w:bdr w:val="none" w:color="auto" w:sz="0" w:space="0"/>
        </w:rPr>
        <w:t>http://www.fuyang.gov.cn/</w:t>
      </w:r>
      <w:r>
        <w:rPr>
          <w:rFonts w:hint="eastAsia" w:ascii="微软雅黑" w:hAnsi="微软雅黑" w:eastAsia="微软雅黑" w:cs="微软雅黑"/>
          <w:i w:val="0"/>
          <w:caps w:val="0"/>
          <w:color w:val="333333"/>
          <w:spacing w:val="0"/>
          <w:sz w:val="24"/>
          <w:szCs w:val="24"/>
          <w:u w:val="none"/>
          <w:bdr w:val="none" w:color="auto" w:sz="0" w:space="0"/>
        </w:rPr>
        <w:fldChar w:fldCharType="end"/>
      </w:r>
      <w:r>
        <w:rPr>
          <w:rFonts w:hint="eastAsia" w:ascii="微软雅黑" w:hAnsi="微软雅黑" w:eastAsia="微软雅黑" w:cs="微软雅黑"/>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Style w:val="5"/>
          <w:rFonts w:hint="eastAsia" w:ascii="微软雅黑" w:hAnsi="微软雅黑" w:eastAsia="微软雅黑" w:cs="微软雅黑"/>
          <w:b/>
          <w:i w:val="0"/>
          <w:caps w:val="0"/>
          <w:color w:val="000000"/>
          <w:spacing w:val="0"/>
          <w:sz w:val="24"/>
          <w:szCs w:val="24"/>
          <w:bdr w:val="none" w:color="auto" w:sz="0" w:space="0"/>
        </w:rPr>
        <w:t>五、招聘程序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Style w:val="5"/>
          <w:rFonts w:hint="eastAsia" w:ascii="微软雅黑" w:hAnsi="微软雅黑" w:eastAsia="微软雅黑" w:cs="微软雅黑"/>
          <w:b/>
          <w:i w:val="0"/>
          <w:caps w:val="0"/>
          <w:color w:val="000000"/>
          <w:spacing w:val="0"/>
          <w:sz w:val="24"/>
          <w:szCs w:val="24"/>
          <w:bdr w:val="none" w:color="auto" w:sz="0" w:space="0"/>
        </w:rPr>
        <w:t>（一）现场报名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1.本次招聘采用现场报名的方式，每位考生一个考点限报一个岗位。各职位面试人数不受最低开考比例限制。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rPr>
        <w:t>2.参加报名的考生于参加现场招聘会当天到设点学校（浙师大和富阳区职教中心）指定地点报名，符合报名条件通过初审的考生参加面试。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3.报名需提供的材料：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（1）《杭州市富阳区2020年下半年面向2021届优秀毕业生招聘中小学幼儿园新教师报名表》一份。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（2）个人简历。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（3）身份证复印件（核对原件）。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（4）户口本复印件（核对原件；户口不限的岗位，可不提供；外地考生可只提供复印件）。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（5）《就业推荐表》及《普通高校毕业生就业协议书》原件。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（6）师范生提供毕业学校就业指导部门出具的师范类证明原件；委培生应提供委托培养单位同意报名的书面证明。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（7）其他符合报考条件的相关荣誉证书、成绩证明或其他相关证明材料。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Style w:val="5"/>
          <w:rFonts w:hint="eastAsia" w:ascii="微软雅黑" w:hAnsi="微软雅黑" w:eastAsia="微软雅黑" w:cs="微软雅黑"/>
          <w:b/>
          <w:i w:val="0"/>
          <w:caps w:val="0"/>
          <w:color w:val="3E3E3E"/>
          <w:spacing w:val="0"/>
          <w:sz w:val="24"/>
          <w:szCs w:val="24"/>
          <w:bdr w:val="none" w:color="auto" w:sz="0" w:space="0"/>
        </w:rPr>
        <w:t>（二）面试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1.参加面试考核人员按报名岗位凭身份证参加面试。面试满分为100分，合格分为60分。面试采用试讲、结构化面试和专业技能测试等形式进行；试讲指讲课教师模拟上课的情景，考生把考官当作“临时学生”，但不互动、不回答问题，考生自问自答，不使用电教设备，只使用粉笔、黑板和肢体动作等；结构化面试指考生现场回答专业知识及教育教学实践的相关问题。专业技能测试指中小学音乐、体育、美术、学前教育及职教专业课岗位的专业素养和特长展示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2.中小学文化课、学前教育、音乐和体育面试流程为：准备40分钟，面试12分钟。美术及职教专业课岗位面试流程和时间现场另行通知。音乐、体育和美术学科特长展示所需用品自带。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3. 面试考核结束后，在面试考核合格人员中，按成绩从高分到低分确定拟聘人员。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4. 报考人员未按规定时间、地点参加面试的，视为自动放弃。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3E3E3E"/>
          <w:spacing w:val="0"/>
          <w:sz w:val="24"/>
          <w:szCs w:val="24"/>
          <w:bdr w:val="none" w:color="auto" w:sz="0" w:space="0"/>
        </w:rPr>
        <w:t>5. 拟聘人员</w:t>
      </w:r>
      <w:r>
        <w:rPr>
          <w:rFonts w:hint="eastAsia" w:ascii="微软雅黑" w:hAnsi="微软雅黑" w:eastAsia="微软雅黑" w:cs="微软雅黑"/>
          <w:i w:val="0"/>
          <w:caps w:val="0"/>
          <w:color w:val="000000"/>
          <w:spacing w:val="0"/>
          <w:sz w:val="24"/>
          <w:szCs w:val="24"/>
          <w:bdr w:val="none" w:color="auto" w:sz="0" w:space="0"/>
        </w:rPr>
        <w:t>在规定时间内签订《杭州市富阳区2020年下半年</w:t>
      </w:r>
      <w:r>
        <w:rPr>
          <w:rFonts w:hint="eastAsia" w:ascii="微软雅黑" w:hAnsi="微软雅黑" w:eastAsia="微软雅黑" w:cs="微软雅黑"/>
          <w:i w:val="0"/>
          <w:caps w:val="0"/>
          <w:color w:val="3E3E3E"/>
          <w:spacing w:val="0"/>
          <w:sz w:val="24"/>
          <w:szCs w:val="24"/>
          <w:bdr w:val="none" w:color="auto" w:sz="0" w:space="0"/>
        </w:rPr>
        <w:t>面向2021届优秀毕业生招聘中小学幼儿园新教师</w:t>
      </w:r>
      <w:r>
        <w:rPr>
          <w:rFonts w:hint="eastAsia" w:ascii="微软雅黑" w:hAnsi="微软雅黑" w:eastAsia="微软雅黑" w:cs="微软雅黑"/>
          <w:i w:val="0"/>
          <w:caps w:val="0"/>
          <w:color w:val="000000"/>
          <w:spacing w:val="0"/>
          <w:sz w:val="24"/>
          <w:szCs w:val="24"/>
          <w:bdr w:val="none" w:color="auto" w:sz="0" w:space="0"/>
        </w:rPr>
        <w:t>聘用意向书》。没按规定时间签订协议的，视作放弃。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Style w:val="5"/>
          <w:rFonts w:hint="eastAsia" w:ascii="微软雅黑" w:hAnsi="微软雅黑" w:eastAsia="微软雅黑" w:cs="微软雅黑"/>
          <w:b/>
          <w:i w:val="0"/>
          <w:caps w:val="0"/>
          <w:color w:val="3E3E3E"/>
          <w:spacing w:val="0"/>
          <w:sz w:val="24"/>
          <w:szCs w:val="24"/>
          <w:bdr w:val="none" w:color="auto" w:sz="0" w:space="0"/>
        </w:rPr>
        <w:t>六、体检、考察、公示和聘用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1. 签订协议人员在规定时间参加体检。体检由杭州市富阳区教育局统一组织，体检参照公务员录用体检标准执行。体检具体时间和地点另行通知。未按规定时间、地点参加体检的，视作放弃。若有放弃体检或体检不合格的，不再安排人员替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2.体检后，根据《杭州市事业单位公开招聘工作人员操作程序（试行）》(杭人社发 〔2014〕380号)要求进行考察，考察不合格的，取消聘用资格。取消聘用资格后，不再安排人员替补。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3. 考察合格，经公示无异议的，公示结束后确定拟聘人员。拟聘人员于2021年7月底办理录用手续，签订聘用合同，并实行试用期制度，试用期满后考核不合格的予以解聘。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4. 聘用人员必须在规定时间内报到，逾期不报到的，取消聘用资格；应届毕业生聘用时未取得相应毕业证书，师范类毕业生聘用时未取得适用的教师资格证（或适用的教育部考试中心颁发的教师资格考试合格证明和相应的普通话证书），取消聘用资格。符合报名条件的非师范类毕业生聘用后两年内（2023年7月底前）取得适用的教师资格证（或适用的教育部考试中心颁发的教师资格考试合格证明和相应的普通话证书），未取得相应证书的不再续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caps w:val="0"/>
          <w:color w:val="000000"/>
          <w:spacing w:val="0"/>
          <w:sz w:val="24"/>
          <w:szCs w:val="24"/>
        </w:rPr>
      </w:pPr>
      <w:r>
        <w:rPr>
          <w:rStyle w:val="5"/>
          <w:rFonts w:hint="eastAsia" w:ascii="微软雅黑" w:hAnsi="微软雅黑" w:eastAsia="微软雅黑" w:cs="微软雅黑"/>
          <w:b/>
          <w:i w:val="0"/>
          <w:caps w:val="0"/>
          <w:color w:val="3E3E3E"/>
          <w:spacing w:val="0"/>
          <w:sz w:val="24"/>
          <w:szCs w:val="24"/>
          <w:bdr w:val="none" w:color="auto" w:sz="0" w:space="0"/>
        </w:rPr>
        <w:t>七、</w:t>
      </w:r>
      <w:r>
        <w:rPr>
          <w:rStyle w:val="5"/>
          <w:rFonts w:hint="eastAsia" w:ascii="微软雅黑" w:hAnsi="微软雅黑" w:eastAsia="微软雅黑" w:cs="微软雅黑"/>
          <w:b/>
          <w:i w:val="0"/>
          <w:caps w:val="0"/>
          <w:color w:val="000000"/>
          <w:spacing w:val="0"/>
          <w:sz w:val="24"/>
          <w:szCs w:val="24"/>
          <w:bdr w:val="none" w:color="auto" w:sz="0" w:space="0"/>
        </w:rPr>
        <w:t>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1．在本次教师招聘过程中，采取回避制度。凡有子女或主要亲属参加本次招聘的，一律不得参加本次招聘工作。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2.在本次教师招聘过程中如发现考试作弊，提供材料不实、弄虚作假的，将取消报考资格，且三年内不得报考我区教师招聘岗位。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3.不符合本次招聘对象的毕业生，可关注杭州市富阳区教育局组织的2021年5月份的公开招聘，具体报名时间和要求请关注杭州市富阳区政府官网（</w:t>
      </w:r>
      <w:r>
        <w:rPr>
          <w:rFonts w:hint="eastAsia" w:ascii="微软雅黑" w:hAnsi="微软雅黑" w:eastAsia="微软雅黑" w:cs="微软雅黑"/>
          <w:i w:val="0"/>
          <w:caps w:val="0"/>
          <w:color w:val="333333"/>
          <w:spacing w:val="0"/>
          <w:sz w:val="24"/>
          <w:szCs w:val="24"/>
          <w:u w:val="none"/>
          <w:bdr w:val="none" w:color="auto" w:sz="0" w:space="0"/>
        </w:rPr>
        <w:fldChar w:fldCharType="begin"/>
      </w:r>
      <w:r>
        <w:rPr>
          <w:rFonts w:hint="eastAsia" w:ascii="微软雅黑" w:hAnsi="微软雅黑" w:eastAsia="微软雅黑" w:cs="微软雅黑"/>
          <w:i w:val="0"/>
          <w:caps w:val="0"/>
          <w:color w:val="333333"/>
          <w:spacing w:val="0"/>
          <w:sz w:val="24"/>
          <w:szCs w:val="24"/>
          <w:u w:val="none"/>
          <w:bdr w:val="none" w:color="auto" w:sz="0" w:space="0"/>
        </w:rPr>
        <w:instrText xml:space="preserve"> HYPERLINK "http://www.fuyang.gov.cn/" </w:instrText>
      </w:r>
      <w:r>
        <w:rPr>
          <w:rFonts w:hint="eastAsia" w:ascii="微软雅黑" w:hAnsi="微软雅黑" w:eastAsia="微软雅黑" w:cs="微软雅黑"/>
          <w:i w:val="0"/>
          <w:caps w:val="0"/>
          <w:color w:val="333333"/>
          <w:spacing w:val="0"/>
          <w:sz w:val="24"/>
          <w:szCs w:val="24"/>
          <w:u w:val="none"/>
          <w:bdr w:val="none" w:color="auto" w:sz="0" w:space="0"/>
        </w:rPr>
        <w:fldChar w:fldCharType="separate"/>
      </w:r>
      <w:r>
        <w:rPr>
          <w:rStyle w:val="7"/>
          <w:rFonts w:hint="eastAsia" w:ascii="微软雅黑" w:hAnsi="微软雅黑" w:eastAsia="微软雅黑" w:cs="微软雅黑"/>
          <w:i w:val="0"/>
          <w:caps w:val="0"/>
          <w:color w:val="333333"/>
          <w:spacing w:val="0"/>
          <w:sz w:val="24"/>
          <w:szCs w:val="24"/>
          <w:u w:val="none"/>
          <w:bdr w:val="none" w:color="auto" w:sz="0" w:space="0"/>
        </w:rPr>
        <w:t>http://www.fuyang.gov.cn/</w:t>
      </w:r>
      <w:r>
        <w:rPr>
          <w:rFonts w:hint="eastAsia" w:ascii="微软雅黑" w:hAnsi="微软雅黑" w:eastAsia="微软雅黑" w:cs="微软雅黑"/>
          <w:i w:val="0"/>
          <w:caps w:val="0"/>
          <w:color w:val="333333"/>
          <w:spacing w:val="0"/>
          <w:sz w:val="24"/>
          <w:szCs w:val="24"/>
          <w:u w:val="none"/>
          <w:bdr w:val="none" w:color="auto" w:sz="0" w:space="0"/>
        </w:rPr>
        <w:fldChar w:fldCharType="end"/>
      </w:r>
      <w:r>
        <w:rPr>
          <w:rFonts w:hint="eastAsia" w:ascii="微软雅黑" w:hAnsi="微软雅黑" w:eastAsia="微软雅黑" w:cs="微软雅黑"/>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4.疫情防控要求：根据疫情防控工作有关要求，参加本次招聘的考生凭“绿码”同时扫码查询近14天行程参加招聘考试。“健康码”为绿码且健康状况正常并且近14天没有去过疫情高风险地区的考生，方可进入考点参加报名与面试。</w:t>
      </w:r>
    </w:p>
    <w:tbl>
      <w:tblPr>
        <w:tblW w:w="8097" w:type="dxa"/>
        <w:tblInd w:w="13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424"/>
        <w:gridCol w:w="2150"/>
        <w:gridCol w:w="2080"/>
        <w:gridCol w:w="244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410" w:hRule="atLeast"/>
        </w:trPr>
        <w:tc>
          <w:tcPr>
            <w:tcW w:w="1424"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请扫码查询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近14天行程</w:t>
            </w:r>
          </w:p>
        </w:tc>
        <w:tc>
          <w:tcPr>
            <w:tcW w:w="2150" w:type="dxa"/>
            <w:tcBorders>
              <w:top w:val="single" w:color="000000" w:sz="6" w:space="0"/>
              <w:left w:val="nil"/>
              <w:bottom w:val="single" w:color="000000"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drawing>
                <wp:inline distT="0" distB="0" distL="114300" distR="114300">
                  <wp:extent cx="800100" cy="762000"/>
                  <wp:effectExtent l="0" t="0" r="0" b="0"/>
                  <wp:docPr id="5"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6"/>
                          <pic:cNvPicPr>
                            <a:picLocks noChangeAspect="1"/>
                          </pic:cNvPicPr>
                        </pic:nvPicPr>
                        <pic:blipFill>
                          <a:blip r:embed="rId4"/>
                          <a:stretch>
                            <a:fillRect/>
                          </a:stretch>
                        </pic:blipFill>
                        <pic:spPr>
                          <a:xfrm>
                            <a:off x="0" y="0"/>
                            <a:ext cx="800100" cy="762000"/>
                          </a:xfrm>
                          <a:prstGeom prst="rect">
                            <a:avLst/>
                          </a:prstGeom>
                          <a:noFill/>
                          <a:ln w="9525">
                            <a:noFill/>
                          </a:ln>
                        </pic:spPr>
                      </pic:pic>
                    </a:graphicData>
                  </a:graphic>
                </wp:inline>
              </w:drawing>
            </w:r>
            <w:r>
              <w:rPr>
                <w:rFonts w:hint="eastAsia" w:ascii="微软雅黑" w:hAnsi="微软雅黑" w:eastAsia="微软雅黑" w:cs="微软雅黑"/>
                <w:i w:val="0"/>
                <w:caps w:val="0"/>
                <w:color w:val="000000"/>
                <w:spacing w:val="0"/>
                <w:sz w:val="24"/>
                <w:szCs w:val="24"/>
                <w:bdr w:val="none" w:color="auto" w:sz="0" w:space="0"/>
              </w:rPr>
              <w:t> </w:t>
            </w:r>
          </w:p>
        </w:tc>
        <w:tc>
          <w:tcPr>
            <w:tcW w:w="2080" w:type="dxa"/>
            <w:tcBorders>
              <w:top w:val="single" w:color="000000" w:sz="6" w:space="0"/>
              <w:left w:val="nil"/>
              <w:bottom w:val="single" w:color="000000"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drawing>
                <wp:inline distT="0" distB="0" distL="114300" distR="114300">
                  <wp:extent cx="752475" cy="723900"/>
                  <wp:effectExtent l="0" t="0" r="9525" b="0"/>
                  <wp:docPr id="6" name="图片 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IMG_257"/>
                          <pic:cNvPicPr>
                            <a:picLocks noChangeAspect="1"/>
                          </pic:cNvPicPr>
                        </pic:nvPicPr>
                        <pic:blipFill>
                          <a:blip r:embed="rId5"/>
                          <a:stretch>
                            <a:fillRect/>
                          </a:stretch>
                        </pic:blipFill>
                        <pic:spPr>
                          <a:xfrm>
                            <a:off x="0" y="0"/>
                            <a:ext cx="752475" cy="723900"/>
                          </a:xfrm>
                          <a:prstGeom prst="rect">
                            <a:avLst/>
                          </a:prstGeom>
                          <a:noFill/>
                          <a:ln w="9525">
                            <a:noFill/>
                          </a:ln>
                        </pic:spPr>
                      </pic:pic>
                    </a:graphicData>
                  </a:graphic>
                </wp:inline>
              </w:drawing>
            </w:r>
            <w:r>
              <w:rPr>
                <w:rFonts w:hint="eastAsia" w:ascii="微软雅黑" w:hAnsi="微软雅黑" w:eastAsia="微软雅黑" w:cs="微软雅黑"/>
                <w:i w:val="0"/>
                <w:caps w:val="0"/>
                <w:color w:val="000000"/>
                <w:spacing w:val="0"/>
                <w:sz w:val="24"/>
                <w:szCs w:val="24"/>
                <w:bdr w:val="none" w:color="auto" w:sz="0" w:space="0"/>
              </w:rPr>
              <w:t> </w:t>
            </w:r>
          </w:p>
        </w:tc>
        <w:tc>
          <w:tcPr>
            <w:tcW w:w="2443"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drawing>
                <wp:inline distT="0" distB="0" distL="114300" distR="114300">
                  <wp:extent cx="809625" cy="714375"/>
                  <wp:effectExtent l="0" t="0" r="9525" b="9525"/>
                  <wp:docPr id="4" name="图片 5"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IMG_258"/>
                          <pic:cNvPicPr>
                            <a:picLocks noChangeAspect="1"/>
                          </pic:cNvPicPr>
                        </pic:nvPicPr>
                        <pic:blipFill>
                          <a:blip r:embed="rId6"/>
                          <a:stretch>
                            <a:fillRect/>
                          </a:stretch>
                        </pic:blipFill>
                        <pic:spPr>
                          <a:xfrm>
                            <a:off x="0" y="0"/>
                            <a:ext cx="809625" cy="714375"/>
                          </a:xfrm>
                          <a:prstGeom prst="rect">
                            <a:avLst/>
                          </a:prstGeom>
                          <a:noFill/>
                          <a:ln w="9525">
                            <a:noFill/>
                          </a:ln>
                        </pic:spPr>
                      </pic:pic>
                    </a:graphicData>
                  </a:graphic>
                </wp:inline>
              </w:drawing>
            </w:r>
            <w:r>
              <w:rPr>
                <w:rFonts w:hint="eastAsia" w:ascii="微软雅黑" w:hAnsi="微软雅黑" w:eastAsia="微软雅黑" w:cs="微软雅黑"/>
                <w:i w:val="0"/>
                <w:caps w:val="0"/>
                <w:color w:val="000000"/>
                <w:spacing w:val="0"/>
                <w:sz w:val="24"/>
                <w:szCs w:val="24"/>
                <w:bdr w:val="none" w:color="auto" w:sz="0" w:space="0"/>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caps w:val="0"/>
          <w:color w:val="000000"/>
          <w:spacing w:val="0"/>
          <w:sz w:val="24"/>
          <w:szCs w:val="24"/>
        </w:rPr>
      </w:pPr>
      <w:r>
        <w:rPr>
          <w:rStyle w:val="5"/>
          <w:rFonts w:hint="eastAsia" w:ascii="微软雅黑" w:hAnsi="微软雅黑" w:eastAsia="微软雅黑" w:cs="微软雅黑"/>
          <w:b/>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本公告由杭州市富阳区教育局负责解释。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政策咨询电话：0571-61700991  13868169775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监督投诉电话：0571-63326720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333333"/>
          <w:spacing w:val="0"/>
          <w:sz w:val="24"/>
          <w:szCs w:val="24"/>
          <w:u w:val="none"/>
          <w:bdr w:val="none" w:color="auto" w:sz="0" w:space="0"/>
        </w:rPr>
        <w:fldChar w:fldCharType="begin"/>
      </w:r>
      <w:r>
        <w:rPr>
          <w:rFonts w:hint="eastAsia" w:ascii="微软雅黑" w:hAnsi="微软雅黑" w:eastAsia="微软雅黑" w:cs="微软雅黑"/>
          <w:i w:val="0"/>
          <w:caps w:val="0"/>
          <w:color w:val="333333"/>
          <w:spacing w:val="0"/>
          <w:sz w:val="24"/>
          <w:szCs w:val="24"/>
          <w:u w:val="none"/>
          <w:bdr w:val="none" w:color="auto" w:sz="0" w:space="0"/>
        </w:rPr>
        <w:instrText xml:space="preserve"> HYPERLINK "http://www.fuyang.gov.cn/module/download/downfile.jsp?classid=0&amp;filename=5591a6131b424da2b641bb7ff44917fe.docx" </w:instrText>
      </w:r>
      <w:r>
        <w:rPr>
          <w:rFonts w:hint="eastAsia" w:ascii="微软雅黑" w:hAnsi="微软雅黑" w:eastAsia="微软雅黑" w:cs="微软雅黑"/>
          <w:i w:val="0"/>
          <w:caps w:val="0"/>
          <w:color w:val="333333"/>
          <w:spacing w:val="0"/>
          <w:sz w:val="24"/>
          <w:szCs w:val="24"/>
          <w:u w:val="none"/>
          <w:bdr w:val="none" w:color="auto" w:sz="0" w:space="0"/>
        </w:rPr>
        <w:fldChar w:fldCharType="separate"/>
      </w:r>
      <w:r>
        <w:rPr>
          <w:rStyle w:val="7"/>
          <w:rFonts w:hint="eastAsia" w:ascii="微软雅黑" w:hAnsi="微软雅黑" w:eastAsia="微软雅黑" w:cs="微软雅黑"/>
          <w:i w:val="0"/>
          <w:caps w:val="0"/>
          <w:color w:val="333333"/>
          <w:spacing w:val="0"/>
          <w:sz w:val="24"/>
          <w:szCs w:val="24"/>
          <w:u w:val="none"/>
          <w:bdr w:val="none" w:color="auto" w:sz="0" w:space="0"/>
        </w:rPr>
        <w:t>杭州市富阳区教育局2020年下半年面向2021届优秀毕业生招聘中小学幼儿园新教师报名表.docx</w:t>
      </w:r>
      <w:r>
        <w:rPr>
          <w:rFonts w:hint="eastAsia" w:ascii="微软雅黑" w:hAnsi="微软雅黑" w:eastAsia="微软雅黑" w:cs="微软雅黑"/>
          <w:i w:val="0"/>
          <w:caps w:val="0"/>
          <w:color w:val="333333"/>
          <w:spacing w:val="0"/>
          <w:sz w:val="24"/>
          <w:szCs w:val="24"/>
          <w:u w:val="none"/>
          <w:bdr w:val="none" w:color="auto" w:sz="0" w:space="0"/>
        </w:rPr>
        <w:fldChar w:fldCharType="end"/>
      </w:r>
      <w:r>
        <w:rPr>
          <w:rFonts w:hint="eastAsia" w:ascii="微软雅黑" w:hAnsi="微软雅黑" w:eastAsia="微软雅黑" w:cs="微软雅黑"/>
          <w:i w:val="0"/>
          <w:caps w:val="0"/>
          <w:color w:val="3E3E3E"/>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3E3E3E"/>
          <w:spacing w:val="0"/>
          <w:sz w:val="24"/>
          <w:szCs w:val="24"/>
          <w:bdr w:val="none" w:color="auto" w:sz="0" w:space="0"/>
        </w:rPr>
        <w:t>   杭州市富阳区人力资源和社会保障局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3E3E3E"/>
          <w:spacing w:val="0"/>
          <w:sz w:val="24"/>
          <w:szCs w:val="24"/>
          <w:bdr w:val="none" w:color="auto" w:sz="0" w:space="0"/>
        </w:rPr>
        <w:t>          杭州市富阳区教育局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 2020年10月30日</w:t>
      </w:r>
    </w:p>
    <w:p>
      <w:pPr>
        <w:rPr>
          <w:rFonts w:hint="default" w:ascii="Helvetica" w:hAnsi="Helvetica" w:eastAsia="Helvetica" w:cs="Helvetica"/>
          <w:b/>
          <w:i w:val="0"/>
          <w:caps w:val="0"/>
          <w:color w:val="333333"/>
          <w:spacing w:val="0"/>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EF2E8D"/>
    <w:multiLevelType w:val="multilevel"/>
    <w:tmpl w:val="AAEF2E8D"/>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1">
    <w:nsid w:val="B747528C"/>
    <w:multiLevelType w:val="multilevel"/>
    <w:tmpl w:val="B747528C"/>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C065E9"/>
    <w:rsid w:val="68C065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33333"/>
      <w:u w:val="none"/>
      <w:bdr w:val="none" w:color="auto" w:sz="0" w:space="0"/>
    </w:rPr>
  </w:style>
  <w:style w:type="character" w:styleId="7">
    <w:name w:val="Hyperlink"/>
    <w:basedOn w:val="4"/>
    <w:uiPriority w:val="0"/>
    <w:rPr>
      <w:color w:val="333333"/>
      <w:u w:val="none"/>
      <w:bdr w:val="none" w:color="auto" w:sz="0" w:space="0"/>
    </w:rPr>
  </w:style>
  <w:style w:type="character" w:customStyle="1" w:styleId="8">
    <w:name w:val="on"/>
    <w:basedOn w:val="4"/>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94</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2020-10-30T06:24:00Z</dcterms:created>
  <dc:creator>Administrator</dc:creator>
  <cp:lastModifiedBy>Administrator</cp:lastModifiedBy>
  <dcterms:modified xsi:type="dcterms:W3CDTF">2020-10-30T07:59:31Z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