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2" w:beforeAutospacing="0" w:after="0" w:afterAutospacing="0" w:line="450" w:lineRule="atLeast"/>
        <w:ind w:left="0" w:right="226" w:firstLine="420"/>
        <w:jc w:val="center"/>
      </w:pPr>
      <w:r>
        <w:rPr>
          <w:rFonts w:ascii="微软雅黑" w:hAnsi="微软雅黑" w:eastAsia="微软雅黑" w:cs="微软雅黑"/>
          <w:sz w:val="21"/>
          <w:szCs w:val="21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0" w:afterAutospacing="0" w:line="450" w:lineRule="atLeast"/>
        <w:ind w:left="0" w:right="226"/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 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990"/>
        <w:gridCol w:w="1642"/>
        <w:gridCol w:w="2173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2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</w:trPr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空调设备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运行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bdr w:val="none" w:color="auto" w:sz="0" w:space="0"/>
              </w:rPr>
              <w:t>计算机（大类）类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52" w:beforeAutospacing="0" w:after="0" w:afterAutospacing="0" w:line="450" w:lineRule="atLeast"/>
        <w:ind w:left="0" w:right="226"/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452" w:beforeAutospacing="0" w:after="0" w:afterAutospacing="0" w:line="450" w:lineRule="atLeast"/>
        <w:ind w:left="0" w:right="226"/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63031"/>
    <w:rsid w:val="3516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94949"/>
      <w:u w:val="none"/>
    </w:rPr>
  </w:style>
  <w:style w:type="character" w:styleId="6">
    <w:name w:val="Hyperlink"/>
    <w:basedOn w:val="4"/>
    <w:uiPriority w:val="0"/>
    <w:rPr>
      <w:color w:val="49494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2020-11-17T01:33:00Z</dcterms:created>
  <dc:creator>Administrator</dc:creator>
  <cp:lastModifiedBy>Administrator</cp:lastModifiedBy>
  <dcterms:modified xsi:type="dcterms:W3CDTF">2020-11-17T02:58:13Z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