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89" w:rsidRPr="00E90789" w:rsidRDefault="00E90789" w:rsidP="00E90789">
      <w:pPr>
        <w:spacing w:line="600" w:lineRule="exact"/>
        <w:jc w:val="left"/>
        <w:rPr>
          <w:rFonts w:ascii="方正仿宋_GBK" w:eastAsia="方正仿宋_GBK" w:hAnsi="黑体" w:cs="黑体"/>
          <w:sz w:val="28"/>
          <w:szCs w:val="28"/>
        </w:rPr>
      </w:pPr>
      <w:r w:rsidRPr="00E90789">
        <w:rPr>
          <w:rFonts w:ascii="方正仿宋_GBK" w:eastAsia="方正仿宋_GBK" w:hAnsi="黑体" w:cs="黑体" w:hint="eastAsia"/>
          <w:sz w:val="28"/>
          <w:szCs w:val="28"/>
        </w:rPr>
        <w:t>附件4：</w:t>
      </w:r>
    </w:p>
    <w:p w:rsidR="00F14765" w:rsidRDefault="0024089A">
      <w:pPr>
        <w:spacing w:line="600" w:lineRule="exact"/>
        <w:jc w:val="center"/>
        <w:rPr>
          <w:rFonts w:ascii="黑体" w:eastAsia="黑体" w:hAnsi="黑体" w:cs="黑体"/>
          <w:sz w:val="36"/>
          <w:szCs w:val="36"/>
        </w:rPr>
      </w:pPr>
      <w:r>
        <w:rPr>
          <w:rFonts w:ascii="黑体" w:eastAsia="黑体" w:hAnsi="黑体" w:cs="黑体" w:hint="eastAsia"/>
          <w:sz w:val="36"/>
          <w:szCs w:val="36"/>
        </w:rPr>
        <w:t>镇江市事业单位公开招聘工作人员考试疫情防控须知</w:t>
      </w:r>
    </w:p>
    <w:p w:rsidR="00F14765" w:rsidRDefault="0024089A">
      <w:pPr>
        <w:spacing w:line="440" w:lineRule="exact"/>
        <w:ind w:firstLineChars="200" w:firstLine="640"/>
        <w:rPr>
          <w:rFonts w:ascii="仿宋" w:eastAsia="仿宋" w:hAnsi="仿宋" w:cs="仿宋"/>
          <w:sz w:val="32"/>
          <w:szCs w:val="32"/>
        </w:rPr>
      </w:pPr>
      <w:bookmarkStart w:id="0" w:name="_GoBack"/>
      <w:r>
        <w:rPr>
          <w:rFonts w:ascii="仿宋" w:eastAsia="仿宋" w:hAnsi="仿宋" w:cs="仿宋" w:hint="eastAsia"/>
          <w:sz w:val="32"/>
          <w:szCs w:val="32"/>
        </w:rPr>
        <w:t>一、考生应提前1小时到达考点，进入考点后应主动出示“</w:t>
      </w:r>
      <w:r w:rsidR="00814E1C">
        <w:rPr>
          <w:rFonts w:ascii="仿宋" w:eastAsia="仿宋" w:hAnsi="仿宋" w:cs="仿宋" w:hint="eastAsia"/>
          <w:sz w:val="32"/>
          <w:szCs w:val="32"/>
        </w:rPr>
        <w:t>健康码</w:t>
      </w:r>
      <w:r>
        <w:rPr>
          <w:rFonts w:ascii="仿宋" w:eastAsia="仿宋" w:hAnsi="仿宋" w:cs="仿宋" w:hint="eastAsia"/>
          <w:sz w:val="32"/>
          <w:szCs w:val="32"/>
        </w:rPr>
        <w:t>”并配合工作人员接受体温测量、消毒工作及身份核验等程序，考生要自备口罩做好个人防护工作。考试期间（笔试和面试），应全程佩戴口罩，除身份确认、面试答题、封闭用餐需摘除口罩以外，应全程佩戴，做好个人防护。</w:t>
      </w:r>
    </w:p>
    <w:p w:rsidR="00F14765" w:rsidRDefault="002408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二、考生参加考试前14天内来自或到过疫情中高风险地区所属城市中的非中高风险区域的考生，需主动报告并出示考前7天内有效的新冠病毒核酸检测为阴性的报告。"</w:t>
      </w:r>
      <w:r w:rsidR="00AE4C48">
        <w:rPr>
          <w:rFonts w:ascii="仿宋" w:eastAsia="仿宋" w:hAnsi="仿宋" w:cs="仿宋" w:hint="eastAsia"/>
          <w:sz w:val="32"/>
          <w:szCs w:val="32"/>
        </w:rPr>
        <w:t>健康码</w:t>
      </w:r>
      <w:r>
        <w:rPr>
          <w:rFonts w:ascii="仿宋" w:eastAsia="仿宋" w:hAnsi="仿宋" w:cs="仿宋" w:hint="eastAsia"/>
          <w:sz w:val="32"/>
          <w:szCs w:val="32"/>
        </w:rPr>
        <w:t>"为非绿色或体温异常者，按有关规定不得进入考点参加考试。</w:t>
      </w:r>
    </w:p>
    <w:p w:rsidR="00F14765" w:rsidRDefault="002408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三、疫情风险等级查询可使用“国务院客户端”微信小程序点击“疫情风险查询”，或在微信小程序中搜索“疫情风险等级查询”，或登陆http://bmfw.www.gov.cn/yqfxdjcx/index.html,选择查询地区即可了解该地的疫情风险等级。</w:t>
      </w:r>
    </w:p>
    <w:p w:rsidR="00F14765" w:rsidRDefault="002408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四、应试人员在进入考场后及考试期间出现发热症状的，应主动告知监考人员，经驻点医护人员健康评估后，具备继续完成考试条件的，将被转移至备用隔离考场继续考试;不具备相关条件的，按相关疾控部门要求采取防控措施。</w:t>
      </w:r>
    </w:p>
    <w:p w:rsidR="00F14765" w:rsidRDefault="002408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五、考试期间，应试人员要自觉遵守考试纪律，在考前入场及考后离场等聚集环节，应服从考务工作人员安排有序进行。进出考场时须与他人保持1米以上距离，避免近距离接触交流。考试过程中，因个人原因需要接受健康检查或需要转移到隔离考场而耽误的考试时间不予补充延时。</w:t>
      </w:r>
    </w:p>
    <w:p w:rsidR="00F14765" w:rsidRDefault="002408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六、应试人员应认真阅读本须知，凡隐瞒或谎报旅居史、接触史、健康状况等疫情防控重点信息，不配合工作人员进行防疫检测、询问、排查、送诊等造成严重后果的，按照疫情防控相关规定严肃处理。</w:t>
      </w:r>
    </w:p>
    <w:p w:rsidR="00F14765" w:rsidRDefault="00F14765">
      <w:pPr>
        <w:spacing w:line="440" w:lineRule="exact"/>
        <w:jc w:val="right"/>
        <w:rPr>
          <w:rFonts w:ascii="仿宋" w:eastAsia="仿宋" w:hAnsi="仿宋" w:cs="仿宋"/>
          <w:sz w:val="32"/>
          <w:szCs w:val="32"/>
        </w:rPr>
      </w:pPr>
    </w:p>
    <w:p w:rsidR="00F14765" w:rsidRDefault="0024089A">
      <w:pPr>
        <w:spacing w:line="440" w:lineRule="exact"/>
        <w:jc w:val="right"/>
        <w:rPr>
          <w:rFonts w:ascii="仿宋" w:eastAsia="仿宋" w:hAnsi="仿宋" w:cs="仿宋"/>
          <w:sz w:val="32"/>
          <w:szCs w:val="32"/>
        </w:rPr>
      </w:pPr>
      <w:r>
        <w:rPr>
          <w:rFonts w:ascii="仿宋" w:eastAsia="仿宋" w:hAnsi="仿宋" w:cs="仿宋" w:hint="eastAsia"/>
          <w:sz w:val="32"/>
          <w:szCs w:val="32"/>
        </w:rPr>
        <w:t>镇江市人事考试考工中心</w:t>
      </w:r>
    </w:p>
    <w:p w:rsidR="00F14765" w:rsidRDefault="0024089A" w:rsidP="00F75C87">
      <w:pPr>
        <w:spacing w:line="440" w:lineRule="exact"/>
        <w:ind w:right="320"/>
        <w:jc w:val="right"/>
        <w:rPr>
          <w:rFonts w:ascii="仿宋" w:eastAsia="仿宋" w:hAnsi="仿宋" w:cs="仿宋"/>
          <w:sz w:val="32"/>
          <w:szCs w:val="32"/>
        </w:rPr>
      </w:pPr>
      <w:r>
        <w:rPr>
          <w:rFonts w:ascii="仿宋" w:eastAsia="仿宋" w:hAnsi="仿宋" w:cs="仿宋" w:hint="eastAsia"/>
          <w:sz w:val="32"/>
          <w:szCs w:val="32"/>
        </w:rPr>
        <w:t>2020年</w:t>
      </w:r>
      <w:r w:rsidR="00300045">
        <w:rPr>
          <w:rFonts w:ascii="仿宋" w:eastAsia="仿宋" w:hAnsi="仿宋" w:cs="仿宋" w:hint="eastAsia"/>
          <w:sz w:val="32"/>
          <w:szCs w:val="32"/>
        </w:rPr>
        <w:t>11</w:t>
      </w:r>
      <w:r>
        <w:rPr>
          <w:rFonts w:ascii="仿宋" w:eastAsia="仿宋" w:hAnsi="仿宋" w:cs="仿宋" w:hint="eastAsia"/>
          <w:sz w:val="32"/>
          <w:szCs w:val="32"/>
        </w:rPr>
        <w:t>月</w:t>
      </w:r>
      <w:r w:rsidR="00300045">
        <w:rPr>
          <w:rFonts w:ascii="仿宋" w:eastAsia="仿宋" w:hAnsi="仿宋" w:cs="仿宋" w:hint="eastAsia"/>
          <w:sz w:val="32"/>
          <w:szCs w:val="32"/>
        </w:rPr>
        <w:t>17</w:t>
      </w:r>
      <w:r>
        <w:rPr>
          <w:rFonts w:ascii="仿宋" w:eastAsia="仿宋" w:hAnsi="仿宋" w:cs="仿宋" w:hint="eastAsia"/>
          <w:sz w:val="32"/>
          <w:szCs w:val="32"/>
        </w:rPr>
        <w:t>日</w:t>
      </w:r>
      <w:bookmarkEnd w:id="0"/>
    </w:p>
    <w:sectPr w:rsidR="00F14765" w:rsidSect="00F14765">
      <w:pgSz w:w="11906" w:h="16838"/>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7EB" w:rsidRDefault="00DC27EB" w:rsidP="00F75C87">
      <w:r>
        <w:separator/>
      </w:r>
    </w:p>
  </w:endnote>
  <w:endnote w:type="continuationSeparator" w:id="1">
    <w:p w:rsidR="00DC27EB" w:rsidRDefault="00DC27EB" w:rsidP="00F75C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7EB" w:rsidRDefault="00DC27EB" w:rsidP="00F75C87">
      <w:r>
        <w:separator/>
      </w:r>
    </w:p>
  </w:footnote>
  <w:footnote w:type="continuationSeparator" w:id="1">
    <w:p w:rsidR="00DC27EB" w:rsidRDefault="00DC27EB" w:rsidP="00F75C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7FC2"/>
    <w:rsid w:val="00187FC2"/>
    <w:rsid w:val="0024089A"/>
    <w:rsid w:val="00300045"/>
    <w:rsid w:val="0034056B"/>
    <w:rsid w:val="003D55D0"/>
    <w:rsid w:val="003D5F4D"/>
    <w:rsid w:val="00485DA5"/>
    <w:rsid w:val="004E4228"/>
    <w:rsid w:val="005374B7"/>
    <w:rsid w:val="00543AAF"/>
    <w:rsid w:val="00675B2E"/>
    <w:rsid w:val="00724DC6"/>
    <w:rsid w:val="007B6F55"/>
    <w:rsid w:val="008103D9"/>
    <w:rsid w:val="00814E1C"/>
    <w:rsid w:val="0087690F"/>
    <w:rsid w:val="008B7B23"/>
    <w:rsid w:val="009A5C3F"/>
    <w:rsid w:val="00A857BB"/>
    <w:rsid w:val="00AE4C48"/>
    <w:rsid w:val="00B64860"/>
    <w:rsid w:val="00B86CB1"/>
    <w:rsid w:val="00BC21E3"/>
    <w:rsid w:val="00BD5C07"/>
    <w:rsid w:val="00D14A40"/>
    <w:rsid w:val="00DC0A43"/>
    <w:rsid w:val="00DC27EB"/>
    <w:rsid w:val="00E90789"/>
    <w:rsid w:val="00F14765"/>
    <w:rsid w:val="00F72C42"/>
    <w:rsid w:val="00F75C87"/>
    <w:rsid w:val="00FB7AEB"/>
    <w:rsid w:val="226406B5"/>
    <w:rsid w:val="5E501570"/>
    <w:rsid w:val="7A9854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7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1476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147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F14765"/>
    <w:rPr>
      <w:sz w:val="18"/>
      <w:szCs w:val="18"/>
    </w:rPr>
  </w:style>
  <w:style w:type="character" w:customStyle="1" w:styleId="Char">
    <w:name w:val="页脚 Char"/>
    <w:basedOn w:val="a0"/>
    <w:link w:val="a3"/>
    <w:uiPriority w:val="99"/>
    <w:semiHidden/>
    <w:qFormat/>
    <w:rsid w:val="00F14765"/>
    <w:rPr>
      <w:sz w:val="18"/>
      <w:szCs w:val="18"/>
    </w:rPr>
  </w:style>
  <w:style w:type="paragraph" w:styleId="a5">
    <w:name w:val="List Paragraph"/>
    <w:basedOn w:val="a"/>
    <w:uiPriority w:val="34"/>
    <w:qFormat/>
    <w:rsid w:val="00F14765"/>
    <w:pPr>
      <w:ind w:firstLineChars="200" w:firstLine="420"/>
    </w:pPr>
  </w:style>
  <w:style w:type="paragraph" w:styleId="a6">
    <w:name w:val="Balloon Text"/>
    <w:basedOn w:val="a"/>
    <w:link w:val="Char1"/>
    <w:uiPriority w:val="99"/>
    <w:semiHidden/>
    <w:unhideWhenUsed/>
    <w:rsid w:val="00E90789"/>
    <w:rPr>
      <w:sz w:val="18"/>
      <w:szCs w:val="18"/>
    </w:rPr>
  </w:style>
  <w:style w:type="character" w:customStyle="1" w:styleId="Char1">
    <w:name w:val="批注框文本 Char"/>
    <w:basedOn w:val="a0"/>
    <w:link w:val="a6"/>
    <w:uiPriority w:val="99"/>
    <w:semiHidden/>
    <w:rsid w:val="00E9078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109</Words>
  <Characters>625</Characters>
  <Application>Microsoft Office Word</Application>
  <DocSecurity>0</DocSecurity>
  <Lines>5</Lines>
  <Paragraphs>1</Paragraphs>
  <ScaleCrop>false</ScaleCrop>
  <Company>1</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江苏省人事考试中心(填报)</dc:creator>
  <cp:lastModifiedBy>Windows 用户</cp:lastModifiedBy>
  <cp:revision>12</cp:revision>
  <cp:lastPrinted>2020-09-29T00:13:00Z</cp:lastPrinted>
  <dcterms:created xsi:type="dcterms:W3CDTF">2020-09-23T08:12:00Z</dcterms:created>
  <dcterms:modified xsi:type="dcterms:W3CDTF">2020-11-17T09:06:00Z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