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89C" w:rsidRPr="00754C3D" w:rsidRDefault="00B7689C" w:rsidP="00B7689C">
      <w:pPr>
        <w:spacing w:afterLines="50" w:after="120" w:line="520" w:lineRule="exact"/>
        <w:outlineLvl w:val="0"/>
        <w:rPr>
          <w:rFonts w:ascii="仿宋_GB2312" w:eastAsia="仿宋_GB2312" w:hAnsi="仿宋" w:cs="仿宋"/>
          <w:sz w:val="32"/>
          <w:szCs w:val="32"/>
        </w:rPr>
      </w:pPr>
      <w:r w:rsidRPr="00754C3D">
        <w:rPr>
          <w:rFonts w:ascii="仿宋_GB2312" w:eastAsia="仿宋_GB2312" w:hAnsi="仿宋" w:cs="仿宋" w:hint="eastAsia"/>
          <w:sz w:val="32"/>
          <w:szCs w:val="32"/>
        </w:rPr>
        <w:t>附件2</w:t>
      </w:r>
    </w:p>
    <w:p w:rsidR="00B7689C" w:rsidRPr="00754C3D" w:rsidRDefault="00B7689C" w:rsidP="00B7689C">
      <w:pPr>
        <w:spacing w:afterLines="120" w:after="288" w:line="600" w:lineRule="exact"/>
        <w:ind w:firstLineChars="200" w:firstLine="880"/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bookmarkStart w:id="0" w:name="_GoBack"/>
      <w:r w:rsidRPr="00754C3D"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20</w:t>
      </w:r>
      <w:r w:rsidRPr="00754C3D">
        <w:rPr>
          <w:rFonts w:ascii="方正小标宋简体" w:eastAsia="方正小标宋简体" w:hint="eastAsia"/>
          <w:sz w:val="44"/>
          <w:szCs w:val="44"/>
        </w:rPr>
        <w:t>年乌海市直属高中人才引进工作岗位表</w:t>
      </w:r>
    </w:p>
    <w:bookmarkEnd w:id="0"/>
    <w:p w:rsidR="00B7689C" w:rsidRDefault="00B7689C" w:rsidP="00B7689C">
      <w:pPr>
        <w:spacing w:line="540" w:lineRule="exact"/>
        <w:rPr>
          <w:rFonts w:ascii="仿宋" w:hAnsi="仿宋"/>
          <w:b/>
        </w:rPr>
      </w:pPr>
    </w:p>
    <w:tbl>
      <w:tblPr>
        <w:tblW w:w="13826" w:type="dxa"/>
        <w:tblLook w:val="04A0" w:firstRow="1" w:lastRow="0" w:firstColumn="1" w:lastColumn="0" w:noHBand="0" w:noVBand="1"/>
      </w:tblPr>
      <w:tblGrid>
        <w:gridCol w:w="496"/>
        <w:gridCol w:w="917"/>
        <w:gridCol w:w="1843"/>
        <w:gridCol w:w="708"/>
        <w:gridCol w:w="1276"/>
        <w:gridCol w:w="822"/>
        <w:gridCol w:w="170"/>
        <w:gridCol w:w="2268"/>
        <w:gridCol w:w="113"/>
        <w:gridCol w:w="1163"/>
        <w:gridCol w:w="992"/>
        <w:gridCol w:w="1632"/>
        <w:gridCol w:w="1426"/>
      </w:tblGrid>
      <w:tr w:rsidR="00B7689C" w:rsidRPr="00754C3D" w:rsidTr="00401B4A">
        <w:trPr>
          <w:trHeight w:val="28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4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岗位招聘条件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招聘单位联系电话</w:t>
            </w:r>
          </w:p>
        </w:tc>
      </w:tr>
      <w:tr w:rsidR="00B7689C" w:rsidRPr="00754C3D" w:rsidTr="00401B4A">
        <w:trPr>
          <w:trHeight w:val="28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毕业证专业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是否同意第二学历专业报名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7689C" w:rsidRPr="00754C3D" w:rsidTr="00401B4A">
        <w:trPr>
          <w:trHeight w:val="28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7689C" w:rsidRPr="00754C3D" w:rsidTr="00401B4A">
        <w:trPr>
          <w:trHeight w:val="285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54C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7689C" w:rsidRPr="000661BD" w:rsidTr="00401B4A">
        <w:trPr>
          <w:trHeight w:val="910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乌海市第一中学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高中语文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教育部直属师范大学、“双一流”院校</w:t>
            </w:r>
            <w:r w:rsidRPr="00316E2D"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 w:rsidRPr="0031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原“985”院校全日制本科及以上毕业生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；不含专升本。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学士学位及以上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中国语言文学类（0501）、新闻学（050301）、编辑出版学（050305）及其他与岗位相适的专业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第一学历须本科，所学专业和本科专业相近，与应聘岗位专业要求相近。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不限户籍；签订10年以上服务协议，一次性发放20万元标准购房补贴，办理事业单位编制。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邓老师</w:t>
            </w: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br/>
              <w:t>15048335050</w:t>
            </w:r>
          </w:p>
        </w:tc>
      </w:tr>
      <w:tr w:rsidR="00B7689C" w:rsidRPr="000661BD" w:rsidTr="00401B4A">
        <w:trPr>
          <w:trHeight w:val="54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数学类（0701）及其他与岗位相适的专业</w:t>
            </w: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英语（050201）及其他与岗位相适的专业</w:t>
            </w: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431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高中物理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物理学类（0702）及其他与岗位相适的专业</w:t>
            </w: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化学类（0703）及其他与岗位相适的专业</w:t>
            </w: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372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哲学（010101）、政治学类（0302）、马克思主义理论类（0305）及其他与岗位相适的专业</w:t>
            </w: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高中历史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历史学类（0601）及其他与岗位相适的专业</w:t>
            </w: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地理科学类（0705）及其他与岗位相适的专业</w:t>
            </w:r>
          </w:p>
        </w:tc>
        <w:tc>
          <w:tcPr>
            <w:tcW w:w="11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6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9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841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乌海市第六中学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</w:t>
            </w: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教育部直属师范大学、“双一流”院校</w:t>
            </w:r>
            <w:r w:rsidRPr="00316E2D"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 w:rsidRPr="0031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原“985”院校全日制本科及以上毕业生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；不含专升本。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学士学位及以上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中国语言文学类（0501）、新闻学（050301）、编辑出版学（050305）及其他与岗位相适的专业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第一学历须本科，所学专业和本科专业相近，与应聘岗位专业要求相近。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不限户籍；签订10年以上服务协议，一次性发放20万元标准购房补贴，办理事业单位编制。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张鲜13314734867</w:t>
            </w:r>
          </w:p>
        </w:tc>
      </w:tr>
      <w:tr w:rsidR="00B7689C" w:rsidRPr="000661BD" w:rsidTr="00401B4A">
        <w:trPr>
          <w:trHeight w:val="7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数学类（0701）及其他与岗位相适的专业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7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英语（050201）及其他与岗位相适的专业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7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高中物理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物理学类（0702）及其他与岗位相适的专业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7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化学类（0703）及其他与岗位相适的专业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7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高中生物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生物科学类（0710）及其他与岗位相适的专业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55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哲学（010101）、政治学类（0302）、马克思主义理论类（0305）及其他与岗位相适的专业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558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高中历史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历史学类（0601）及其他与岗位相适的专业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68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地理科学类（0705）及其他与岗位相适的专业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0661BD" w:rsidTr="00401B4A">
        <w:trPr>
          <w:trHeight w:val="68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高中心理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心理学类（0711）及其他与岗位相适的专业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0661B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754C3D" w:rsidTr="00401B4A">
        <w:trPr>
          <w:trHeight w:val="553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9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754C3D" w:rsidTr="00401B4A">
        <w:trPr>
          <w:trHeight w:val="693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乌海市第十中学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高中语文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1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教育部直属师范大学、“双一流”院校</w:t>
            </w:r>
            <w:r w:rsidRPr="00316E2D">
              <w:rPr>
                <w:rFonts w:ascii="宋体" w:eastAsia="宋体" w:hAnsi="宋体" w:cs="宋体"/>
                <w:color w:val="000000"/>
                <w:kern w:val="0"/>
                <w:sz w:val="22"/>
              </w:rPr>
              <w:t>、</w:t>
            </w:r>
            <w:r w:rsidRPr="00316E2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原“985”院校全日制本科及以上毕业生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；不含专升本。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学士学位及以上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0661B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中国语言文学类（0501）、新闻学（050301）、编辑出版学（050305）及其他与岗位相适的专业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第一学历须本科，所学专业和本科专业相近，与应聘岗位专业要求相近。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不限户籍；签订10年以上服务协议，一次性发放20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万元标准购房补贴，办理事业单位编制</w:t>
            </w: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125898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589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王春光</w:t>
            </w:r>
          </w:p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5898">
              <w:rPr>
                <w:rFonts w:ascii="宋体" w:eastAsia="宋体" w:hAnsi="宋体" w:cs="宋体"/>
                <w:color w:val="000000"/>
                <w:kern w:val="0"/>
                <w:sz w:val="22"/>
              </w:rPr>
              <w:t>13947312823</w:t>
            </w:r>
          </w:p>
        </w:tc>
      </w:tr>
      <w:tr w:rsidR="00B7689C" w:rsidRPr="00754C3D" w:rsidTr="00401B4A">
        <w:trPr>
          <w:trHeight w:val="54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数学类（0701）及其他与岗位相适的专业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754C3D" w:rsidTr="00401B4A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英语（050201）及其他与岗位相适的专业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754C3D" w:rsidTr="00401B4A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物理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物理学类（0702）及其他与岗位相适的专业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754C3D" w:rsidTr="00401B4A">
        <w:trPr>
          <w:trHeight w:val="66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661BD">
              <w:rPr>
                <w:rFonts w:ascii="仿宋_GB2312" w:eastAsia="仿宋_GB2312" w:hAnsi="宋体" w:cs="宋体" w:hint="eastAsia"/>
                <w:kern w:val="0"/>
                <w:sz w:val="22"/>
              </w:rPr>
              <w:t>化学类（0703）及其他与岗位相适的专业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754C3D" w:rsidTr="00401B4A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生物科学类（0710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754C3D" w:rsidTr="00401B4A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高中政治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哲学（010101）、政治学类（0302）、马克思主义理论类（0305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754C3D" w:rsidTr="00401B4A">
        <w:trPr>
          <w:trHeight w:val="91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高中地理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地理科学类（0705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754C3D" w:rsidTr="00401B4A">
        <w:trPr>
          <w:trHeight w:val="91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高中心理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心理学类（0711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 w:rsidRPr="005547E0">
              <w:rPr>
                <w:rFonts w:ascii="宋体" w:eastAsia="宋体" w:hAnsi="宋体" w:cs="宋体" w:hint="eastAsia"/>
                <w:kern w:val="0"/>
                <w:sz w:val="22"/>
              </w:rPr>
              <w:t>及其他与岗位相适的专业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754C3D" w:rsidTr="00401B4A">
        <w:trPr>
          <w:trHeight w:val="465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9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89C" w:rsidRPr="00754C3D" w:rsidRDefault="00B7689C" w:rsidP="00401B4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7689C" w:rsidRPr="00754C3D" w:rsidTr="00401B4A">
        <w:trPr>
          <w:trHeight w:val="465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54C3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05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689C" w:rsidRPr="00754C3D" w:rsidRDefault="00B7689C" w:rsidP="00401B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</w:tr>
    </w:tbl>
    <w:p w:rsidR="00B7689C" w:rsidRPr="00B948A3" w:rsidRDefault="00B7689C" w:rsidP="00B7689C">
      <w:pPr>
        <w:spacing w:line="540" w:lineRule="exact"/>
        <w:rPr>
          <w:rFonts w:ascii="仿宋" w:hAnsi="仿宋" w:hint="eastAsia"/>
          <w:b/>
        </w:rPr>
        <w:sectPr w:rsidR="00B7689C" w:rsidRPr="00B948A3">
          <w:pgSz w:w="16838" w:h="11906" w:orient="landscape"/>
          <w:pgMar w:top="1418" w:right="1418" w:bottom="1418" w:left="1418" w:header="851" w:footer="992" w:gutter="0"/>
          <w:cols w:space="720"/>
          <w:docGrid w:linePitch="312"/>
        </w:sectPr>
      </w:pPr>
    </w:p>
    <w:p w:rsidR="000E2075" w:rsidRDefault="000E2075" w:rsidP="00B7689C">
      <w:pPr>
        <w:rPr>
          <w:rFonts w:hint="eastAsia"/>
        </w:rPr>
      </w:pPr>
    </w:p>
    <w:sectPr w:rsidR="000E2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9C"/>
    <w:rsid w:val="000E2075"/>
    <w:rsid w:val="00B7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5C81"/>
  <w15:chartTrackingRefBased/>
  <w15:docId w15:val="{A865AA0A-37C4-4BE2-BFEF-E0D99EDB4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2020-11-16T02:49:00Z</dcterms:created>
  <dcterms:modified xsi:type="dcterms:W3CDTF">2020-11-16T02:50:00Z</dcterms:modified>
</cp:coreProperties>
</file>