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line="560" w:lineRule="exact"/>
        <w:jc w:val="center"/>
        <w:rPr>
          <w:rFonts w:ascii="方正小标宋简体" w:hAnsi="方正小标宋简体" w:eastAsia="方正小标宋简体" w:cs="方正小标宋简体"/>
          <w:sz w:val="44"/>
          <w:szCs w:val="44"/>
        </w:rPr>
      </w:pP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济宁职业技术学院</w:t>
      </w:r>
    </w:p>
    <w:p>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2020年公开招聘工作人员应聘须知</w:t>
      </w:r>
    </w:p>
    <w:p>
      <w:pPr>
        <w:adjustRightInd w:val="0"/>
        <w:snapToGrid w:val="0"/>
        <w:spacing w:line="560" w:lineRule="exact"/>
        <w:jc w:val="center"/>
        <w:rPr>
          <w:rFonts w:ascii="方正小标宋简体" w:hAnsi="方正小标宋简体" w:eastAsia="方正小标宋简体" w:cs="方正小标宋简体"/>
          <w:sz w:val="44"/>
          <w:szCs w:val="44"/>
        </w:rPr>
      </w:pP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1、《简章》“招聘范围和条件”中“国家规定的择业期（2年）内未落实工作单位的往届毕业生”如何界定？</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国家规定的择业期（2年）内未落实工作单位的往届毕业生”是指2018届、2019届未落实工作单位，其户口、档案、组织关系仍保留在原毕业学校，或保留在各级毕业生就业主管部门（毕业生就业指导服务中心）、各级人才交流服务机构和各级公共就业服务机构的毕业生。</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2018年1月1日以后毕业且未落实工作单位的留学回国人员，可视同“国家规定的择业期（2年）内未落实工作单位的往届毕业生”。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2、对学历学位及相关证书有什么要求？</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报考人员须在规定的学制内正常毕业并按期取得学历、学位及相关证书（2020届毕业生如因受疫情等政策影响，不能按期取得的，按照国家统一规定执行）。</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3、学历学位高于岗位要求的人员能否应聘？</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学历学位高于岗位条件要求，专业条件符合岗位规定的可以应聘。</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4、如何界定应聘人员所学专业？</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以报名人员毕业证书或国家承认的学历教育证书上注明的院校及专业为准。报名人员所学专业是否符合招聘岗位要求，由学院认定。</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5、应聘人员是否可以改报其他岗位？</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没有通过招聘单位资格审查的应聘人员，在报名时间截止前可改报其他岗位；提交资料不全的，应聘人员在报名时间截止前补充信息后可再次报考该岗位。</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通过资格审查的应聘人员，不能改报其他岗位。</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6、应聘人员在网上提供的照片有什么要求？</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应聘人员网上报名时提交的电子照片必须是近期1寸正面免冠照片，并且与进入面试后资格审查所提供的照片同一底版。</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7、填写相关表格、信息时需注意什么？</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要仔细阅读《简章》、本须知内容、网上报名系统有关要求和诚信承诺书，填报的相关表格、信息等必须真实、全面、准确，因信息填报不全导致未通过资格审查的，责任由应聘人员自负。报名人员的申请材料、信息不实或者不符合报名条件的，一经查实取消报考资格。对伪造、变造有关证件、材料、信息，骗取考试资格的，将按照有关规定处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网上报名系统的表项中未能涵盖报考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8、违纪违规及存在不诚信情形的应聘人员如何处理？</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要严格遵守公开招聘的相关政策规定，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9、应聘人员考试时能否使用户籍证明？</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应聘人员笔试和面试时只能凭有效期内的身份证、临时身份证参加考试。港澳居民凭《港澳居民来往内地通行证》参加考试。</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10、最低服务年限5年如何理解？</w:t>
      </w:r>
    </w:p>
    <w:p>
      <w:pPr>
        <w:adjustRightInd w:val="0"/>
        <w:snapToGrid w:val="0"/>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应聘人员被聘用后，5年内不得辞职或考选，如有违背，济宁职业技术学院可以拒绝出具同意报考证明，具体内容以双方约定的最低服务年限协议为准。</w:t>
      </w:r>
    </w:p>
    <w:p>
      <w:pPr>
        <w:snapToGrid w:val="0"/>
        <w:jc w:val="left"/>
        <w:rPr>
          <w:rFonts w:ascii="Times New Roman" w:hAnsi="Times New Roman" w:eastAsia="方正仿宋简体" w:cs="Times New Roman"/>
          <w:spacing w:val="-20"/>
          <w:sz w:val="32"/>
          <w:szCs w:val="32"/>
        </w:rPr>
      </w:pPr>
    </w:p>
    <w:p>
      <w:pPr>
        <w:snapToGrid w:val="0"/>
        <w:jc w:val="left"/>
        <w:rPr>
          <w:rFonts w:ascii="Times New Roman" w:hAnsi="Times New Roman" w:eastAsia="方正仿宋简体" w:cs="Times New Roman"/>
          <w:spacing w:val="-2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p>
    <w:p>
      <w:pPr>
        <w:snapToGrid w:val="0"/>
        <w:jc w:val="left"/>
        <w:rPr>
          <w:rFonts w:ascii="Times New Roman" w:hAnsi="Times New Roman" w:eastAsia="黑体" w:cs="Times New Roman"/>
          <w:bCs/>
          <w:color w:val="000000"/>
          <w:sz w:val="32"/>
          <w:szCs w:val="32"/>
        </w:rPr>
      </w:pPr>
      <w:bookmarkStart w:id="0" w:name="_GoBack"/>
      <w:bookmarkEnd w:id="0"/>
    </w:p>
    <w:sectPr>
      <w:footerReference r:id="rId3" w:type="default"/>
      <w:pgSz w:w="11906" w:h="16838"/>
      <w:pgMar w:top="1531" w:right="153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rPr>
        <w:lang w:val="zh-CN"/>
      </w:rPr>
      <w:t>9</w:t>
    </w:r>
    <w:r>
      <w:rPr>
        <w:lang w:val="zh-CN"/>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50"/>
    <w:rsid w:val="00001735"/>
    <w:rsid w:val="000031DA"/>
    <w:rsid w:val="00006137"/>
    <w:rsid w:val="00017603"/>
    <w:rsid w:val="00030485"/>
    <w:rsid w:val="00055D4F"/>
    <w:rsid w:val="00063C38"/>
    <w:rsid w:val="000655ED"/>
    <w:rsid w:val="000B4505"/>
    <w:rsid w:val="000E3468"/>
    <w:rsid w:val="00101DC7"/>
    <w:rsid w:val="00120355"/>
    <w:rsid w:val="00137FD1"/>
    <w:rsid w:val="00143EEE"/>
    <w:rsid w:val="00167B96"/>
    <w:rsid w:val="0017189D"/>
    <w:rsid w:val="00171C46"/>
    <w:rsid w:val="00173AB9"/>
    <w:rsid w:val="00183726"/>
    <w:rsid w:val="001A39DD"/>
    <w:rsid w:val="001A5451"/>
    <w:rsid w:val="001B33F4"/>
    <w:rsid w:val="001B5D82"/>
    <w:rsid w:val="001C5928"/>
    <w:rsid w:val="001D4322"/>
    <w:rsid w:val="001E09F3"/>
    <w:rsid w:val="001F5C1E"/>
    <w:rsid w:val="00202A6B"/>
    <w:rsid w:val="00205941"/>
    <w:rsid w:val="00231F97"/>
    <w:rsid w:val="00236BC5"/>
    <w:rsid w:val="0024668A"/>
    <w:rsid w:val="0025736E"/>
    <w:rsid w:val="00274DA8"/>
    <w:rsid w:val="00290243"/>
    <w:rsid w:val="002B23C2"/>
    <w:rsid w:val="002B661D"/>
    <w:rsid w:val="002D333C"/>
    <w:rsid w:val="002F662C"/>
    <w:rsid w:val="0031651D"/>
    <w:rsid w:val="0032005F"/>
    <w:rsid w:val="0032017B"/>
    <w:rsid w:val="0032116B"/>
    <w:rsid w:val="00344EA4"/>
    <w:rsid w:val="003507C5"/>
    <w:rsid w:val="00354CDC"/>
    <w:rsid w:val="00357C50"/>
    <w:rsid w:val="00372471"/>
    <w:rsid w:val="00381412"/>
    <w:rsid w:val="00383139"/>
    <w:rsid w:val="00383685"/>
    <w:rsid w:val="00395927"/>
    <w:rsid w:val="003A0252"/>
    <w:rsid w:val="003A5337"/>
    <w:rsid w:val="003B0512"/>
    <w:rsid w:val="003E6F50"/>
    <w:rsid w:val="003F1E16"/>
    <w:rsid w:val="0042329A"/>
    <w:rsid w:val="004437DE"/>
    <w:rsid w:val="00456E40"/>
    <w:rsid w:val="004624A2"/>
    <w:rsid w:val="00465023"/>
    <w:rsid w:val="00487DAB"/>
    <w:rsid w:val="00490F0E"/>
    <w:rsid w:val="004A0C8A"/>
    <w:rsid w:val="004A26A6"/>
    <w:rsid w:val="004A6276"/>
    <w:rsid w:val="004B0BCE"/>
    <w:rsid w:val="004B7C6E"/>
    <w:rsid w:val="004C09EC"/>
    <w:rsid w:val="004D7562"/>
    <w:rsid w:val="004E3731"/>
    <w:rsid w:val="004F00F9"/>
    <w:rsid w:val="004F31BB"/>
    <w:rsid w:val="00510A25"/>
    <w:rsid w:val="005247EE"/>
    <w:rsid w:val="005252D7"/>
    <w:rsid w:val="0053174C"/>
    <w:rsid w:val="00532B0D"/>
    <w:rsid w:val="00552B3F"/>
    <w:rsid w:val="00560CB7"/>
    <w:rsid w:val="0056401B"/>
    <w:rsid w:val="00564BED"/>
    <w:rsid w:val="00565268"/>
    <w:rsid w:val="0058204C"/>
    <w:rsid w:val="00583C8C"/>
    <w:rsid w:val="00584DFB"/>
    <w:rsid w:val="00584EE9"/>
    <w:rsid w:val="005C0A01"/>
    <w:rsid w:val="005C2111"/>
    <w:rsid w:val="005D0AB9"/>
    <w:rsid w:val="005E204D"/>
    <w:rsid w:val="005F460A"/>
    <w:rsid w:val="00624DB8"/>
    <w:rsid w:val="0063459A"/>
    <w:rsid w:val="00636DAB"/>
    <w:rsid w:val="00644362"/>
    <w:rsid w:val="006508C7"/>
    <w:rsid w:val="00653FBB"/>
    <w:rsid w:val="0066693F"/>
    <w:rsid w:val="00677A83"/>
    <w:rsid w:val="006847A1"/>
    <w:rsid w:val="006A3F60"/>
    <w:rsid w:val="006B7CD2"/>
    <w:rsid w:val="006E455D"/>
    <w:rsid w:val="006F4993"/>
    <w:rsid w:val="0070245D"/>
    <w:rsid w:val="00712A2B"/>
    <w:rsid w:val="00715761"/>
    <w:rsid w:val="00723AAA"/>
    <w:rsid w:val="00732E0F"/>
    <w:rsid w:val="007426B8"/>
    <w:rsid w:val="007455A2"/>
    <w:rsid w:val="00753876"/>
    <w:rsid w:val="00756ABF"/>
    <w:rsid w:val="007575D8"/>
    <w:rsid w:val="00763119"/>
    <w:rsid w:val="00775DE3"/>
    <w:rsid w:val="00776399"/>
    <w:rsid w:val="00777A21"/>
    <w:rsid w:val="007931EC"/>
    <w:rsid w:val="00797C2F"/>
    <w:rsid w:val="007B30B3"/>
    <w:rsid w:val="007D5341"/>
    <w:rsid w:val="007E2051"/>
    <w:rsid w:val="00817DF9"/>
    <w:rsid w:val="0082151B"/>
    <w:rsid w:val="00824A0C"/>
    <w:rsid w:val="008355E0"/>
    <w:rsid w:val="0083569E"/>
    <w:rsid w:val="00844E2D"/>
    <w:rsid w:val="00856078"/>
    <w:rsid w:val="00857AA6"/>
    <w:rsid w:val="00861E4B"/>
    <w:rsid w:val="0086362A"/>
    <w:rsid w:val="00871246"/>
    <w:rsid w:val="00884A97"/>
    <w:rsid w:val="00896ED3"/>
    <w:rsid w:val="008A7CCB"/>
    <w:rsid w:val="008B12AA"/>
    <w:rsid w:val="008C323F"/>
    <w:rsid w:val="008C4653"/>
    <w:rsid w:val="008D608C"/>
    <w:rsid w:val="008E1767"/>
    <w:rsid w:val="008E3D13"/>
    <w:rsid w:val="008E462E"/>
    <w:rsid w:val="0096706F"/>
    <w:rsid w:val="0097679E"/>
    <w:rsid w:val="009815BB"/>
    <w:rsid w:val="0098236D"/>
    <w:rsid w:val="009843B7"/>
    <w:rsid w:val="00985685"/>
    <w:rsid w:val="00990E77"/>
    <w:rsid w:val="009969DC"/>
    <w:rsid w:val="009A241E"/>
    <w:rsid w:val="009A5764"/>
    <w:rsid w:val="009D20D4"/>
    <w:rsid w:val="009D6161"/>
    <w:rsid w:val="009D62DF"/>
    <w:rsid w:val="009F28E8"/>
    <w:rsid w:val="00A02AF5"/>
    <w:rsid w:val="00A046EA"/>
    <w:rsid w:val="00A0730E"/>
    <w:rsid w:val="00A141B9"/>
    <w:rsid w:val="00A20234"/>
    <w:rsid w:val="00A22A64"/>
    <w:rsid w:val="00A24BD7"/>
    <w:rsid w:val="00A40A66"/>
    <w:rsid w:val="00A437B9"/>
    <w:rsid w:val="00A465B9"/>
    <w:rsid w:val="00A535F2"/>
    <w:rsid w:val="00A67B69"/>
    <w:rsid w:val="00A756AD"/>
    <w:rsid w:val="00A87200"/>
    <w:rsid w:val="00A87262"/>
    <w:rsid w:val="00AC1840"/>
    <w:rsid w:val="00AD07D6"/>
    <w:rsid w:val="00AD32AC"/>
    <w:rsid w:val="00AE74C0"/>
    <w:rsid w:val="00B3177F"/>
    <w:rsid w:val="00B328C3"/>
    <w:rsid w:val="00B62250"/>
    <w:rsid w:val="00B64748"/>
    <w:rsid w:val="00B85C3A"/>
    <w:rsid w:val="00B90C72"/>
    <w:rsid w:val="00B95B69"/>
    <w:rsid w:val="00B966FD"/>
    <w:rsid w:val="00BA6E6C"/>
    <w:rsid w:val="00BC5D8C"/>
    <w:rsid w:val="00BC742E"/>
    <w:rsid w:val="00BD3B11"/>
    <w:rsid w:val="00BF1122"/>
    <w:rsid w:val="00C35FA8"/>
    <w:rsid w:val="00C47ABD"/>
    <w:rsid w:val="00C76E34"/>
    <w:rsid w:val="00C81781"/>
    <w:rsid w:val="00C9149A"/>
    <w:rsid w:val="00C97906"/>
    <w:rsid w:val="00CA683E"/>
    <w:rsid w:val="00CD1680"/>
    <w:rsid w:val="00CD2F55"/>
    <w:rsid w:val="00CE59BD"/>
    <w:rsid w:val="00CF573E"/>
    <w:rsid w:val="00D06CF3"/>
    <w:rsid w:val="00D34764"/>
    <w:rsid w:val="00D37DC7"/>
    <w:rsid w:val="00D419BC"/>
    <w:rsid w:val="00D648F3"/>
    <w:rsid w:val="00D66D7E"/>
    <w:rsid w:val="00D7501D"/>
    <w:rsid w:val="00D750F4"/>
    <w:rsid w:val="00D81808"/>
    <w:rsid w:val="00D947C7"/>
    <w:rsid w:val="00DA2E03"/>
    <w:rsid w:val="00DB06CA"/>
    <w:rsid w:val="00DE1D22"/>
    <w:rsid w:val="00DF57C8"/>
    <w:rsid w:val="00DF75BD"/>
    <w:rsid w:val="00E1151E"/>
    <w:rsid w:val="00E45553"/>
    <w:rsid w:val="00E47641"/>
    <w:rsid w:val="00E53EC4"/>
    <w:rsid w:val="00E71B7D"/>
    <w:rsid w:val="00E72256"/>
    <w:rsid w:val="00E72303"/>
    <w:rsid w:val="00E72AD7"/>
    <w:rsid w:val="00E830A5"/>
    <w:rsid w:val="00E83583"/>
    <w:rsid w:val="00E86B2A"/>
    <w:rsid w:val="00E94312"/>
    <w:rsid w:val="00EA6917"/>
    <w:rsid w:val="00EA7101"/>
    <w:rsid w:val="00EB2FA7"/>
    <w:rsid w:val="00EE1420"/>
    <w:rsid w:val="00EE6924"/>
    <w:rsid w:val="00EF16AE"/>
    <w:rsid w:val="00F12AD0"/>
    <w:rsid w:val="00F24894"/>
    <w:rsid w:val="00F52C0D"/>
    <w:rsid w:val="00F60D32"/>
    <w:rsid w:val="00F8212F"/>
    <w:rsid w:val="00F91336"/>
    <w:rsid w:val="00F91459"/>
    <w:rsid w:val="00FA4626"/>
    <w:rsid w:val="00FA5E8F"/>
    <w:rsid w:val="00FB4390"/>
    <w:rsid w:val="00FE4716"/>
    <w:rsid w:val="00FF28F6"/>
    <w:rsid w:val="012A0FD3"/>
    <w:rsid w:val="03CD7FAC"/>
    <w:rsid w:val="135C436C"/>
    <w:rsid w:val="17FC5F4F"/>
    <w:rsid w:val="18686F2B"/>
    <w:rsid w:val="1C333C6C"/>
    <w:rsid w:val="1E6D6CF9"/>
    <w:rsid w:val="1FAB7F1A"/>
    <w:rsid w:val="235344B0"/>
    <w:rsid w:val="285668E5"/>
    <w:rsid w:val="2CC638A0"/>
    <w:rsid w:val="304A60F0"/>
    <w:rsid w:val="30D93472"/>
    <w:rsid w:val="36DE03DB"/>
    <w:rsid w:val="3E2D22BD"/>
    <w:rsid w:val="3F4C31D1"/>
    <w:rsid w:val="494B2472"/>
    <w:rsid w:val="4BB01C2A"/>
    <w:rsid w:val="54813BE3"/>
    <w:rsid w:val="5B98394E"/>
    <w:rsid w:val="5D9C37AA"/>
    <w:rsid w:val="63513E29"/>
    <w:rsid w:val="67692995"/>
    <w:rsid w:val="71AC1546"/>
    <w:rsid w:val="721C6E46"/>
    <w:rsid w:val="7644523B"/>
    <w:rsid w:val="765C6491"/>
    <w:rsid w:val="76E148A4"/>
    <w:rsid w:val="775001AE"/>
    <w:rsid w:val="7EF011A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99"/>
    <w:rPr>
      <w:color w:val="0000FF"/>
      <w:u w:val="single"/>
    </w:rPr>
  </w:style>
  <w:style w:type="character" w:customStyle="1" w:styleId="10">
    <w:name w:val="页眉 字符"/>
    <w:basedOn w:val="8"/>
    <w:link w:val="5"/>
    <w:semiHidden/>
    <w:qFormat/>
    <w:locked/>
    <w:uiPriority w:val="99"/>
    <w:rPr>
      <w:sz w:val="18"/>
      <w:szCs w:val="18"/>
    </w:rPr>
  </w:style>
  <w:style w:type="character" w:customStyle="1" w:styleId="11">
    <w:name w:val="页脚 字符"/>
    <w:basedOn w:val="8"/>
    <w:link w:val="4"/>
    <w:qFormat/>
    <w:locked/>
    <w:uiPriority w:val="99"/>
    <w:rPr>
      <w:sz w:val="18"/>
      <w:szCs w:val="18"/>
    </w:rPr>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批注框文本 字符"/>
    <w:basedOn w:val="8"/>
    <w:link w:val="3"/>
    <w:semiHidden/>
    <w:qFormat/>
    <w:uiPriority w:val="99"/>
    <w:rPr>
      <w:rFonts w:ascii="Calibri" w:hAnsi="Calibri" w:cs="Calibri"/>
      <w:kern w:val="2"/>
      <w:sz w:val="18"/>
      <w:szCs w:val="18"/>
    </w:rPr>
  </w:style>
  <w:style w:type="character" w:customStyle="1" w:styleId="14">
    <w:name w:val="日期 字符"/>
    <w:basedOn w:val="8"/>
    <w:link w:val="2"/>
    <w:semiHidden/>
    <w:qFormat/>
    <w:uiPriority w:val="99"/>
    <w:rPr>
      <w:rFonts w:ascii="Calibri" w:hAnsi="Calibri" w:cs="Calibri"/>
      <w:kern w:val="2"/>
      <w:sz w:val="21"/>
      <w:szCs w:val="21"/>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1044</Words>
  <Characters>5957</Characters>
  <Lines>49</Lines>
  <Paragraphs>13</Paragraphs>
  <TotalTime>8</TotalTime>
  <ScaleCrop>false</ScaleCrop>
  <LinksUpToDate>false</LinksUpToDate>
  <CharactersWithSpaces>6988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2020-11-17T09:14:00Z</dcterms:created>
  <dc:creator>PC</dc:creator>
  <cp:lastModifiedBy>张大亮</cp:lastModifiedBy>
  <cp:lastPrinted>2020-11-17T07:13:00Z</cp:lastPrinted>
  <dcterms:modified xsi:type="dcterms:W3CDTF">2020-11-17T10:10:44Z</dcterms:modified>
  <dc:title>济宁职业技术学院</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