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4223" w:type="dxa"/>
        <w:tblInd w:w="-75" w:type="dxa"/>
        <w:tblLayout w:type="fixed"/>
        <w:tblLook w:val="04A0"/>
      </w:tblPr>
      <w:tblGrid>
        <w:gridCol w:w="455"/>
        <w:gridCol w:w="780"/>
        <w:gridCol w:w="960"/>
        <w:gridCol w:w="735"/>
        <w:gridCol w:w="1845"/>
        <w:gridCol w:w="440"/>
        <w:gridCol w:w="1149"/>
        <w:gridCol w:w="1049"/>
        <w:gridCol w:w="708"/>
        <w:gridCol w:w="3194"/>
        <w:gridCol w:w="690"/>
        <w:gridCol w:w="1687"/>
        <w:gridCol w:w="531"/>
      </w:tblGrid>
      <w:tr w:rsidR="00D81FA3" w:rsidRPr="00D81FA3" w:rsidTr="002D1478">
        <w:trPr>
          <w:trHeight w:val="450"/>
        </w:trPr>
        <w:tc>
          <w:tcPr>
            <w:tcW w:w="14223" w:type="dxa"/>
            <w:gridSpan w:val="13"/>
            <w:tcBorders>
              <w:top w:val="nil"/>
              <w:left w:val="nil"/>
              <w:bottom w:val="nil"/>
              <w:right w:val="nil"/>
            </w:tcBorders>
            <w:vAlign w:val="center"/>
          </w:tcPr>
          <w:p w:rsidR="00D81FA3" w:rsidRPr="00D81FA3" w:rsidRDefault="00D81FA3" w:rsidP="00D81FA3">
            <w:pPr>
              <w:adjustRightInd/>
              <w:snapToGrid/>
              <w:spacing w:after="0"/>
              <w:jc w:val="both"/>
              <w:rPr>
                <w:rFonts w:ascii="黑体" w:eastAsia="黑体" w:hAnsi="宋体" w:cs="宋体"/>
                <w:sz w:val="36"/>
                <w:szCs w:val="36"/>
              </w:rPr>
            </w:pPr>
            <w:r w:rsidRPr="00D81FA3">
              <w:rPr>
                <w:rFonts w:ascii="黑体" w:eastAsia="黑体" w:hAnsi="宋体" w:cs="宋体" w:hint="eastAsia"/>
                <w:sz w:val="36"/>
                <w:szCs w:val="36"/>
              </w:rPr>
              <w:t>附件1</w:t>
            </w:r>
          </w:p>
          <w:p w:rsidR="00D81FA3" w:rsidRPr="00D81FA3" w:rsidRDefault="00D81FA3" w:rsidP="00D81FA3">
            <w:pPr>
              <w:adjustRightInd/>
              <w:snapToGrid/>
              <w:spacing w:after="0"/>
              <w:jc w:val="center"/>
              <w:rPr>
                <w:rFonts w:ascii="黑体" w:eastAsia="黑体" w:hAnsi="宋体" w:cs="宋体"/>
                <w:sz w:val="36"/>
                <w:szCs w:val="36"/>
              </w:rPr>
            </w:pPr>
            <w:r w:rsidRPr="00D81FA3">
              <w:rPr>
                <w:rFonts w:ascii="黑体" w:eastAsia="黑体" w:hAnsi="宋体" w:cs="宋体"/>
                <w:sz w:val="36"/>
                <w:szCs w:val="36"/>
              </w:rPr>
              <w:t>20</w:t>
            </w:r>
            <w:r w:rsidRPr="00D81FA3">
              <w:rPr>
                <w:rFonts w:ascii="黑体" w:eastAsia="黑体" w:hAnsi="宋体" w:cs="宋体" w:hint="eastAsia"/>
                <w:sz w:val="36"/>
                <w:szCs w:val="36"/>
              </w:rPr>
              <w:t>20年校园招聘专任教师岗位汇总表</w:t>
            </w:r>
          </w:p>
        </w:tc>
      </w:tr>
      <w:tr w:rsidR="00D81FA3" w:rsidRPr="00D81FA3" w:rsidTr="002D1478">
        <w:trPr>
          <w:trHeight w:val="285"/>
        </w:trPr>
        <w:tc>
          <w:tcPr>
            <w:tcW w:w="455" w:type="dxa"/>
            <w:vMerge w:val="restart"/>
            <w:tcBorders>
              <w:top w:val="single" w:sz="4" w:space="0" w:color="auto"/>
              <w:left w:val="single" w:sz="4" w:space="0" w:color="auto"/>
              <w:right w:val="single" w:sz="4" w:space="0" w:color="auto"/>
            </w:tcBorders>
            <w:vAlign w:val="center"/>
          </w:tcPr>
          <w:p w:rsidR="00D81FA3" w:rsidRPr="00D81FA3" w:rsidRDefault="00D81FA3" w:rsidP="00D81FA3">
            <w:pPr>
              <w:adjustRightInd/>
              <w:snapToGrid/>
              <w:spacing w:after="0"/>
              <w:jc w:val="center"/>
              <w:rPr>
                <w:rFonts w:ascii="黑体" w:eastAsia="黑体" w:hAnsi="宋体" w:cs="宋体"/>
                <w:b/>
                <w:bCs/>
              </w:rPr>
            </w:pPr>
            <w:r w:rsidRPr="00D81FA3">
              <w:rPr>
                <w:rFonts w:ascii="黑体" w:eastAsia="黑体" w:hAnsi="宋体" w:cs="宋体" w:hint="eastAsia"/>
                <w:b/>
                <w:bCs/>
              </w:rPr>
              <w:t>岗位号</w:t>
            </w:r>
          </w:p>
        </w:tc>
        <w:tc>
          <w:tcPr>
            <w:tcW w:w="780" w:type="dxa"/>
            <w:vMerge w:val="restart"/>
            <w:tcBorders>
              <w:top w:val="single" w:sz="4" w:space="0" w:color="auto"/>
              <w:left w:val="single" w:sz="4" w:space="0" w:color="auto"/>
              <w:right w:val="single" w:sz="4" w:space="0" w:color="auto"/>
            </w:tcBorders>
            <w:vAlign w:val="center"/>
          </w:tcPr>
          <w:p w:rsidR="00D81FA3" w:rsidRPr="00D81FA3" w:rsidRDefault="00D81FA3" w:rsidP="00D81FA3">
            <w:pPr>
              <w:adjustRightInd/>
              <w:snapToGrid/>
              <w:spacing w:after="0"/>
              <w:jc w:val="center"/>
              <w:rPr>
                <w:rFonts w:ascii="黑体" w:eastAsia="黑体" w:hAnsi="宋体" w:cs="宋体"/>
                <w:b/>
                <w:bCs/>
              </w:rPr>
            </w:pPr>
            <w:r w:rsidRPr="00D81FA3">
              <w:rPr>
                <w:rFonts w:ascii="黑体" w:eastAsia="黑体" w:hAnsi="宋体" w:cs="宋体" w:hint="eastAsia"/>
                <w:b/>
                <w:bCs/>
              </w:rPr>
              <w:t>招聘</w:t>
            </w:r>
          </w:p>
          <w:p w:rsidR="00D81FA3" w:rsidRPr="00D81FA3" w:rsidRDefault="00D81FA3" w:rsidP="00D81FA3">
            <w:pPr>
              <w:adjustRightInd/>
              <w:snapToGrid/>
              <w:spacing w:after="0"/>
              <w:jc w:val="center"/>
              <w:rPr>
                <w:rFonts w:ascii="黑体" w:eastAsia="黑体" w:hAnsi="宋体" w:cs="宋体"/>
                <w:b/>
                <w:bCs/>
              </w:rPr>
            </w:pPr>
            <w:r w:rsidRPr="00D81FA3">
              <w:rPr>
                <w:rFonts w:ascii="黑体" w:eastAsia="黑体" w:hAnsi="宋体" w:cs="宋体" w:hint="eastAsia"/>
                <w:b/>
                <w:bCs/>
              </w:rPr>
              <w:t>单位</w:t>
            </w:r>
          </w:p>
        </w:tc>
        <w:tc>
          <w:tcPr>
            <w:tcW w:w="960" w:type="dxa"/>
            <w:vMerge w:val="restart"/>
            <w:tcBorders>
              <w:top w:val="single" w:sz="4" w:space="0" w:color="auto"/>
              <w:left w:val="single" w:sz="4" w:space="0" w:color="auto"/>
              <w:right w:val="single" w:sz="4" w:space="0" w:color="auto"/>
            </w:tcBorders>
            <w:vAlign w:val="center"/>
          </w:tcPr>
          <w:p w:rsidR="00D81FA3" w:rsidRPr="00D81FA3" w:rsidRDefault="00D81FA3" w:rsidP="00D81FA3">
            <w:pPr>
              <w:adjustRightInd/>
              <w:snapToGrid/>
              <w:spacing w:after="0"/>
              <w:jc w:val="center"/>
              <w:rPr>
                <w:rFonts w:ascii="黑体" w:eastAsia="黑体" w:hAnsi="宋体" w:cs="宋体"/>
                <w:b/>
                <w:bCs/>
              </w:rPr>
            </w:pPr>
            <w:r w:rsidRPr="00D81FA3">
              <w:rPr>
                <w:rFonts w:ascii="黑体" w:eastAsia="黑体" w:hAnsi="宋体" w:cs="宋体" w:hint="eastAsia"/>
                <w:b/>
                <w:bCs/>
              </w:rPr>
              <w:t>岗位名称</w:t>
            </w:r>
          </w:p>
        </w:tc>
        <w:tc>
          <w:tcPr>
            <w:tcW w:w="735" w:type="dxa"/>
            <w:vMerge w:val="restart"/>
            <w:tcBorders>
              <w:top w:val="single" w:sz="4" w:space="0" w:color="auto"/>
              <w:left w:val="single" w:sz="4" w:space="0" w:color="auto"/>
              <w:right w:val="single" w:sz="4" w:space="0" w:color="auto"/>
            </w:tcBorders>
            <w:vAlign w:val="center"/>
          </w:tcPr>
          <w:p w:rsidR="00D81FA3" w:rsidRPr="00D81FA3" w:rsidRDefault="00D81FA3" w:rsidP="00D81FA3">
            <w:pPr>
              <w:adjustRightInd/>
              <w:snapToGrid/>
              <w:spacing w:after="0"/>
              <w:jc w:val="center"/>
              <w:rPr>
                <w:rFonts w:ascii="黑体" w:eastAsia="黑体" w:hAnsi="宋体" w:cs="宋体"/>
                <w:b/>
                <w:bCs/>
              </w:rPr>
            </w:pPr>
            <w:r w:rsidRPr="00D81FA3">
              <w:rPr>
                <w:rFonts w:ascii="黑体" w:eastAsia="黑体" w:hAnsi="宋体" w:cs="宋体" w:hint="eastAsia"/>
                <w:b/>
                <w:bCs/>
              </w:rPr>
              <w:t>岗位类别</w:t>
            </w:r>
          </w:p>
        </w:tc>
        <w:tc>
          <w:tcPr>
            <w:tcW w:w="1845" w:type="dxa"/>
            <w:vMerge w:val="restart"/>
            <w:tcBorders>
              <w:top w:val="single" w:sz="4" w:space="0" w:color="auto"/>
              <w:left w:val="single" w:sz="4" w:space="0" w:color="auto"/>
              <w:right w:val="single" w:sz="4" w:space="0" w:color="auto"/>
            </w:tcBorders>
            <w:vAlign w:val="center"/>
          </w:tcPr>
          <w:p w:rsidR="00D81FA3" w:rsidRPr="00D81FA3" w:rsidRDefault="00D81FA3" w:rsidP="00D81FA3">
            <w:pPr>
              <w:adjustRightInd/>
              <w:snapToGrid/>
              <w:spacing w:after="0"/>
              <w:jc w:val="center"/>
              <w:rPr>
                <w:rFonts w:ascii="黑体" w:eastAsia="黑体" w:hAnsi="宋体" w:cs="宋体"/>
                <w:b/>
                <w:bCs/>
              </w:rPr>
            </w:pPr>
            <w:r w:rsidRPr="00D81FA3">
              <w:rPr>
                <w:rFonts w:ascii="黑体" w:eastAsia="黑体" w:hAnsi="宋体" w:cs="宋体" w:hint="eastAsia"/>
                <w:b/>
                <w:bCs/>
              </w:rPr>
              <w:t>岗位简介</w:t>
            </w:r>
          </w:p>
        </w:tc>
        <w:tc>
          <w:tcPr>
            <w:tcW w:w="440" w:type="dxa"/>
            <w:vMerge w:val="restart"/>
            <w:tcBorders>
              <w:top w:val="single" w:sz="4" w:space="0" w:color="auto"/>
              <w:left w:val="single" w:sz="4" w:space="0" w:color="auto"/>
              <w:right w:val="single" w:sz="4" w:space="0" w:color="auto"/>
            </w:tcBorders>
            <w:vAlign w:val="center"/>
          </w:tcPr>
          <w:p w:rsidR="00D81FA3" w:rsidRPr="00D81FA3" w:rsidRDefault="00D81FA3" w:rsidP="00D81FA3">
            <w:pPr>
              <w:adjustRightInd/>
              <w:snapToGrid/>
              <w:spacing w:after="0"/>
              <w:jc w:val="center"/>
              <w:rPr>
                <w:rFonts w:ascii="黑体" w:eastAsia="黑体" w:hAnsi="宋体" w:cs="宋体"/>
                <w:b/>
                <w:bCs/>
              </w:rPr>
            </w:pPr>
            <w:r w:rsidRPr="00D81FA3">
              <w:rPr>
                <w:rFonts w:ascii="黑体" w:eastAsia="黑体" w:hAnsi="宋体" w:cs="宋体" w:hint="eastAsia"/>
                <w:b/>
                <w:bCs/>
              </w:rPr>
              <w:t>招聘</w:t>
            </w:r>
            <w:r w:rsidRPr="00D81FA3">
              <w:rPr>
                <w:rFonts w:ascii="黑体" w:eastAsia="黑体" w:hAnsi="宋体" w:cs="宋体"/>
                <w:b/>
                <w:bCs/>
              </w:rPr>
              <w:br/>
            </w:r>
            <w:r w:rsidRPr="00D81FA3">
              <w:rPr>
                <w:rFonts w:ascii="黑体" w:eastAsia="黑体" w:hAnsi="宋体" w:cs="宋体" w:hint="eastAsia"/>
                <w:b/>
                <w:bCs/>
              </w:rPr>
              <w:t>人数</w:t>
            </w:r>
          </w:p>
        </w:tc>
        <w:tc>
          <w:tcPr>
            <w:tcW w:w="6100" w:type="dxa"/>
            <w:gridSpan w:val="4"/>
            <w:tcBorders>
              <w:top w:val="single" w:sz="4" w:space="0" w:color="auto"/>
              <w:left w:val="nil"/>
              <w:bottom w:val="single" w:sz="4" w:space="0" w:color="auto"/>
              <w:right w:val="single" w:sz="4" w:space="0" w:color="auto"/>
            </w:tcBorders>
            <w:vAlign w:val="center"/>
          </w:tcPr>
          <w:p w:rsidR="00D81FA3" w:rsidRPr="00D81FA3" w:rsidRDefault="00D81FA3" w:rsidP="00D81FA3">
            <w:pPr>
              <w:adjustRightInd/>
              <w:snapToGrid/>
              <w:spacing w:after="0"/>
              <w:jc w:val="center"/>
              <w:rPr>
                <w:rFonts w:ascii="黑体" w:eastAsia="黑体" w:hAnsi="宋体" w:cs="宋体"/>
                <w:b/>
                <w:bCs/>
              </w:rPr>
            </w:pPr>
            <w:r w:rsidRPr="00D81FA3">
              <w:rPr>
                <w:rFonts w:ascii="黑体" w:eastAsia="黑体" w:hAnsi="宋体" w:cs="宋体" w:hint="eastAsia"/>
                <w:b/>
                <w:bCs/>
              </w:rPr>
              <w:t>招聘条件</w:t>
            </w:r>
          </w:p>
        </w:tc>
        <w:tc>
          <w:tcPr>
            <w:tcW w:w="690" w:type="dxa"/>
            <w:vMerge w:val="restart"/>
            <w:tcBorders>
              <w:top w:val="single" w:sz="4" w:space="0" w:color="auto"/>
              <w:left w:val="single" w:sz="4" w:space="0" w:color="auto"/>
              <w:right w:val="single" w:sz="4" w:space="0" w:color="auto"/>
            </w:tcBorders>
            <w:vAlign w:val="center"/>
          </w:tcPr>
          <w:p w:rsidR="00D81FA3" w:rsidRPr="00D81FA3" w:rsidRDefault="00D81FA3" w:rsidP="00D81FA3">
            <w:pPr>
              <w:adjustRightInd/>
              <w:snapToGrid/>
              <w:spacing w:after="0"/>
              <w:jc w:val="center"/>
              <w:rPr>
                <w:rFonts w:ascii="黑体" w:eastAsia="黑体" w:hAnsi="宋体" w:cs="宋体"/>
                <w:b/>
                <w:bCs/>
              </w:rPr>
            </w:pPr>
            <w:r w:rsidRPr="00D81FA3">
              <w:rPr>
                <w:rFonts w:ascii="黑体" w:eastAsia="黑体" w:hAnsi="宋体" w:cs="宋体" w:hint="eastAsia"/>
                <w:b/>
                <w:bCs/>
              </w:rPr>
              <w:t>招聘方式</w:t>
            </w:r>
          </w:p>
        </w:tc>
        <w:tc>
          <w:tcPr>
            <w:tcW w:w="1687" w:type="dxa"/>
            <w:vMerge w:val="restart"/>
            <w:tcBorders>
              <w:top w:val="single" w:sz="4" w:space="0" w:color="auto"/>
              <w:left w:val="single" w:sz="4" w:space="0" w:color="auto"/>
              <w:right w:val="single" w:sz="4" w:space="0" w:color="auto"/>
            </w:tcBorders>
            <w:vAlign w:val="center"/>
          </w:tcPr>
          <w:p w:rsidR="00D81FA3" w:rsidRPr="00D81FA3" w:rsidRDefault="00D81FA3" w:rsidP="00D81FA3">
            <w:pPr>
              <w:adjustRightInd/>
              <w:snapToGrid/>
              <w:spacing w:after="0"/>
              <w:jc w:val="center"/>
              <w:rPr>
                <w:rFonts w:ascii="黑体" w:eastAsia="黑体" w:hAnsi="宋体" w:cs="宋体"/>
                <w:b/>
                <w:bCs/>
              </w:rPr>
            </w:pPr>
            <w:r w:rsidRPr="00D81FA3">
              <w:rPr>
                <w:rFonts w:ascii="黑体" w:eastAsia="黑体" w:hAnsi="宋体" w:cs="宋体" w:hint="eastAsia"/>
                <w:b/>
                <w:bCs/>
              </w:rPr>
              <w:t>用人单位联系人及联系方式</w:t>
            </w:r>
          </w:p>
        </w:tc>
        <w:tc>
          <w:tcPr>
            <w:tcW w:w="531" w:type="dxa"/>
            <w:vMerge w:val="restart"/>
            <w:tcBorders>
              <w:top w:val="single" w:sz="4" w:space="0" w:color="auto"/>
              <w:left w:val="single" w:sz="4" w:space="0" w:color="auto"/>
              <w:right w:val="single" w:sz="4" w:space="0" w:color="auto"/>
            </w:tcBorders>
            <w:vAlign w:val="center"/>
          </w:tcPr>
          <w:p w:rsidR="00D81FA3" w:rsidRPr="00D81FA3" w:rsidRDefault="00D81FA3" w:rsidP="00D81FA3">
            <w:pPr>
              <w:adjustRightInd/>
              <w:snapToGrid/>
              <w:spacing w:after="0"/>
              <w:jc w:val="center"/>
              <w:rPr>
                <w:rFonts w:ascii="黑体" w:eastAsia="黑体" w:hAnsi="宋体" w:cs="宋体"/>
                <w:b/>
                <w:bCs/>
              </w:rPr>
            </w:pPr>
            <w:r w:rsidRPr="00D81FA3">
              <w:rPr>
                <w:rFonts w:ascii="黑体" w:eastAsia="黑体" w:hAnsi="宋体" w:cs="宋体" w:hint="eastAsia"/>
                <w:b/>
                <w:bCs/>
              </w:rPr>
              <w:t>备注</w:t>
            </w:r>
          </w:p>
        </w:tc>
      </w:tr>
      <w:tr w:rsidR="00D81FA3" w:rsidRPr="00D81FA3" w:rsidTr="002D1478">
        <w:trPr>
          <w:trHeight w:val="428"/>
        </w:trPr>
        <w:tc>
          <w:tcPr>
            <w:tcW w:w="455" w:type="dxa"/>
            <w:vMerge/>
            <w:tcBorders>
              <w:left w:val="single" w:sz="4" w:space="0" w:color="auto"/>
              <w:bottom w:val="single" w:sz="4" w:space="0" w:color="auto"/>
              <w:right w:val="single" w:sz="4" w:space="0" w:color="auto"/>
            </w:tcBorders>
            <w:vAlign w:val="center"/>
          </w:tcPr>
          <w:p w:rsidR="00D81FA3" w:rsidRPr="00D81FA3" w:rsidRDefault="00D81FA3" w:rsidP="00D81FA3">
            <w:pPr>
              <w:widowControl w:val="0"/>
              <w:adjustRightInd/>
              <w:snapToGrid/>
              <w:spacing w:after="0"/>
              <w:jc w:val="center"/>
              <w:rPr>
                <w:rFonts w:ascii="黑体" w:eastAsia="黑体" w:hAnsi="宋体" w:cs="宋体"/>
                <w:b/>
                <w:bCs/>
              </w:rPr>
            </w:pPr>
          </w:p>
        </w:tc>
        <w:tc>
          <w:tcPr>
            <w:tcW w:w="780" w:type="dxa"/>
            <w:vMerge/>
            <w:tcBorders>
              <w:left w:val="single" w:sz="4" w:space="0" w:color="auto"/>
              <w:bottom w:val="single" w:sz="4" w:space="0" w:color="auto"/>
              <w:right w:val="single" w:sz="4" w:space="0" w:color="auto"/>
            </w:tcBorders>
            <w:vAlign w:val="center"/>
          </w:tcPr>
          <w:p w:rsidR="00D81FA3" w:rsidRPr="00D81FA3" w:rsidRDefault="00D81FA3" w:rsidP="00D81FA3">
            <w:pPr>
              <w:widowControl w:val="0"/>
              <w:adjustRightInd/>
              <w:snapToGrid/>
              <w:spacing w:after="0"/>
              <w:jc w:val="center"/>
              <w:rPr>
                <w:rFonts w:ascii="黑体" w:eastAsia="黑体" w:hAnsi="宋体" w:cs="宋体"/>
                <w:b/>
                <w:bCs/>
              </w:rPr>
            </w:pPr>
          </w:p>
        </w:tc>
        <w:tc>
          <w:tcPr>
            <w:tcW w:w="960" w:type="dxa"/>
            <w:vMerge/>
            <w:tcBorders>
              <w:left w:val="single" w:sz="4" w:space="0" w:color="auto"/>
              <w:bottom w:val="single" w:sz="4" w:space="0" w:color="auto"/>
              <w:right w:val="single" w:sz="4" w:space="0" w:color="auto"/>
            </w:tcBorders>
            <w:vAlign w:val="center"/>
          </w:tcPr>
          <w:p w:rsidR="00D81FA3" w:rsidRPr="00D81FA3" w:rsidRDefault="00D81FA3" w:rsidP="00D81FA3">
            <w:pPr>
              <w:widowControl w:val="0"/>
              <w:adjustRightInd/>
              <w:snapToGrid/>
              <w:spacing w:after="0"/>
              <w:jc w:val="center"/>
              <w:rPr>
                <w:rFonts w:ascii="黑体" w:eastAsia="黑体" w:hAnsi="宋体" w:cs="宋体"/>
                <w:b/>
                <w:bCs/>
              </w:rPr>
            </w:pPr>
          </w:p>
        </w:tc>
        <w:tc>
          <w:tcPr>
            <w:tcW w:w="735" w:type="dxa"/>
            <w:vMerge/>
            <w:tcBorders>
              <w:left w:val="single" w:sz="4" w:space="0" w:color="auto"/>
              <w:bottom w:val="single" w:sz="4" w:space="0" w:color="auto"/>
              <w:right w:val="single" w:sz="4" w:space="0" w:color="auto"/>
            </w:tcBorders>
            <w:vAlign w:val="center"/>
          </w:tcPr>
          <w:p w:rsidR="00D81FA3" w:rsidRPr="00D81FA3" w:rsidRDefault="00D81FA3" w:rsidP="00D81FA3">
            <w:pPr>
              <w:widowControl w:val="0"/>
              <w:adjustRightInd/>
              <w:snapToGrid/>
              <w:spacing w:after="0"/>
              <w:jc w:val="center"/>
              <w:rPr>
                <w:rFonts w:ascii="黑体" w:eastAsia="黑体" w:hAnsi="宋体" w:cs="宋体"/>
                <w:b/>
                <w:bCs/>
              </w:rPr>
            </w:pPr>
          </w:p>
        </w:tc>
        <w:tc>
          <w:tcPr>
            <w:tcW w:w="1845" w:type="dxa"/>
            <w:vMerge/>
            <w:tcBorders>
              <w:left w:val="single" w:sz="4" w:space="0" w:color="auto"/>
              <w:bottom w:val="single" w:sz="4" w:space="0" w:color="auto"/>
              <w:right w:val="single" w:sz="4" w:space="0" w:color="auto"/>
            </w:tcBorders>
            <w:vAlign w:val="center"/>
          </w:tcPr>
          <w:p w:rsidR="00D81FA3" w:rsidRPr="00D81FA3" w:rsidRDefault="00D81FA3" w:rsidP="00D81FA3">
            <w:pPr>
              <w:widowControl w:val="0"/>
              <w:adjustRightInd/>
              <w:snapToGrid/>
              <w:spacing w:after="0"/>
              <w:jc w:val="center"/>
              <w:rPr>
                <w:rFonts w:ascii="黑体" w:eastAsia="黑体" w:hAnsi="宋体" w:cs="宋体"/>
                <w:b/>
                <w:bCs/>
              </w:rPr>
            </w:pPr>
          </w:p>
        </w:tc>
        <w:tc>
          <w:tcPr>
            <w:tcW w:w="440" w:type="dxa"/>
            <w:vMerge/>
            <w:tcBorders>
              <w:left w:val="single" w:sz="4" w:space="0" w:color="auto"/>
              <w:bottom w:val="single" w:sz="4" w:space="0" w:color="auto"/>
              <w:right w:val="single" w:sz="4" w:space="0" w:color="auto"/>
            </w:tcBorders>
            <w:vAlign w:val="center"/>
          </w:tcPr>
          <w:p w:rsidR="00D81FA3" w:rsidRPr="00D81FA3" w:rsidRDefault="00D81FA3" w:rsidP="00D81FA3">
            <w:pPr>
              <w:widowControl w:val="0"/>
              <w:adjustRightInd/>
              <w:snapToGrid/>
              <w:spacing w:after="0"/>
              <w:jc w:val="center"/>
              <w:rPr>
                <w:rFonts w:ascii="黑体" w:eastAsia="黑体" w:hAnsi="宋体" w:cs="宋体"/>
                <w:b/>
                <w:bCs/>
              </w:rPr>
            </w:pPr>
          </w:p>
        </w:tc>
        <w:tc>
          <w:tcPr>
            <w:tcW w:w="2198" w:type="dxa"/>
            <w:gridSpan w:val="2"/>
            <w:tcBorders>
              <w:top w:val="single" w:sz="4" w:space="0" w:color="auto"/>
              <w:left w:val="nil"/>
              <w:bottom w:val="single" w:sz="4" w:space="0" w:color="auto"/>
              <w:right w:val="single" w:sz="4" w:space="0" w:color="auto"/>
            </w:tcBorders>
            <w:vAlign w:val="center"/>
          </w:tcPr>
          <w:p w:rsidR="00D81FA3" w:rsidRPr="00D81FA3" w:rsidRDefault="00D81FA3" w:rsidP="00D81FA3">
            <w:pPr>
              <w:adjustRightInd/>
              <w:snapToGrid/>
              <w:spacing w:after="0"/>
              <w:jc w:val="center"/>
              <w:rPr>
                <w:rFonts w:ascii="黑体" w:eastAsia="黑体" w:hAnsi="宋体" w:cs="宋体"/>
                <w:b/>
                <w:bCs/>
              </w:rPr>
            </w:pPr>
            <w:r w:rsidRPr="00D81FA3">
              <w:rPr>
                <w:rFonts w:ascii="黑体" w:eastAsia="黑体" w:hAnsi="宋体" w:cs="宋体" w:hint="eastAsia"/>
                <w:b/>
                <w:bCs/>
              </w:rPr>
              <w:t>学科/专业</w:t>
            </w:r>
          </w:p>
        </w:tc>
        <w:tc>
          <w:tcPr>
            <w:tcW w:w="708" w:type="dxa"/>
            <w:vMerge w:val="restart"/>
            <w:tcBorders>
              <w:top w:val="single" w:sz="4" w:space="0" w:color="auto"/>
              <w:left w:val="nil"/>
              <w:right w:val="single" w:sz="4" w:space="0" w:color="auto"/>
            </w:tcBorders>
            <w:vAlign w:val="center"/>
          </w:tcPr>
          <w:p w:rsidR="00D81FA3" w:rsidRPr="00D81FA3" w:rsidRDefault="00D81FA3" w:rsidP="00D81FA3">
            <w:pPr>
              <w:adjustRightInd/>
              <w:snapToGrid/>
              <w:spacing w:after="0"/>
              <w:jc w:val="center"/>
              <w:rPr>
                <w:rFonts w:ascii="黑体" w:eastAsia="黑体" w:hAnsi="宋体" w:cs="宋体"/>
                <w:b/>
                <w:bCs/>
              </w:rPr>
            </w:pPr>
            <w:r w:rsidRPr="00D81FA3">
              <w:rPr>
                <w:rFonts w:ascii="黑体" w:eastAsia="黑体" w:hAnsi="宋体" w:cs="宋体" w:hint="eastAsia"/>
                <w:b/>
                <w:bCs/>
              </w:rPr>
              <w:t>学历</w:t>
            </w:r>
          </w:p>
          <w:p w:rsidR="00D81FA3" w:rsidRPr="00D81FA3" w:rsidRDefault="00D81FA3" w:rsidP="00D81FA3">
            <w:pPr>
              <w:adjustRightInd/>
              <w:snapToGrid/>
              <w:spacing w:after="0"/>
              <w:jc w:val="center"/>
              <w:rPr>
                <w:rFonts w:ascii="黑体" w:eastAsia="黑体" w:hAnsi="宋体" w:cs="宋体"/>
                <w:b/>
                <w:bCs/>
                <w:u w:val="single"/>
              </w:rPr>
            </w:pPr>
            <w:r w:rsidRPr="00D81FA3">
              <w:rPr>
                <w:rFonts w:ascii="黑体" w:eastAsia="黑体" w:hAnsi="宋体" w:cs="宋体" w:hint="eastAsia"/>
                <w:b/>
                <w:bCs/>
              </w:rPr>
              <w:t>学位</w:t>
            </w:r>
          </w:p>
        </w:tc>
        <w:tc>
          <w:tcPr>
            <w:tcW w:w="3194" w:type="dxa"/>
            <w:vMerge w:val="restart"/>
            <w:tcBorders>
              <w:top w:val="single" w:sz="4" w:space="0" w:color="auto"/>
              <w:left w:val="nil"/>
              <w:right w:val="single" w:sz="4" w:space="0" w:color="auto"/>
            </w:tcBorders>
            <w:vAlign w:val="center"/>
          </w:tcPr>
          <w:p w:rsidR="00D81FA3" w:rsidRPr="00D81FA3" w:rsidRDefault="00D81FA3" w:rsidP="00D81FA3">
            <w:pPr>
              <w:adjustRightInd/>
              <w:snapToGrid/>
              <w:spacing w:after="0"/>
              <w:jc w:val="center"/>
              <w:rPr>
                <w:rFonts w:ascii="黑体" w:eastAsia="黑体" w:hAnsi="宋体" w:cs="宋体"/>
                <w:b/>
                <w:bCs/>
              </w:rPr>
            </w:pPr>
            <w:r w:rsidRPr="00D81FA3">
              <w:rPr>
                <w:rFonts w:ascii="黑体" w:eastAsia="黑体" w:hAnsi="宋体" w:cs="宋体" w:hint="eastAsia"/>
                <w:b/>
                <w:bCs/>
              </w:rPr>
              <w:t>其他条件</w:t>
            </w:r>
          </w:p>
        </w:tc>
        <w:tc>
          <w:tcPr>
            <w:tcW w:w="690" w:type="dxa"/>
            <w:vMerge/>
            <w:tcBorders>
              <w:left w:val="single" w:sz="4" w:space="0" w:color="auto"/>
              <w:right w:val="single" w:sz="4" w:space="0" w:color="auto"/>
            </w:tcBorders>
          </w:tcPr>
          <w:p w:rsidR="00D81FA3" w:rsidRPr="00D81FA3" w:rsidRDefault="00D81FA3" w:rsidP="00D81FA3">
            <w:pPr>
              <w:adjustRightInd/>
              <w:snapToGrid/>
              <w:spacing w:after="0"/>
              <w:rPr>
                <w:rFonts w:ascii="黑体" w:eastAsia="黑体" w:hAnsi="宋体" w:cs="宋体"/>
                <w:b/>
                <w:bCs/>
              </w:rPr>
            </w:pPr>
          </w:p>
        </w:tc>
        <w:tc>
          <w:tcPr>
            <w:tcW w:w="1687" w:type="dxa"/>
            <w:vMerge/>
            <w:tcBorders>
              <w:left w:val="single" w:sz="4" w:space="0" w:color="auto"/>
              <w:right w:val="single" w:sz="4" w:space="0" w:color="auto"/>
            </w:tcBorders>
          </w:tcPr>
          <w:p w:rsidR="00D81FA3" w:rsidRPr="00D81FA3" w:rsidRDefault="00D81FA3" w:rsidP="00D81FA3">
            <w:pPr>
              <w:adjustRightInd/>
              <w:snapToGrid/>
              <w:spacing w:after="0"/>
              <w:rPr>
                <w:rFonts w:ascii="黑体" w:eastAsia="黑体" w:hAnsi="宋体" w:cs="宋体"/>
                <w:b/>
                <w:bCs/>
              </w:rPr>
            </w:pPr>
          </w:p>
        </w:tc>
        <w:tc>
          <w:tcPr>
            <w:tcW w:w="531" w:type="dxa"/>
            <w:vMerge/>
            <w:tcBorders>
              <w:left w:val="single" w:sz="4" w:space="0" w:color="auto"/>
              <w:right w:val="single" w:sz="4" w:space="0" w:color="auto"/>
            </w:tcBorders>
          </w:tcPr>
          <w:p w:rsidR="00D81FA3" w:rsidRPr="00D81FA3" w:rsidRDefault="00D81FA3" w:rsidP="00D81FA3">
            <w:pPr>
              <w:adjustRightInd/>
              <w:snapToGrid/>
              <w:spacing w:after="0"/>
              <w:rPr>
                <w:rFonts w:ascii="黑体" w:eastAsia="黑体" w:hAnsi="宋体" w:cs="宋体"/>
                <w:b/>
                <w:bCs/>
              </w:rPr>
            </w:pPr>
          </w:p>
        </w:tc>
      </w:tr>
      <w:tr w:rsidR="00D81FA3" w:rsidRPr="00D81FA3" w:rsidTr="002D1478">
        <w:trPr>
          <w:trHeight w:val="432"/>
        </w:trPr>
        <w:tc>
          <w:tcPr>
            <w:tcW w:w="455" w:type="dxa"/>
            <w:vMerge/>
            <w:tcBorders>
              <w:left w:val="single" w:sz="4" w:space="0" w:color="auto"/>
              <w:bottom w:val="single" w:sz="4" w:space="0" w:color="auto"/>
              <w:right w:val="single" w:sz="4" w:space="0" w:color="auto"/>
            </w:tcBorders>
            <w:vAlign w:val="center"/>
          </w:tcPr>
          <w:p w:rsidR="00D81FA3" w:rsidRPr="00D81FA3" w:rsidRDefault="00D81FA3" w:rsidP="00D81FA3">
            <w:pPr>
              <w:widowControl w:val="0"/>
              <w:adjustRightInd/>
              <w:snapToGrid/>
              <w:spacing w:after="0"/>
              <w:jc w:val="center"/>
              <w:rPr>
                <w:rFonts w:ascii="黑体" w:eastAsia="黑体" w:hAnsi="宋体" w:cs="宋体"/>
                <w:b/>
                <w:bCs/>
              </w:rPr>
            </w:pPr>
          </w:p>
        </w:tc>
        <w:tc>
          <w:tcPr>
            <w:tcW w:w="780" w:type="dxa"/>
            <w:vMerge/>
            <w:tcBorders>
              <w:left w:val="single" w:sz="4" w:space="0" w:color="auto"/>
              <w:bottom w:val="single" w:sz="4" w:space="0" w:color="auto"/>
              <w:right w:val="single" w:sz="4" w:space="0" w:color="auto"/>
            </w:tcBorders>
            <w:vAlign w:val="center"/>
          </w:tcPr>
          <w:p w:rsidR="00D81FA3" w:rsidRPr="00D81FA3" w:rsidRDefault="00D81FA3" w:rsidP="00D81FA3">
            <w:pPr>
              <w:widowControl w:val="0"/>
              <w:adjustRightInd/>
              <w:snapToGrid/>
              <w:spacing w:after="0"/>
              <w:jc w:val="center"/>
              <w:rPr>
                <w:rFonts w:ascii="黑体" w:eastAsia="黑体" w:hAnsi="宋体" w:cs="宋体"/>
                <w:b/>
                <w:bCs/>
              </w:rPr>
            </w:pPr>
          </w:p>
        </w:tc>
        <w:tc>
          <w:tcPr>
            <w:tcW w:w="960" w:type="dxa"/>
            <w:vMerge/>
            <w:tcBorders>
              <w:left w:val="single" w:sz="4" w:space="0" w:color="auto"/>
              <w:bottom w:val="single" w:sz="4" w:space="0" w:color="auto"/>
              <w:right w:val="single" w:sz="4" w:space="0" w:color="auto"/>
            </w:tcBorders>
            <w:vAlign w:val="center"/>
          </w:tcPr>
          <w:p w:rsidR="00D81FA3" w:rsidRPr="00D81FA3" w:rsidRDefault="00D81FA3" w:rsidP="00D81FA3">
            <w:pPr>
              <w:widowControl w:val="0"/>
              <w:adjustRightInd/>
              <w:snapToGrid/>
              <w:spacing w:after="0"/>
              <w:jc w:val="center"/>
              <w:rPr>
                <w:rFonts w:ascii="黑体" w:eastAsia="黑体" w:hAnsi="宋体" w:cs="宋体"/>
                <w:b/>
                <w:bCs/>
              </w:rPr>
            </w:pPr>
          </w:p>
        </w:tc>
        <w:tc>
          <w:tcPr>
            <w:tcW w:w="735" w:type="dxa"/>
            <w:vMerge/>
            <w:tcBorders>
              <w:left w:val="single" w:sz="4" w:space="0" w:color="auto"/>
              <w:bottom w:val="single" w:sz="4" w:space="0" w:color="auto"/>
              <w:right w:val="single" w:sz="4" w:space="0" w:color="auto"/>
            </w:tcBorders>
            <w:vAlign w:val="center"/>
          </w:tcPr>
          <w:p w:rsidR="00D81FA3" w:rsidRPr="00D81FA3" w:rsidRDefault="00D81FA3" w:rsidP="00D81FA3">
            <w:pPr>
              <w:widowControl w:val="0"/>
              <w:adjustRightInd/>
              <w:snapToGrid/>
              <w:spacing w:after="0"/>
              <w:jc w:val="center"/>
              <w:rPr>
                <w:rFonts w:ascii="黑体" w:eastAsia="黑体" w:hAnsi="宋体" w:cs="宋体"/>
                <w:b/>
                <w:bCs/>
              </w:rPr>
            </w:pPr>
          </w:p>
        </w:tc>
        <w:tc>
          <w:tcPr>
            <w:tcW w:w="1845" w:type="dxa"/>
            <w:vMerge/>
            <w:tcBorders>
              <w:left w:val="single" w:sz="4" w:space="0" w:color="auto"/>
              <w:bottom w:val="single" w:sz="4" w:space="0" w:color="auto"/>
              <w:right w:val="single" w:sz="4" w:space="0" w:color="auto"/>
            </w:tcBorders>
            <w:vAlign w:val="center"/>
          </w:tcPr>
          <w:p w:rsidR="00D81FA3" w:rsidRPr="00D81FA3" w:rsidRDefault="00D81FA3" w:rsidP="00D81FA3">
            <w:pPr>
              <w:widowControl w:val="0"/>
              <w:adjustRightInd/>
              <w:snapToGrid/>
              <w:spacing w:after="0"/>
              <w:jc w:val="center"/>
              <w:rPr>
                <w:rFonts w:ascii="黑体" w:eastAsia="黑体" w:hAnsi="宋体" w:cs="宋体"/>
                <w:b/>
                <w:bCs/>
              </w:rPr>
            </w:pPr>
          </w:p>
        </w:tc>
        <w:tc>
          <w:tcPr>
            <w:tcW w:w="440" w:type="dxa"/>
            <w:vMerge/>
            <w:tcBorders>
              <w:left w:val="single" w:sz="4" w:space="0" w:color="auto"/>
              <w:bottom w:val="single" w:sz="4" w:space="0" w:color="auto"/>
              <w:right w:val="single" w:sz="4" w:space="0" w:color="auto"/>
            </w:tcBorders>
            <w:vAlign w:val="center"/>
          </w:tcPr>
          <w:p w:rsidR="00D81FA3" w:rsidRPr="00D81FA3" w:rsidRDefault="00D81FA3" w:rsidP="00D81FA3">
            <w:pPr>
              <w:widowControl w:val="0"/>
              <w:adjustRightInd/>
              <w:snapToGrid/>
              <w:spacing w:after="0"/>
              <w:jc w:val="center"/>
              <w:rPr>
                <w:rFonts w:ascii="黑体" w:eastAsia="黑体" w:hAnsi="宋体" w:cs="宋体"/>
                <w:b/>
                <w:bCs/>
              </w:rPr>
            </w:pPr>
          </w:p>
        </w:tc>
        <w:tc>
          <w:tcPr>
            <w:tcW w:w="1149" w:type="dxa"/>
            <w:tcBorders>
              <w:top w:val="single" w:sz="4" w:space="0" w:color="auto"/>
              <w:left w:val="nil"/>
              <w:bottom w:val="single" w:sz="4" w:space="0" w:color="auto"/>
              <w:right w:val="single" w:sz="4" w:space="0" w:color="auto"/>
            </w:tcBorders>
            <w:vAlign w:val="center"/>
          </w:tcPr>
          <w:p w:rsidR="00D81FA3" w:rsidRPr="00D81FA3" w:rsidRDefault="00D81FA3" w:rsidP="00D81FA3">
            <w:pPr>
              <w:adjustRightInd/>
              <w:snapToGrid/>
              <w:spacing w:after="0"/>
              <w:jc w:val="center"/>
              <w:rPr>
                <w:rFonts w:ascii="黑体" w:eastAsia="黑体" w:hAnsi="宋体" w:cs="宋体"/>
                <w:b/>
                <w:bCs/>
              </w:rPr>
            </w:pPr>
            <w:r w:rsidRPr="00D81FA3">
              <w:rPr>
                <w:rFonts w:ascii="黑体" w:eastAsia="黑体" w:hAnsi="宋体" w:cs="宋体" w:hint="eastAsia"/>
                <w:b/>
                <w:bCs/>
              </w:rPr>
              <w:t>本科</w:t>
            </w:r>
          </w:p>
        </w:tc>
        <w:tc>
          <w:tcPr>
            <w:tcW w:w="1049" w:type="dxa"/>
            <w:tcBorders>
              <w:top w:val="single" w:sz="4" w:space="0" w:color="auto"/>
              <w:left w:val="single" w:sz="4" w:space="0" w:color="auto"/>
              <w:bottom w:val="single" w:sz="4" w:space="0" w:color="auto"/>
              <w:right w:val="single" w:sz="4" w:space="0" w:color="auto"/>
            </w:tcBorders>
            <w:vAlign w:val="center"/>
          </w:tcPr>
          <w:p w:rsidR="00D81FA3" w:rsidRPr="00D81FA3" w:rsidRDefault="00D81FA3" w:rsidP="00D81FA3">
            <w:pPr>
              <w:adjustRightInd/>
              <w:snapToGrid/>
              <w:spacing w:after="0"/>
              <w:jc w:val="center"/>
              <w:rPr>
                <w:rFonts w:ascii="黑体" w:eastAsia="黑体" w:hAnsi="宋体" w:cs="宋体"/>
                <w:b/>
                <w:bCs/>
              </w:rPr>
            </w:pPr>
            <w:r w:rsidRPr="00D81FA3">
              <w:rPr>
                <w:rFonts w:ascii="黑体" w:eastAsia="黑体" w:hAnsi="宋体" w:cs="宋体" w:hint="eastAsia"/>
                <w:b/>
                <w:bCs/>
              </w:rPr>
              <w:t>研究生</w:t>
            </w:r>
          </w:p>
        </w:tc>
        <w:tc>
          <w:tcPr>
            <w:tcW w:w="708" w:type="dxa"/>
            <w:vMerge/>
            <w:tcBorders>
              <w:left w:val="nil"/>
              <w:bottom w:val="single" w:sz="4" w:space="0" w:color="auto"/>
              <w:right w:val="single" w:sz="4" w:space="0" w:color="auto"/>
            </w:tcBorders>
            <w:vAlign w:val="center"/>
          </w:tcPr>
          <w:p w:rsidR="00D81FA3" w:rsidRPr="00D81FA3" w:rsidRDefault="00D81FA3" w:rsidP="00D81FA3">
            <w:pPr>
              <w:adjustRightInd/>
              <w:snapToGrid/>
              <w:spacing w:after="0"/>
              <w:jc w:val="center"/>
              <w:rPr>
                <w:rFonts w:ascii="黑体" w:eastAsia="黑体" w:hAnsi="宋体" w:cs="宋体"/>
                <w:b/>
                <w:bCs/>
              </w:rPr>
            </w:pPr>
          </w:p>
        </w:tc>
        <w:tc>
          <w:tcPr>
            <w:tcW w:w="3194" w:type="dxa"/>
            <w:vMerge/>
            <w:tcBorders>
              <w:left w:val="nil"/>
              <w:bottom w:val="single" w:sz="4" w:space="0" w:color="auto"/>
              <w:right w:val="single" w:sz="4" w:space="0" w:color="auto"/>
            </w:tcBorders>
            <w:vAlign w:val="center"/>
          </w:tcPr>
          <w:p w:rsidR="00D81FA3" w:rsidRPr="00D81FA3" w:rsidRDefault="00D81FA3" w:rsidP="00D81FA3">
            <w:pPr>
              <w:adjustRightInd/>
              <w:snapToGrid/>
              <w:spacing w:after="0"/>
              <w:jc w:val="center"/>
              <w:rPr>
                <w:rFonts w:ascii="黑体" w:eastAsia="黑体" w:hAnsi="宋体" w:cs="宋体"/>
                <w:b/>
                <w:bCs/>
              </w:rPr>
            </w:pPr>
          </w:p>
        </w:tc>
        <w:tc>
          <w:tcPr>
            <w:tcW w:w="690" w:type="dxa"/>
            <w:vMerge/>
            <w:tcBorders>
              <w:left w:val="single" w:sz="4" w:space="0" w:color="auto"/>
              <w:right w:val="single" w:sz="4" w:space="0" w:color="auto"/>
            </w:tcBorders>
          </w:tcPr>
          <w:p w:rsidR="00D81FA3" w:rsidRPr="00D81FA3" w:rsidRDefault="00D81FA3" w:rsidP="00D81FA3">
            <w:pPr>
              <w:adjustRightInd/>
              <w:snapToGrid/>
              <w:spacing w:after="0"/>
              <w:rPr>
                <w:rFonts w:ascii="黑体" w:eastAsia="黑体" w:hAnsi="宋体" w:cs="宋体"/>
                <w:b/>
                <w:bCs/>
              </w:rPr>
            </w:pPr>
          </w:p>
        </w:tc>
        <w:tc>
          <w:tcPr>
            <w:tcW w:w="1687" w:type="dxa"/>
            <w:vMerge/>
            <w:tcBorders>
              <w:left w:val="single" w:sz="4" w:space="0" w:color="auto"/>
              <w:right w:val="single" w:sz="4" w:space="0" w:color="auto"/>
            </w:tcBorders>
          </w:tcPr>
          <w:p w:rsidR="00D81FA3" w:rsidRPr="00D81FA3" w:rsidRDefault="00D81FA3" w:rsidP="00D81FA3">
            <w:pPr>
              <w:adjustRightInd/>
              <w:snapToGrid/>
              <w:spacing w:after="0"/>
              <w:rPr>
                <w:rFonts w:ascii="黑体" w:eastAsia="黑体" w:hAnsi="宋体" w:cs="宋体"/>
                <w:b/>
                <w:bCs/>
              </w:rPr>
            </w:pPr>
          </w:p>
        </w:tc>
        <w:tc>
          <w:tcPr>
            <w:tcW w:w="531" w:type="dxa"/>
            <w:vMerge/>
            <w:tcBorders>
              <w:left w:val="single" w:sz="4" w:space="0" w:color="auto"/>
              <w:right w:val="single" w:sz="4" w:space="0" w:color="auto"/>
            </w:tcBorders>
          </w:tcPr>
          <w:p w:rsidR="00D81FA3" w:rsidRPr="00D81FA3" w:rsidRDefault="00D81FA3" w:rsidP="00D81FA3">
            <w:pPr>
              <w:adjustRightInd/>
              <w:snapToGrid/>
              <w:spacing w:after="0"/>
              <w:rPr>
                <w:rFonts w:ascii="黑体" w:eastAsia="黑体" w:hAnsi="宋体" w:cs="宋体"/>
                <w:b/>
                <w:bCs/>
              </w:rPr>
            </w:pPr>
          </w:p>
        </w:tc>
      </w:tr>
      <w:tr w:rsidR="00D81FA3" w:rsidRPr="00D81FA3" w:rsidTr="002D1478">
        <w:trPr>
          <w:trHeight w:val="720"/>
        </w:trPr>
        <w:tc>
          <w:tcPr>
            <w:tcW w:w="455" w:type="dxa"/>
            <w:tcBorders>
              <w:top w:val="single" w:sz="4" w:space="0" w:color="auto"/>
              <w:left w:val="single" w:sz="4" w:space="0" w:color="auto"/>
              <w:bottom w:val="single" w:sz="4" w:space="0" w:color="auto"/>
              <w:right w:val="single" w:sz="4" w:space="0" w:color="auto"/>
            </w:tcBorders>
            <w:vAlign w:val="center"/>
          </w:tcPr>
          <w:p w:rsidR="00D81FA3" w:rsidRPr="00D81FA3" w:rsidRDefault="00D81FA3" w:rsidP="00D81FA3">
            <w:pPr>
              <w:adjustRightInd/>
              <w:snapToGrid/>
              <w:spacing w:after="0" w:line="200" w:lineRule="exact"/>
              <w:jc w:val="center"/>
              <w:rPr>
                <w:rFonts w:ascii="仿宋_GB2312" w:eastAsia="仿宋_GB2312" w:hAnsi="仿宋_GB2312" w:cs="仿宋_GB2312"/>
                <w:sz w:val="18"/>
                <w:szCs w:val="18"/>
              </w:rPr>
            </w:pPr>
            <w:r w:rsidRPr="00D81FA3">
              <w:rPr>
                <w:rFonts w:ascii="仿宋_GB2312" w:eastAsia="仿宋_GB2312" w:hAnsi="仿宋_GB2312" w:cs="仿宋_GB2312" w:hint="eastAsia"/>
                <w:sz w:val="18"/>
                <w:szCs w:val="18"/>
              </w:rPr>
              <w:t>1</w:t>
            </w:r>
          </w:p>
        </w:tc>
        <w:tc>
          <w:tcPr>
            <w:tcW w:w="780" w:type="dxa"/>
            <w:tcBorders>
              <w:top w:val="single" w:sz="4" w:space="0" w:color="auto"/>
              <w:left w:val="single" w:sz="4" w:space="0" w:color="auto"/>
              <w:bottom w:val="single" w:sz="4" w:space="0" w:color="auto"/>
              <w:right w:val="single" w:sz="4" w:space="0" w:color="auto"/>
            </w:tcBorders>
            <w:vAlign w:val="center"/>
          </w:tcPr>
          <w:p w:rsidR="00D81FA3" w:rsidRPr="00D81FA3" w:rsidRDefault="00D81FA3" w:rsidP="00D81FA3">
            <w:pPr>
              <w:adjustRightInd/>
              <w:snapToGrid/>
              <w:spacing w:after="0" w:line="200" w:lineRule="exact"/>
              <w:jc w:val="center"/>
              <w:rPr>
                <w:rFonts w:ascii="仿宋_GB2312" w:eastAsia="仿宋_GB2312" w:hAnsi="仿宋_GB2312" w:cs="仿宋_GB2312"/>
                <w:sz w:val="18"/>
                <w:szCs w:val="18"/>
              </w:rPr>
            </w:pPr>
            <w:r w:rsidRPr="00D81FA3">
              <w:rPr>
                <w:rFonts w:ascii="仿宋_GB2312" w:eastAsia="仿宋_GB2312" w:hAnsi="仿宋_GB2312" w:cs="仿宋_GB2312" w:hint="eastAsia"/>
                <w:sz w:val="18"/>
                <w:szCs w:val="18"/>
              </w:rPr>
              <w:t>营口理工学院</w:t>
            </w:r>
          </w:p>
        </w:tc>
        <w:tc>
          <w:tcPr>
            <w:tcW w:w="960" w:type="dxa"/>
            <w:tcBorders>
              <w:top w:val="single" w:sz="4" w:space="0" w:color="auto"/>
              <w:left w:val="single" w:sz="4" w:space="0" w:color="auto"/>
              <w:bottom w:val="single" w:sz="4" w:space="0" w:color="auto"/>
              <w:right w:val="single" w:sz="4" w:space="0" w:color="auto"/>
            </w:tcBorders>
            <w:vAlign w:val="center"/>
          </w:tcPr>
          <w:p w:rsidR="00D81FA3" w:rsidRPr="00D81FA3" w:rsidRDefault="00D81FA3" w:rsidP="00D81FA3">
            <w:pPr>
              <w:adjustRightInd/>
              <w:snapToGrid/>
              <w:spacing w:after="0" w:line="200" w:lineRule="exact"/>
              <w:jc w:val="center"/>
              <w:rPr>
                <w:rFonts w:ascii="仿宋_GB2312" w:eastAsia="仿宋_GB2312" w:hAnsi="仿宋_GB2312" w:cs="仿宋_GB2312"/>
                <w:sz w:val="18"/>
                <w:szCs w:val="18"/>
              </w:rPr>
            </w:pPr>
            <w:r w:rsidRPr="00D81FA3">
              <w:rPr>
                <w:rFonts w:ascii="仿宋_GB2312" w:eastAsia="仿宋_GB2312" w:hAnsi="仿宋_GB2312" w:cs="仿宋_GB2312" w:hint="eastAsia"/>
                <w:sz w:val="18"/>
                <w:szCs w:val="18"/>
              </w:rPr>
              <w:t>机动学院教师（一）</w:t>
            </w:r>
          </w:p>
        </w:tc>
        <w:tc>
          <w:tcPr>
            <w:tcW w:w="735" w:type="dxa"/>
            <w:tcBorders>
              <w:top w:val="single" w:sz="4" w:space="0" w:color="auto"/>
              <w:left w:val="single" w:sz="4" w:space="0" w:color="auto"/>
              <w:bottom w:val="single" w:sz="4" w:space="0" w:color="auto"/>
              <w:right w:val="single" w:sz="4" w:space="0" w:color="auto"/>
            </w:tcBorders>
            <w:vAlign w:val="center"/>
          </w:tcPr>
          <w:p w:rsidR="00D81FA3" w:rsidRPr="00D81FA3" w:rsidRDefault="00D81FA3" w:rsidP="00D81FA3">
            <w:pPr>
              <w:adjustRightInd/>
              <w:snapToGrid/>
              <w:spacing w:after="0" w:line="200" w:lineRule="exact"/>
              <w:jc w:val="center"/>
              <w:rPr>
                <w:rFonts w:ascii="仿宋_GB2312" w:eastAsia="仿宋_GB2312" w:hAnsi="仿宋_GB2312" w:cs="仿宋_GB2312"/>
                <w:sz w:val="18"/>
                <w:szCs w:val="18"/>
              </w:rPr>
            </w:pPr>
            <w:r w:rsidRPr="00D81FA3">
              <w:rPr>
                <w:rFonts w:ascii="仿宋_GB2312" w:eastAsia="仿宋_GB2312" w:hAnsi="仿宋_GB2312" w:cs="仿宋_GB2312" w:hint="eastAsia"/>
                <w:sz w:val="18"/>
                <w:szCs w:val="18"/>
              </w:rPr>
              <w:t>专业技术</w:t>
            </w:r>
          </w:p>
        </w:tc>
        <w:tc>
          <w:tcPr>
            <w:tcW w:w="1845" w:type="dxa"/>
            <w:tcBorders>
              <w:top w:val="single" w:sz="4" w:space="0" w:color="auto"/>
              <w:left w:val="single" w:sz="4" w:space="0" w:color="auto"/>
              <w:bottom w:val="single" w:sz="4" w:space="0" w:color="auto"/>
              <w:right w:val="single" w:sz="4" w:space="0" w:color="auto"/>
            </w:tcBorders>
            <w:vAlign w:val="center"/>
          </w:tcPr>
          <w:p w:rsidR="00D81FA3" w:rsidRPr="00D81FA3" w:rsidRDefault="00D81FA3" w:rsidP="00D81FA3">
            <w:pPr>
              <w:adjustRightInd/>
              <w:snapToGrid/>
              <w:spacing w:after="0" w:line="200" w:lineRule="exact"/>
              <w:jc w:val="center"/>
              <w:rPr>
                <w:rFonts w:ascii="仿宋_GB2312" w:eastAsia="仿宋_GB2312" w:hAnsi="仿宋_GB2312" w:cs="仿宋_GB2312"/>
                <w:sz w:val="18"/>
                <w:szCs w:val="18"/>
              </w:rPr>
            </w:pPr>
            <w:r w:rsidRPr="00D81FA3">
              <w:rPr>
                <w:rFonts w:ascii="仿宋_GB2312" w:eastAsia="仿宋_GB2312" w:hAnsi="仿宋_GB2312" w:cs="仿宋_GB2312" w:hint="eastAsia"/>
                <w:sz w:val="18"/>
                <w:szCs w:val="18"/>
              </w:rPr>
              <w:t>从事机械类专业教学及科研工作</w:t>
            </w:r>
          </w:p>
        </w:tc>
        <w:tc>
          <w:tcPr>
            <w:tcW w:w="440" w:type="dxa"/>
            <w:tcBorders>
              <w:top w:val="single" w:sz="4" w:space="0" w:color="auto"/>
              <w:left w:val="single" w:sz="4" w:space="0" w:color="auto"/>
              <w:bottom w:val="single" w:sz="4" w:space="0" w:color="auto"/>
              <w:right w:val="single" w:sz="4" w:space="0" w:color="auto"/>
            </w:tcBorders>
            <w:vAlign w:val="center"/>
          </w:tcPr>
          <w:p w:rsidR="00D81FA3" w:rsidRPr="00D81FA3" w:rsidRDefault="00D81FA3" w:rsidP="00D81FA3">
            <w:pPr>
              <w:adjustRightInd/>
              <w:snapToGrid/>
              <w:spacing w:after="0" w:line="200" w:lineRule="exact"/>
              <w:jc w:val="center"/>
              <w:rPr>
                <w:rFonts w:ascii="仿宋_GB2312" w:eastAsia="仿宋_GB2312" w:hAnsi="仿宋_GB2312" w:cs="仿宋_GB2312"/>
                <w:sz w:val="18"/>
                <w:szCs w:val="18"/>
              </w:rPr>
            </w:pPr>
            <w:r w:rsidRPr="00D81FA3">
              <w:rPr>
                <w:rFonts w:ascii="仿宋_GB2312" w:eastAsia="仿宋_GB2312" w:hAnsi="仿宋_GB2312" w:cs="仿宋_GB2312" w:hint="eastAsia"/>
                <w:sz w:val="18"/>
                <w:szCs w:val="18"/>
              </w:rPr>
              <w:t>2</w:t>
            </w:r>
          </w:p>
        </w:tc>
        <w:tc>
          <w:tcPr>
            <w:tcW w:w="1149" w:type="dxa"/>
            <w:tcBorders>
              <w:top w:val="single" w:sz="4" w:space="0" w:color="auto"/>
              <w:left w:val="single" w:sz="4" w:space="0" w:color="auto"/>
              <w:bottom w:val="single" w:sz="4" w:space="0" w:color="auto"/>
              <w:right w:val="single" w:sz="4" w:space="0" w:color="auto"/>
            </w:tcBorders>
            <w:vAlign w:val="center"/>
          </w:tcPr>
          <w:p w:rsidR="00D81FA3" w:rsidRPr="00D81FA3" w:rsidRDefault="00D81FA3" w:rsidP="00D81FA3">
            <w:pPr>
              <w:adjustRightInd/>
              <w:snapToGrid/>
              <w:spacing w:after="0" w:line="200" w:lineRule="exact"/>
              <w:jc w:val="center"/>
              <w:rPr>
                <w:rFonts w:ascii="仿宋_GB2312" w:eastAsia="仿宋_GB2312" w:hAnsi="仿宋_GB2312" w:cs="仿宋_GB2312"/>
                <w:sz w:val="18"/>
                <w:szCs w:val="18"/>
              </w:rPr>
            </w:pPr>
            <w:r w:rsidRPr="00D81FA3">
              <w:rPr>
                <w:rFonts w:ascii="仿宋_GB2312" w:eastAsia="仿宋_GB2312" w:hAnsi="仿宋_GB2312" w:cs="仿宋_GB2312" w:hint="eastAsia"/>
                <w:sz w:val="18"/>
                <w:szCs w:val="18"/>
              </w:rPr>
              <w:t>机械类/航空航天类/</w:t>
            </w:r>
          </w:p>
          <w:p w:rsidR="00D81FA3" w:rsidRPr="00D81FA3" w:rsidRDefault="00D81FA3" w:rsidP="00D81FA3">
            <w:pPr>
              <w:adjustRightInd/>
              <w:snapToGrid/>
              <w:spacing w:after="0" w:line="200" w:lineRule="exact"/>
              <w:jc w:val="center"/>
              <w:rPr>
                <w:rFonts w:ascii="仿宋_GB2312" w:eastAsia="仿宋_GB2312" w:hAnsi="仿宋_GB2312" w:cs="仿宋_GB2312"/>
                <w:sz w:val="18"/>
                <w:szCs w:val="18"/>
              </w:rPr>
            </w:pPr>
            <w:r w:rsidRPr="00D81FA3">
              <w:rPr>
                <w:rFonts w:ascii="仿宋_GB2312" w:eastAsia="仿宋_GB2312" w:hAnsi="仿宋_GB2312" w:cs="仿宋_GB2312" w:hint="eastAsia"/>
                <w:sz w:val="18"/>
                <w:szCs w:val="18"/>
              </w:rPr>
              <w:t>农业机械化工程</w:t>
            </w:r>
          </w:p>
        </w:tc>
        <w:tc>
          <w:tcPr>
            <w:tcW w:w="1049" w:type="dxa"/>
            <w:tcBorders>
              <w:top w:val="single" w:sz="4" w:space="0" w:color="auto"/>
              <w:left w:val="single" w:sz="4" w:space="0" w:color="auto"/>
              <w:bottom w:val="single" w:sz="4" w:space="0" w:color="auto"/>
              <w:right w:val="single" w:sz="4" w:space="0" w:color="auto"/>
            </w:tcBorders>
            <w:vAlign w:val="center"/>
          </w:tcPr>
          <w:p w:rsidR="00D81FA3" w:rsidRPr="00D81FA3" w:rsidRDefault="00D81FA3" w:rsidP="00D81FA3">
            <w:pPr>
              <w:adjustRightInd/>
              <w:snapToGrid/>
              <w:spacing w:after="0" w:line="200" w:lineRule="exact"/>
              <w:jc w:val="center"/>
              <w:rPr>
                <w:rFonts w:ascii="仿宋_GB2312" w:eastAsia="仿宋_GB2312" w:hAnsi="仿宋_GB2312" w:cs="仿宋_GB2312"/>
                <w:sz w:val="18"/>
                <w:szCs w:val="18"/>
              </w:rPr>
            </w:pPr>
            <w:r w:rsidRPr="00D81FA3">
              <w:rPr>
                <w:rFonts w:ascii="仿宋_GB2312" w:eastAsia="仿宋_GB2312" w:hAnsi="仿宋_GB2312" w:cs="仿宋_GB2312" w:hint="eastAsia"/>
                <w:sz w:val="18"/>
                <w:szCs w:val="18"/>
              </w:rPr>
              <w:t>机械工程四个二级学科/航空宇航科学与技术/农业机械化工程</w:t>
            </w:r>
          </w:p>
        </w:tc>
        <w:tc>
          <w:tcPr>
            <w:tcW w:w="708" w:type="dxa"/>
            <w:tcBorders>
              <w:top w:val="single" w:sz="4" w:space="0" w:color="auto"/>
              <w:left w:val="single" w:sz="4" w:space="0" w:color="auto"/>
              <w:bottom w:val="single" w:sz="4" w:space="0" w:color="auto"/>
              <w:right w:val="single" w:sz="4" w:space="0" w:color="auto"/>
            </w:tcBorders>
            <w:vAlign w:val="center"/>
          </w:tcPr>
          <w:p w:rsidR="00D81FA3" w:rsidRPr="00D81FA3" w:rsidRDefault="00D81FA3" w:rsidP="00D81FA3">
            <w:pPr>
              <w:adjustRightInd/>
              <w:snapToGrid/>
              <w:spacing w:after="0" w:line="200" w:lineRule="exact"/>
              <w:jc w:val="center"/>
              <w:rPr>
                <w:rFonts w:ascii="仿宋_GB2312" w:eastAsia="仿宋_GB2312" w:hAnsi="仿宋_GB2312" w:cs="仿宋_GB2312"/>
                <w:sz w:val="18"/>
                <w:szCs w:val="18"/>
              </w:rPr>
            </w:pPr>
            <w:r w:rsidRPr="00D81FA3">
              <w:rPr>
                <w:rFonts w:ascii="仿宋_GB2312" w:eastAsia="仿宋_GB2312" w:hAnsi="仿宋_GB2312" w:cs="仿宋_GB2312" w:hint="eastAsia"/>
                <w:sz w:val="18"/>
                <w:szCs w:val="18"/>
              </w:rPr>
              <w:t>硕士</w:t>
            </w:r>
          </w:p>
          <w:p w:rsidR="00D81FA3" w:rsidRPr="00D81FA3" w:rsidRDefault="00D81FA3" w:rsidP="00D81FA3">
            <w:pPr>
              <w:adjustRightInd/>
              <w:snapToGrid/>
              <w:spacing w:after="0" w:line="200" w:lineRule="exact"/>
              <w:jc w:val="center"/>
              <w:rPr>
                <w:rFonts w:ascii="仿宋_GB2312" w:eastAsia="仿宋_GB2312" w:hAnsi="仿宋_GB2312" w:cs="仿宋_GB2312"/>
                <w:sz w:val="18"/>
                <w:szCs w:val="18"/>
                <w:u w:val="single"/>
              </w:rPr>
            </w:pPr>
            <w:r w:rsidRPr="00D81FA3">
              <w:rPr>
                <w:rFonts w:ascii="仿宋_GB2312" w:eastAsia="仿宋_GB2312" w:hAnsi="仿宋_GB2312" w:cs="仿宋_GB2312" w:hint="eastAsia"/>
                <w:sz w:val="18"/>
                <w:szCs w:val="18"/>
              </w:rPr>
              <w:t>研究生</w:t>
            </w:r>
          </w:p>
        </w:tc>
        <w:tc>
          <w:tcPr>
            <w:tcW w:w="3194" w:type="dxa"/>
            <w:tcBorders>
              <w:top w:val="single" w:sz="4" w:space="0" w:color="auto"/>
              <w:left w:val="single" w:sz="4" w:space="0" w:color="auto"/>
              <w:bottom w:val="single" w:sz="4" w:space="0" w:color="auto"/>
              <w:right w:val="single" w:sz="4" w:space="0" w:color="auto"/>
            </w:tcBorders>
            <w:vAlign w:val="center"/>
          </w:tcPr>
          <w:p w:rsidR="00D81FA3" w:rsidRPr="00D81FA3" w:rsidRDefault="00D81FA3" w:rsidP="00D81FA3">
            <w:pPr>
              <w:adjustRightInd/>
              <w:snapToGrid/>
              <w:spacing w:after="0" w:line="200" w:lineRule="exact"/>
              <w:rPr>
                <w:rFonts w:ascii="仿宋_GB2312" w:eastAsia="仿宋_GB2312" w:hAnsi="仿宋_GB2312" w:cs="仿宋_GB2312"/>
                <w:sz w:val="18"/>
                <w:szCs w:val="18"/>
              </w:rPr>
            </w:pPr>
            <w:r w:rsidRPr="00D81FA3">
              <w:rPr>
                <w:rFonts w:ascii="仿宋_GB2312" w:eastAsia="仿宋_GB2312" w:hAnsi="仿宋_GB2312" w:cs="仿宋_GB2312" w:hint="eastAsia"/>
                <w:sz w:val="18"/>
                <w:szCs w:val="18"/>
              </w:rPr>
              <w:t>1.本科或硕士阶段为一流大学和一流学科建设高校，或教育部第四轮学科评估结果在C-及以上的高校；</w:t>
            </w:r>
          </w:p>
          <w:p w:rsidR="00D81FA3" w:rsidRPr="00D81FA3" w:rsidRDefault="00D81FA3" w:rsidP="00D81FA3">
            <w:pPr>
              <w:tabs>
                <w:tab w:val="left" w:pos="312"/>
              </w:tabs>
              <w:adjustRightInd/>
              <w:snapToGrid/>
              <w:spacing w:after="0" w:line="200" w:lineRule="exact"/>
              <w:rPr>
                <w:rFonts w:ascii="仿宋_GB2312" w:eastAsia="仿宋_GB2312" w:hAnsi="仿宋_GB2312" w:cs="仿宋_GB2312"/>
                <w:sz w:val="18"/>
                <w:szCs w:val="18"/>
              </w:rPr>
            </w:pPr>
            <w:r w:rsidRPr="00D81FA3">
              <w:rPr>
                <w:rFonts w:ascii="仿宋_GB2312" w:eastAsia="仿宋_GB2312" w:hAnsi="仿宋_GB2312" w:cs="仿宋_GB2312" w:hint="eastAsia"/>
                <w:sz w:val="18"/>
                <w:szCs w:val="18"/>
              </w:rPr>
              <w:t>2.本科和硕士有一个阶段与招聘专业相符即可。</w:t>
            </w:r>
          </w:p>
          <w:p w:rsidR="00D81FA3" w:rsidRPr="00D81FA3" w:rsidRDefault="00D81FA3" w:rsidP="00D81FA3">
            <w:pPr>
              <w:tabs>
                <w:tab w:val="left" w:pos="312"/>
              </w:tabs>
              <w:adjustRightInd/>
              <w:snapToGrid/>
              <w:spacing w:after="0" w:line="200" w:lineRule="exact"/>
              <w:rPr>
                <w:rFonts w:ascii="仿宋_GB2312" w:eastAsia="仿宋_GB2312" w:hAnsi="仿宋_GB2312" w:cs="仿宋_GB2312"/>
                <w:sz w:val="18"/>
                <w:szCs w:val="18"/>
              </w:rPr>
            </w:pPr>
            <w:r w:rsidRPr="00D81FA3">
              <w:rPr>
                <w:rFonts w:ascii="仿宋_GB2312" w:eastAsia="仿宋_GB2312" w:hAnsi="仿宋_GB2312" w:cs="仿宋_GB2312" w:hint="eastAsia"/>
                <w:sz w:val="18"/>
                <w:szCs w:val="18"/>
              </w:rPr>
              <w:t>3.含车辆工程专业1名（本科或硕士有一个阶段为车辆工程即可）</w:t>
            </w:r>
          </w:p>
        </w:tc>
        <w:tc>
          <w:tcPr>
            <w:tcW w:w="690" w:type="dxa"/>
            <w:tcBorders>
              <w:top w:val="single" w:sz="4" w:space="0" w:color="auto"/>
              <w:left w:val="single" w:sz="4" w:space="0" w:color="auto"/>
              <w:bottom w:val="single" w:sz="4" w:space="0" w:color="auto"/>
              <w:right w:val="single" w:sz="4" w:space="0" w:color="auto"/>
            </w:tcBorders>
            <w:vAlign w:val="center"/>
          </w:tcPr>
          <w:p w:rsidR="00D81FA3" w:rsidRPr="00D81FA3" w:rsidRDefault="00D81FA3" w:rsidP="00D81FA3">
            <w:pPr>
              <w:adjustRightInd/>
              <w:snapToGrid/>
              <w:spacing w:after="0" w:line="200" w:lineRule="exact"/>
              <w:jc w:val="center"/>
              <w:rPr>
                <w:rFonts w:ascii="仿宋_GB2312" w:eastAsia="仿宋_GB2312" w:hAnsi="仿宋_GB2312" w:cs="仿宋_GB2312"/>
                <w:sz w:val="18"/>
                <w:szCs w:val="18"/>
              </w:rPr>
            </w:pPr>
            <w:r w:rsidRPr="00D81FA3">
              <w:rPr>
                <w:rFonts w:ascii="仿宋_GB2312" w:eastAsia="仿宋_GB2312" w:hAnsi="仿宋_GB2312" w:cs="仿宋_GB2312" w:hint="eastAsia"/>
                <w:sz w:val="18"/>
                <w:szCs w:val="18"/>
              </w:rPr>
              <w:t>考核</w:t>
            </w:r>
          </w:p>
        </w:tc>
        <w:tc>
          <w:tcPr>
            <w:tcW w:w="1687" w:type="dxa"/>
            <w:tcBorders>
              <w:top w:val="single" w:sz="4" w:space="0" w:color="auto"/>
              <w:left w:val="single" w:sz="4" w:space="0" w:color="auto"/>
              <w:bottom w:val="single" w:sz="4" w:space="0" w:color="auto"/>
              <w:right w:val="single" w:sz="4" w:space="0" w:color="auto"/>
            </w:tcBorders>
            <w:vAlign w:val="center"/>
          </w:tcPr>
          <w:p w:rsidR="00D81FA3" w:rsidRPr="00D81FA3" w:rsidRDefault="00D81FA3" w:rsidP="00D81FA3">
            <w:pPr>
              <w:adjustRightInd/>
              <w:snapToGrid/>
              <w:spacing w:after="0" w:line="200" w:lineRule="exact"/>
              <w:jc w:val="center"/>
              <w:rPr>
                <w:rFonts w:ascii="仿宋_GB2312" w:eastAsia="仿宋_GB2312" w:hAnsi="仿宋_GB2312" w:cs="仿宋_GB2312"/>
                <w:sz w:val="18"/>
                <w:szCs w:val="18"/>
              </w:rPr>
            </w:pPr>
            <w:r w:rsidRPr="00D81FA3">
              <w:rPr>
                <w:rFonts w:ascii="仿宋_GB2312" w:eastAsia="仿宋_GB2312" w:hAnsi="仿宋_GB2312" w:cs="仿宋_GB2312" w:hint="eastAsia"/>
                <w:sz w:val="18"/>
                <w:szCs w:val="18"/>
              </w:rPr>
              <w:t>曹迪</w:t>
            </w:r>
          </w:p>
          <w:p w:rsidR="00D81FA3" w:rsidRPr="00D81FA3" w:rsidRDefault="00D81FA3" w:rsidP="00D81FA3">
            <w:pPr>
              <w:adjustRightInd/>
              <w:snapToGrid/>
              <w:spacing w:after="0" w:line="200" w:lineRule="exact"/>
              <w:jc w:val="center"/>
              <w:rPr>
                <w:rFonts w:ascii="仿宋_GB2312" w:eastAsia="仿宋_GB2312" w:hAnsi="仿宋_GB2312" w:cs="仿宋_GB2312"/>
                <w:sz w:val="18"/>
                <w:szCs w:val="18"/>
              </w:rPr>
            </w:pPr>
            <w:r w:rsidRPr="00D81FA3">
              <w:rPr>
                <w:rFonts w:ascii="仿宋_GB2312" w:eastAsia="仿宋_GB2312" w:hAnsi="仿宋_GB2312" w:cs="仿宋_GB2312" w:hint="eastAsia"/>
                <w:sz w:val="18"/>
                <w:szCs w:val="18"/>
              </w:rPr>
              <w:t>18840727516 565356002@qq.com</w:t>
            </w:r>
          </w:p>
        </w:tc>
        <w:tc>
          <w:tcPr>
            <w:tcW w:w="531" w:type="dxa"/>
            <w:tcBorders>
              <w:top w:val="single" w:sz="4" w:space="0" w:color="auto"/>
              <w:left w:val="single" w:sz="4" w:space="0" w:color="auto"/>
              <w:bottom w:val="single" w:sz="4" w:space="0" w:color="auto"/>
              <w:right w:val="single" w:sz="4" w:space="0" w:color="auto"/>
            </w:tcBorders>
            <w:vAlign w:val="center"/>
          </w:tcPr>
          <w:p w:rsidR="00D81FA3" w:rsidRPr="00D81FA3" w:rsidRDefault="00D81FA3" w:rsidP="00D81FA3">
            <w:pPr>
              <w:adjustRightInd/>
              <w:snapToGrid/>
              <w:spacing w:after="0" w:line="200" w:lineRule="exact"/>
              <w:jc w:val="center"/>
              <w:rPr>
                <w:rFonts w:ascii="仿宋_GB2312" w:eastAsia="仿宋_GB2312" w:hAnsi="仿宋_GB2312" w:cs="仿宋_GB2312"/>
                <w:sz w:val="18"/>
                <w:szCs w:val="18"/>
              </w:rPr>
            </w:pPr>
          </w:p>
        </w:tc>
      </w:tr>
      <w:tr w:rsidR="00D81FA3" w:rsidRPr="00D81FA3" w:rsidTr="002D1478">
        <w:trPr>
          <w:trHeight w:val="720"/>
        </w:trPr>
        <w:tc>
          <w:tcPr>
            <w:tcW w:w="455" w:type="dxa"/>
            <w:tcBorders>
              <w:top w:val="single" w:sz="4" w:space="0" w:color="auto"/>
              <w:left w:val="single" w:sz="4" w:space="0" w:color="auto"/>
              <w:bottom w:val="single" w:sz="4" w:space="0" w:color="auto"/>
              <w:right w:val="single" w:sz="4" w:space="0" w:color="auto"/>
            </w:tcBorders>
            <w:vAlign w:val="center"/>
          </w:tcPr>
          <w:p w:rsidR="00D81FA3" w:rsidRPr="00D81FA3" w:rsidRDefault="00D81FA3" w:rsidP="00D81FA3">
            <w:pPr>
              <w:adjustRightInd/>
              <w:snapToGrid/>
              <w:spacing w:after="0" w:line="200" w:lineRule="exact"/>
              <w:jc w:val="center"/>
              <w:rPr>
                <w:rFonts w:ascii="仿宋_GB2312" w:eastAsia="仿宋_GB2312" w:hAnsi="仿宋_GB2312" w:cs="仿宋_GB2312"/>
                <w:sz w:val="18"/>
                <w:szCs w:val="18"/>
              </w:rPr>
            </w:pPr>
            <w:r w:rsidRPr="00D81FA3">
              <w:rPr>
                <w:rFonts w:ascii="仿宋_GB2312" w:eastAsia="仿宋_GB2312" w:hAnsi="仿宋_GB2312" w:cs="仿宋_GB2312" w:hint="eastAsia"/>
                <w:sz w:val="18"/>
                <w:szCs w:val="18"/>
              </w:rPr>
              <w:t>2</w:t>
            </w:r>
          </w:p>
        </w:tc>
        <w:tc>
          <w:tcPr>
            <w:tcW w:w="780" w:type="dxa"/>
            <w:tcBorders>
              <w:top w:val="single" w:sz="4" w:space="0" w:color="auto"/>
              <w:left w:val="single" w:sz="4" w:space="0" w:color="auto"/>
              <w:bottom w:val="single" w:sz="4" w:space="0" w:color="auto"/>
              <w:right w:val="single" w:sz="4" w:space="0" w:color="auto"/>
            </w:tcBorders>
            <w:vAlign w:val="center"/>
          </w:tcPr>
          <w:p w:rsidR="00D81FA3" w:rsidRPr="00D81FA3" w:rsidRDefault="00D81FA3" w:rsidP="00D81FA3">
            <w:pPr>
              <w:adjustRightInd/>
              <w:snapToGrid/>
              <w:spacing w:after="0" w:line="200" w:lineRule="exact"/>
              <w:jc w:val="center"/>
              <w:rPr>
                <w:rFonts w:ascii="仿宋_GB2312" w:eastAsia="仿宋_GB2312" w:hAnsi="仿宋_GB2312" w:cs="仿宋_GB2312"/>
                <w:sz w:val="18"/>
                <w:szCs w:val="18"/>
              </w:rPr>
            </w:pPr>
            <w:r w:rsidRPr="00D81FA3">
              <w:rPr>
                <w:rFonts w:ascii="仿宋_GB2312" w:eastAsia="仿宋_GB2312" w:hAnsi="仿宋_GB2312" w:cs="仿宋_GB2312" w:hint="eastAsia"/>
                <w:sz w:val="18"/>
                <w:szCs w:val="18"/>
              </w:rPr>
              <w:t>营口理工学院</w:t>
            </w:r>
          </w:p>
        </w:tc>
        <w:tc>
          <w:tcPr>
            <w:tcW w:w="960" w:type="dxa"/>
            <w:tcBorders>
              <w:top w:val="single" w:sz="4" w:space="0" w:color="auto"/>
              <w:left w:val="single" w:sz="4" w:space="0" w:color="auto"/>
              <w:bottom w:val="single" w:sz="4" w:space="0" w:color="auto"/>
              <w:right w:val="single" w:sz="4" w:space="0" w:color="auto"/>
            </w:tcBorders>
            <w:vAlign w:val="center"/>
          </w:tcPr>
          <w:p w:rsidR="00D81FA3" w:rsidRPr="00D81FA3" w:rsidRDefault="00D81FA3" w:rsidP="00D81FA3">
            <w:pPr>
              <w:adjustRightInd/>
              <w:snapToGrid/>
              <w:spacing w:after="0" w:line="200" w:lineRule="exact"/>
              <w:jc w:val="center"/>
              <w:rPr>
                <w:rFonts w:ascii="仿宋_GB2312" w:eastAsia="仿宋_GB2312" w:hAnsi="仿宋_GB2312" w:cs="仿宋_GB2312"/>
                <w:sz w:val="18"/>
                <w:szCs w:val="18"/>
              </w:rPr>
            </w:pPr>
            <w:r w:rsidRPr="00D81FA3">
              <w:rPr>
                <w:rFonts w:ascii="仿宋_GB2312" w:eastAsia="仿宋_GB2312" w:hAnsi="仿宋_GB2312" w:cs="仿宋_GB2312" w:hint="eastAsia"/>
                <w:sz w:val="18"/>
                <w:szCs w:val="18"/>
              </w:rPr>
              <w:t>机动学院教师（五）</w:t>
            </w:r>
          </w:p>
        </w:tc>
        <w:tc>
          <w:tcPr>
            <w:tcW w:w="735" w:type="dxa"/>
            <w:tcBorders>
              <w:top w:val="single" w:sz="4" w:space="0" w:color="auto"/>
              <w:left w:val="single" w:sz="4" w:space="0" w:color="auto"/>
              <w:bottom w:val="single" w:sz="4" w:space="0" w:color="auto"/>
              <w:right w:val="single" w:sz="4" w:space="0" w:color="auto"/>
            </w:tcBorders>
            <w:vAlign w:val="center"/>
          </w:tcPr>
          <w:p w:rsidR="00D81FA3" w:rsidRPr="00D81FA3" w:rsidRDefault="00D81FA3" w:rsidP="00D81FA3">
            <w:pPr>
              <w:adjustRightInd/>
              <w:snapToGrid/>
              <w:spacing w:after="0" w:line="200" w:lineRule="exact"/>
              <w:jc w:val="center"/>
              <w:rPr>
                <w:rFonts w:ascii="仿宋_GB2312" w:eastAsia="仿宋_GB2312" w:hAnsi="仿宋_GB2312" w:cs="仿宋_GB2312"/>
                <w:sz w:val="18"/>
                <w:szCs w:val="18"/>
              </w:rPr>
            </w:pPr>
            <w:r w:rsidRPr="00D81FA3">
              <w:rPr>
                <w:rFonts w:ascii="仿宋_GB2312" w:eastAsia="仿宋_GB2312" w:hAnsi="仿宋_GB2312" w:cs="仿宋_GB2312" w:hint="eastAsia"/>
                <w:sz w:val="18"/>
                <w:szCs w:val="18"/>
              </w:rPr>
              <w:t>专业技术</w:t>
            </w:r>
          </w:p>
        </w:tc>
        <w:tc>
          <w:tcPr>
            <w:tcW w:w="1845" w:type="dxa"/>
            <w:tcBorders>
              <w:top w:val="single" w:sz="4" w:space="0" w:color="auto"/>
              <w:left w:val="single" w:sz="4" w:space="0" w:color="auto"/>
              <w:bottom w:val="single" w:sz="4" w:space="0" w:color="auto"/>
              <w:right w:val="single" w:sz="4" w:space="0" w:color="auto"/>
            </w:tcBorders>
            <w:vAlign w:val="center"/>
          </w:tcPr>
          <w:p w:rsidR="00D81FA3" w:rsidRPr="00D81FA3" w:rsidRDefault="00D81FA3" w:rsidP="00D81FA3">
            <w:pPr>
              <w:adjustRightInd/>
              <w:snapToGrid/>
              <w:spacing w:after="0" w:line="200" w:lineRule="exact"/>
              <w:jc w:val="center"/>
              <w:rPr>
                <w:rFonts w:ascii="仿宋_GB2312" w:eastAsia="仿宋_GB2312" w:hAnsi="仿宋_GB2312" w:cs="仿宋_GB2312"/>
                <w:sz w:val="18"/>
                <w:szCs w:val="18"/>
              </w:rPr>
            </w:pPr>
            <w:r w:rsidRPr="00D81FA3">
              <w:rPr>
                <w:rFonts w:ascii="仿宋_GB2312" w:eastAsia="仿宋_GB2312" w:hAnsi="仿宋_GB2312" w:cs="仿宋_GB2312" w:hint="eastAsia"/>
                <w:sz w:val="18"/>
                <w:szCs w:val="18"/>
              </w:rPr>
              <w:t>从事新能源科学与工程专业教学及科研工作</w:t>
            </w:r>
          </w:p>
        </w:tc>
        <w:tc>
          <w:tcPr>
            <w:tcW w:w="440" w:type="dxa"/>
            <w:tcBorders>
              <w:top w:val="single" w:sz="4" w:space="0" w:color="auto"/>
              <w:left w:val="single" w:sz="4" w:space="0" w:color="auto"/>
              <w:bottom w:val="single" w:sz="4" w:space="0" w:color="auto"/>
              <w:right w:val="single" w:sz="4" w:space="0" w:color="auto"/>
            </w:tcBorders>
            <w:vAlign w:val="center"/>
          </w:tcPr>
          <w:p w:rsidR="00D81FA3" w:rsidRPr="00D81FA3" w:rsidRDefault="00D81FA3" w:rsidP="00D81FA3">
            <w:pPr>
              <w:adjustRightInd/>
              <w:snapToGrid/>
              <w:spacing w:after="0" w:line="200" w:lineRule="exact"/>
              <w:jc w:val="center"/>
              <w:rPr>
                <w:rFonts w:ascii="仿宋_GB2312" w:eastAsia="仿宋_GB2312" w:hAnsi="仿宋_GB2312" w:cs="仿宋_GB2312"/>
                <w:sz w:val="18"/>
                <w:szCs w:val="18"/>
              </w:rPr>
            </w:pPr>
            <w:r w:rsidRPr="00D81FA3">
              <w:rPr>
                <w:rFonts w:ascii="仿宋_GB2312" w:eastAsia="仿宋_GB2312" w:hAnsi="仿宋_GB2312" w:cs="仿宋_GB2312" w:hint="eastAsia"/>
                <w:sz w:val="18"/>
                <w:szCs w:val="18"/>
              </w:rPr>
              <w:t>1</w:t>
            </w:r>
          </w:p>
        </w:tc>
        <w:tc>
          <w:tcPr>
            <w:tcW w:w="1149" w:type="dxa"/>
            <w:tcBorders>
              <w:top w:val="single" w:sz="4" w:space="0" w:color="auto"/>
              <w:left w:val="single" w:sz="4" w:space="0" w:color="auto"/>
              <w:bottom w:val="single" w:sz="4" w:space="0" w:color="auto"/>
              <w:right w:val="single" w:sz="4" w:space="0" w:color="auto"/>
            </w:tcBorders>
            <w:vAlign w:val="center"/>
          </w:tcPr>
          <w:p w:rsidR="00D81FA3" w:rsidRPr="00D81FA3" w:rsidRDefault="00D81FA3" w:rsidP="00D81FA3">
            <w:pPr>
              <w:adjustRightInd/>
              <w:snapToGrid/>
              <w:spacing w:after="0" w:line="200" w:lineRule="exact"/>
              <w:jc w:val="center"/>
              <w:rPr>
                <w:rFonts w:ascii="仿宋_GB2312" w:eastAsia="仿宋_GB2312" w:hAnsi="仿宋_GB2312" w:cs="仿宋_GB2312"/>
                <w:sz w:val="18"/>
                <w:szCs w:val="18"/>
              </w:rPr>
            </w:pPr>
            <w:r w:rsidRPr="00D81FA3">
              <w:rPr>
                <w:rFonts w:ascii="仿宋_GB2312" w:eastAsia="仿宋_GB2312" w:hAnsi="仿宋_GB2312" w:cs="仿宋_GB2312" w:hint="eastAsia"/>
                <w:sz w:val="18"/>
                <w:szCs w:val="18"/>
              </w:rPr>
              <w:t>动力工程及工程热物理类</w:t>
            </w:r>
          </w:p>
        </w:tc>
        <w:tc>
          <w:tcPr>
            <w:tcW w:w="1049" w:type="dxa"/>
            <w:tcBorders>
              <w:top w:val="single" w:sz="4" w:space="0" w:color="auto"/>
              <w:left w:val="single" w:sz="4" w:space="0" w:color="auto"/>
              <w:bottom w:val="single" w:sz="4" w:space="0" w:color="auto"/>
              <w:right w:val="single" w:sz="4" w:space="0" w:color="auto"/>
            </w:tcBorders>
            <w:vAlign w:val="center"/>
          </w:tcPr>
          <w:p w:rsidR="00D81FA3" w:rsidRPr="00D81FA3" w:rsidRDefault="00D81FA3" w:rsidP="00D81FA3">
            <w:pPr>
              <w:adjustRightInd/>
              <w:snapToGrid/>
              <w:spacing w:after="0" w:line="200" w:lineRule="exact"/>
              <w:jc w:val="center"/>
              <w:rPr>
                <w:rFonts w:ascii="仿宋_GB2312" w:eastAsia="仿宋_GB2312" w:hAnsi="仿宋_GB2312" w:cs="仿宋_GB2312"/>
                <w:sz w:val="18"/>
                <w:szCs w:val="18"/>
              </w:rPr>
            </w:pPr>
            <w:r w:rsidRPr="00D81FA3">
              <w:rPr>
                <w:rFonts w:ascii="仿宋_GB2312" w:eastAsia="仿宋_GB2312" w:hAnsi="仿宋_GB2312" w:cs="仿宋_GB2312" w:hint="eastAsia"/>
                <w:sz w:val="18"/>
                <w:szCs w:val="18"/>
              </w:rPr>
              <w:t>动力工程及工程热物理类/电气类</w:t>
            </w:r>
          </w:p>
        </w:tc>
        <w:tc>
          <w:tcPr>
            <w:tcW w:w="708" w:type="dxa"/>
            <w:tcBorders>
              <w:top w:val="single" w:sz="4" w:space="0" w:color="auto"/>
              <w:left w:val="single" w:sz="4" w:space="0" w:color="auto"/>
              <w:bottom w:val="single" w:sz="4" w:space="0" w:color="auto"/>
              <w:right w:val="single" w:sz="4" w:space="0" w:color="auto"/>
            </w:tcBorders>
            <w:vAlign w:val="center"/>
          </w:tcPr>
          <w:p w:rsidR="00D81FA3" w:rsidRPr="00D81FA3" w:rsidRDefault="00D81FA3" w:rsidP="00D81FA3">
            <w:pPr>
              <w:adjustRightInd/>
              <w:snapToGrid/>
              <w:spacing w:after="0" w:line="200" w:lineRule="exact"/>
              <w:jc w:val="center"/>
              <w:rPr>
                <w:rFonts w:ascii="仿宋_GB2312" w:eastAsia="仿宋_GB2312" w:hAnsi="仿宋_GB2312" w:cs="仿宋_GB2312"/>
                <w:sz w:val="18"/>
                <w:szCs w:val="18"/>
              </w:rPr>
            </w:pPr>
            <w:r w:rsidRPr="00D81FA3">
              <w:rPr>
                <w:rFonts w:ascii="仿宋_GB2312" w:eastAsia="仿宋_GB2312" w:hAnsi="仿宋_GB2312" w:cs="仿宋_GB2312" w:hint="eastAsia"/>
                <w:sz w:val="18"/>
                <w:szCs w:val="18"/>
              </w:rPr>
              <w:t>硕士研究生</w:t>
            </w:r>
          </w:p>
        </w:tc>
        <w:tc>
          <w:tcPr>
            <w:tcW w:w="3194" w:type="dxa"/>
            <w:tcBorders>
              <w:top w:val="single" w:sz="4" w:space="0" w:color="auto"/>
              <w:left w:val="single" w:sz="4" w:space="0" w:color="auto"/>
              <w:bottom w:val="single" w:sz="4" w:space="0" w:color="auto"/>
              <w:right w:val="single" w:sz="4" w:space="0" w:color="auto"/>
            </w:tcBorders>
            <w:vAlign w:val="center"/>
          </w:tcPr>
          <w:p w:rsidR="00D81FA3" w:rsidRPr="00D81FA3" w:rsidRDefault="00D81FA3" w:rsidP="00D81FA3">
            <w:pPr>
              <w:adjustRightInd/>
              <w:snapToGrid/>
              <w:spacing w:after="0" w:line="200" w:lineRule="exact"/>
              <w:rPr>
                <w:rFonts w:ascii="仿宋_GB2312" w:eastAsia="仿宋_GB2312" w:hAnsi="仿宋_GB2312" w:cs="仿宋_GB2312"/>
                <w:sz w:val="18"/>
                <w:szCs w:val="18"/>
              </w:rPr>
            </w:pPr>
            <w:r w:rsidRPr="00D81FA3">
              <w:rPr>
                <w:rFonts w:ascii="仿宋_GB2312" w:eastAsia="仿宋_GB2312" w:hAnsi="仿宋_GB2312" w:cs="仿宋_GB2312" w:hint="eastAsia"/>
                <w:sz w:val="18"/>
                <w:szCs w:val="18"/>
              </w:rPr>
              <w:t>1.本科或硕士阶段为一流大学和一流学科建设高校或所在的动力工程及工程热物理类专业的教育部第四轮学科评估结果在C-及以上。</w:t>
            </w:r>
          </w:p>
          <w:p w:rsidR="00D81FA3" w:rsidRPr="00D81FA3" w:rsidRDefault="00D81FA3" w:rsidP="00D81FA3">
            <w:pPr>
              <w:adjustRightInd/>
              <w:snapToGrid/>
              <w:spacing w:after="0" w:line="200" w:lineRule="exact"/>
              <w:rPr>
                <w:rFonts w:ascii="仿宋_GB2312" w:eastAsia="仿宋_GB2312" w:hAnsi="仿宋_GB2312" w:cs="仿宋_GB2312"/>
                <w:sz w:val="18"/>
                <w:szCs w:val="18"/>
              </w:rPr>
            </w:pPr>
            <w:r w:rsidRPr="00D81FA3">
              <w:rPr>
                <w:rFonts w:ascii="仿宋_GB2312" w:eastAsia="仿宋_GB2312" w:hAnsi="仿宋_GB2312" w:cs="仿宋_GB2312" w:hint="eastAsia"/>
                <w:sz w:val="18"/>
                <w:szCs w:val="18"/>
              </w:rPr>
              <w:t>2.本科阶段为动力工程及工程热物理类专业。</w:t>
            </w:r>
          </w:p>
        </w:tc>
        <w:tc>
          <w:tcPr>
            <w:tcW w:w="690" w:type="dxa"/>
            <w:tcBorders>
              <w:top w:val="single" w:sz="4" w:space="0" w:color="auto"/>
              <w:left w:val="single" w:sz="4" w:space="0" w:color="auto"/>
              <w:bottom w:val="single" w:sz="4" w:space="0" w:color="auto"/>
              <w:right w:val="single" w:sz="4" w:space="0" w:color="auto"/>
            </w:tcBorders>
            <w:vAlign w:val="center"/>
          </w:tcPr>
          <w:p w:rsidR="00D81FA3" w:rsidRPr="00D81FA3" w:rsidRDefault="00D81FA3" w:rsidP="00D81FA3">
            <w:pPr>
              <w:adjustRightInd/>
              <w:snapToGrid/>
              <w:spacing w:after="0" w:line="200" w:lineRule="exact"/>
              <w:jc w:val="center"/>
              <w:rPr>
                <w:rFonts w:ascii="仿宋_GB2312" w:eastAsia="仿宋_GB2312" w:hAnsi="仿宋_GB2312" w:cs="仿宋_GB2312"/>
                <w:sz w:val="18"/>
                <w:szCs w:val="18"/>
              </w:rPr>
            </w:pPr>
            <w:r w:rsidRPr="00D81FA3">
              <w:rPr>
                <w:rFonts w:ascii="仿宋_GB2312" w:eastAsia="仿宋_GB2312" w:hAnsi="仿宋_GB2312" w:cs="仿宋_GB2312" w:hint="eastAsia"/>
                <w:sz w:val="18"/>
                <w:szCs w:val="18"/>
              </w:rPr>
              <w:t>考核</w:t>
            </w:r>
          </w:p>
        </w:tc>
        <w:tc>
          <w:tcPr>
            <w:tcW w:w="1687" w:type="dxa"/>
            <w:tcBorders>
              <w:top w:val="single" w:sz="4" w:space="0" w:color="auto"/>
              <w:left w:val="single" w:sz="4" w:space="0" w:color="auto"/>
              <w:bottom w:val="single" w:sz="4" w:space="0" w:color="auto"/>
              <w:right w:val="single" w:sz="4" w:space="0" w:color="auto"/>
            </w:tcBorders>
            <w:vAlign w:val="center"/>
          </w:tcPr>
          <w:p w:rsidR="00D81FA3" w:rsidRPr="00D81FA3" w:rsidRDefault="00D81FA3" w:rsidP="00D81FA3">
            <w:pPr>
              <w:adjustRightInd/>
              <w:snapToGrid/>
              <w:spacing w:after="0" w:line="200" w:lineRule="exact"/>
              <w:jc w:val="center"/>
              <w:rPr>
                <w:rFonts w:ascii="仿宋_GB2312" w:eastAsia="仿宋_GB2312" w:hAnsi="仿宋_GB2312" w:cs="仿宋_GB2312"/>
                <w:sz w:val="18"/>
                <w:szCs w:val="18"/>
              </w:rPr>
            </w:pPr>
            <w:r w:rsidRPr="00D81FA3">
              <w:rPr>
                <w:rFonts w:ascii="仿宋_GB2312" w:eastAsia="仿宋_GB2312" w:hAnsi="仿宋_GB2312" w:cs="仿宋_GB2312" w:hint="eastAsia"/>
                <w:sz w:val="18"/>
                <w:szCs w:val="18"/>
              </w:rPr>
              <w:t>曹迪</w:t>
            </w:r>
          </w:p>
          <w:p w:rsidR="00D81FA3" w:rsidRPr="00D81FA3" w:rsidRDefault="00D81FA3" w:rsidP="00D81FA3">
            <w:pPr>
              <w:widowControl w:val="0"/>
              <w:adjustRightInd/>
              <w:snapToGrid/>
              <w:spacing w:after="0" w:line="200" w:lineRule="exact"/>
              <w:jc w:val="center"/>
              <w:rPr>
                <w:rFonts w:ascii="仿宋_GB2312" w:eastAsia="仿宋_GB2312" w:hAnsi="仿宋_GB2312" w:cs="仿宋_GB2312"/>
                <w:sz w:val="18"/>
                <w:szCs w:val="18"/>
              </w:rPr>
            </w:pPr>
            <w:r w:rsidRPr="00D81FA3">
              <w:rPr>
                <w:rFonts w:ascii="仿宋_GB2312" w:eastAsia="仿宋_GB2312" w:hAnsi="仿宋_GB2312" w:cs="仿宋_GB2312" w:hint="eastAsia"/>
                <w:sz w:val="18"/>
                <w:szCs w:val="18"/>
              </w:rPr>
              <w:t>18840727516 565356002@qq.com</w:t>
            </w:r>
          </w:p>
        </w:tc>
        <w:tc>
          <w:tcPr>
            <w:tcW w:w="531" w:type="dxa"/>
            <w:tcBorders>
              <w:top w:val="single" w:sz="4" w:space="0" w:color="auto"/>
              <w:left w:val="single" w:sz="4" w:space="0" w:color="auto"/>
              <w:bottom w:val="single" w:sz="4" w:space="0" w:color="auto"/>
              <w:right w:val="single" w:sz="4" w:space="0" w:color="auto"/>
            </w:tcBorders>
            <w:vAlign w:val="center"/>
          </w:tcPr>
          <w:p w:rsidR="00D81FA3" w:rsidRPr="00D81FA3" w:rsidRDefault="00D81FA3" w:rsidP="00D81FA3">
            <w:pPr>
              <w:adjustRightInd/>
              <w:snapToGrid/>
              <w:spacing w:after="0" w:line="200" w:lineRule="exact"/>
              <w:jc w:val="center"/>
              <w:rPr>
                <w:rFonts w:ascii="仿宋_GB2312" w:eastAsia="仿宋_GB2312" w:hAnsi="仿宋_GB2312" w:cs="仿宋_GB2312"/>
                <w:sz w:val="18"/>
                <w:szCs w:val="18"/>
              </w:rPr>
            </w:pPr>
          </w:p>
        </w:tc>
      </w:tr>
      <w:tr w:rsidR="00D81FA3" w:rsidRPr="00D81FA3" w:rsidTr="002D1478">
        <w:trPr>
          <w:trHeight w:val="138"/>
        </w:trPr>
        <w:tc>
          <w:tcPr>
            <w:tcW w:w="455" w:type="dxa"/>
            <w:tcBorders>
              <w:top w:val="single" w:sz="4" w:space="0" w:color="auto"/>
              <w:left w:val="single" w:sz="4" w:space="0" w:color="auto"/>
              <w:bottom w:val="single" w:sz="8" w:space="0" w:color="auto"/>
              <w:right w:val="single" w:sz="4" w:space="0" w:color="auto"/>
            </w:tcBorders>
            <w:vAlign w:val="center"/>
          </w:tcPr>
          <w:p w:rsidR="00D81FA3" w:rsidRPr="00D81FA3" w:rsidRDefault="00D81FA3" w:rsidP="00D81FA3">
            <w:pPr>
              <w:adjustRightInd/>
              <w:snapToGrid/>
              <w:spacing w:after="0" w:line="200" w:lineRule="exact"/>
              <w:jc w:val="center"/>
              <w:rPr>
                <w:rFonts w:ascii="仿宋_GB2312" w:eastAsia="仿宋_GB2312" w:hAnsi="仿宋_GB2312" w:cs="仿宋_GB2312"/>
                <w:sz w:val="18"/>
                <w:szCs w:val="18"/>
              </w:rPr>
            </w:pPr>
            <w:r w:rsidRPr="00D81FA3">
              <w:rPr>
                <w:rFonts w:ascii="仿宋_GB2312" w:eastAsia="仿宋_GB2312" w:hAnsi="仿宋_GB2312" w:cs="仿宋_GB2312" w:hint="eastAsia"/>
                <w:sz w:val="18"/>
                <w:szCs w:val="18"/>
              </w:rPr>
              <w:t>3</w:t>
            </w:r>
          </w:p>
        </w:tc>
        <w:tc>
          <w:tcPr>
            <w:tcW w:w="780" w:type="dxa"/>
            <w:tcBorders>
              <w:top w:val="single" w:sz="4" w:space="0" w:color="auto"/>
              <w:left w:val="single" w:sz="4" w:space="0" w:color="auto"/>
              <w:bottom w:val="single" w:sz="8" w:space="0" w:color="auto"/>
              <w:right w:val="single" w:sz="4" w:space="0" w:color="auto"/>
            </w:tcBorders>
            <w:vAlign w:val="center"/>
          </w:tcPr>
          <w:p w:rsidR="00D81FA3" w:rsidRPr="00D81FA3" w:rsidRDefault="00D81FA3" w:rsidP="00D81FA3">
            <w:pPr>
              <w:adjustRightInd/>
              <w:snapToGrid/>
              <w:spacing w:after="0" w:line="200" w:lineRule="exact"/>
              <w:jc w:val="center"/>
              <w:rPr>
                <w:rFonts w:ascii="仿宋_GB2312" w:eastAsia="仿宋_GB2312" w:hAnsi="仿宋_GB2312" w:cs="仿宋_GB2312"/>
                <w:sz w:val="18"/>
                <w:szCs w:val="18"/>
              </w:rPr>
            </w:pPr>
            <w:r w:rsidRPr="00D81FA3">
              <w:rPr>
                <w:rFonts w:ascii="仿宋_GB2312" w:eastAsia="仿宋_GB2312" w:hAnsi="仿宋_GB2312" w:cs="仿宋_GB2312" w:hint="eastAsia"/>
                <w:sz w:val="18"/>
                <w:szCs w:val="18"/>
              </w:rPr>
              <w:t>营口理工学院</w:t>
            </w:r>
          </w:p>
        </w:tc>
        <w:tc>
          <w:tcPr>
            <w:tcW w:w="960" w:type="dxa"/>
            <w:tcBorders>
              <w:top w:val="single" w:sz="4" w:space="0" w:color="auto"/>
              <w:left w:val="single" w:sz="4" w:space="0" w:color="auto"/>
              <w:bottom w:val="single" w:sz="8" w:space="0" w:color="auto"/>
              <w:right w:val="single" w:sz="4" w:space="0" w:color="auto"/>
            </w:tcBorders>
            <w:vAlign w:val="center"/>
          </w:tcPr>
          <w:p w:rsidR="00D81FA3" w:rsidRPr="00D81FA3" w:rsidRDefault="00D81FA3" w:rsidP="00D81FA3">
            <w:pPr>
              <w:adjustRightInd/>
              <w:snapToGrid/>
              <w:spacing w:after="0" w:line="200" w:lineRule="exact"/>
              <w:jc w:val="center"/>
              <w:rPr>
                <w:rFonts w:ascii="仿宋_GB2312" w:eastAsia="仿宋_GB2312" w:hAnsi="仿宋_GB2312" w:cs="仿宋_GB2312"/>
                <w:sz w:val="18"/>
                <w:szCs w:val="18"/>
              </w:rPr>
            </w:pPr>
            <w:r w:rsidRPr="00D81FA3">
              <w:rPr>
                <w:rFonts w:ascii="仿宋_GB2312" w:eastAsia="仿宋_GB2312" w:hAnsi="仿宋_GB2312" w:cs="仿宋_GB2312" w:hint="eastAsia"/>
                <w:sz w:val="18"/>
                <w:szCs w:val="18"/>
              </w:rPr>
              <w:t>电气系</w:t>
            </w:r>
          </w:p>
          <w:p w:rsidR="00D81FA3" w:rsidRPr="00D81FA3" w:rsidRDefault="00D81FA3" w:rsidP="00D81FA3">
            <w:pPr>
              <w:adjustRightInd/>
              <w:snapToGrid/>
              <w:spacing w:after="0" w:line="200" w:lineRule="exact"/>
              <w:jc w:val="center"/>
              <w:rPr>
                <w:rFonts w:ascii="仿宋_GB2312" w:eastAsia="仿宋_GB2312" w:hAnsi="仿宋_GB2312" w:cs="仿宋_GB2312"/>
                <w:sz w:val="18"/>
                <w:szCs w:val="18"/>
              </w:rPr>
            </w:pPr>
            <w:r w:rsidRPr="00D81FA3">
              <w:rPr>
                <w:rFonts w:ascii="仿宋_GB2312" w:eastAsia="仿宋_GB2312" w:hAnsi="仿宋_GB2312" w:cs="仿宋_GB2312" w:hint="eastAsia"/>
                <w:sz w:val="18"/>
                <w:szCs w:val="18"/>
              </w:rPr>
              <w:t>教师</w:t>
            </w:r>
          </w:p>
          <w:p w:rsidR="00D81FA3" w:rsidRPr="00D81FA3" w:rsidRDefault="00D81FA3" w:rsidP="00D81FA3">
            <w:pPr>
              <w:adjustRightInd/>
              <w:snapToGrid/>
              <w:spacing w:after="0" w:line="200" w:lineRule="exact"/>
              <w:jc w:val="center"/>
              <w:rPr>
                <w:rFonts w:ascii="仿宋_GB2312" w:eastAsia="仿宋_GB2312" w:hAnsi="仿宋_GB2312" w:cs="仿宋_GB2312"/>
                <w:sz w:val="18"/>
                <w:szCs w:val="18"/>
              </w:rPr>
            </w:pPr>
            <w:r w:rsidRPr="00D81FA3">
              <w:rPr>
                <w:rFonts w:ascii="仿宋_GB2312" w:eastAsia="仿宋_GB2312" w:hAnsi="仿宋_GB2312" w:cs="仿宋_GB2312" w:hint="eastAsia"/>
                <w:sz w:val="18"/>
                <w:szCs w:val="18"/>
              </w:rPr>
              <w:t>（一）</w:t>
            </w:r>
          </w:p>
        </w:tc>
        <w:tc>
          <w:tcPr>
            <w:tcW w:w="735" w:type="dxa"/>
            <w:tcBorders>
              <w:top w:val="single" w:sz="4" w:space="0" w:color="auto"/>
              <w:left w:val="single" w:sz="4" w:space="0" w:color="auto"/>
              <w:bottom w:val="single" w:sz="8" w:space="0" w:color="auto"/>
              <w:right w:val="single" w:sz="4" w:space="0" w:color="auto"/>
            </w:tcBorders>
            <w:vAlign w:val="center"/>
          </w:tcPr>
          <w:p w:rsidR="00D81FA3" w:rsidRPr="00D81FA3" w:rsidRDefault="00D81FA3" w:rsidP="00D81FA3">
            <w:pPr>
              <w:adjustRightInd/>
              <w:snapToGrid/>
              <w:spacing w:after="0" w:line="200" w:lineRule="exact"/>
              <w:jc w:val="center"/>
              <w:rPr>
                <w:rFonts w:ascii="仿宋_GB2312" w:eastAsia="仿宋_GB2312" w:hAnsi="仿宋_GB2312" w:cs="仿宋_GB2312"/>
                <w:sz w:val="18"/>
                <w:szCs w:val="18"/>
              </w:rPr>
            </w:pPr>
            <w:r w:rsidRPr="00D81FA3">
              <w:rPr>
                <w:rFonts w:ascii="仿宋_GB2312" w:eastAsia="仿宋_GB2312" w:hAnsi="仿宋_GB2312" w:cs="仿宋_GB2312" w:hint="eastAsia"/>
                <w:sz w:val="18"/>
                <w:szCs w:val="18"/>
              </w:rPr>
              <w:t>专业</w:t>
            </w:r>
          </w:p>
          <w:p w:rsidR="00D81FA3" w:rsidRPr="00D81FA3" w:rsidRDefault="00D81FA3" w:rsidP="00D81FA3">
            <w:pPr>
              <w:adjustRightInd/>
              <w:snapToGrid/>
              <w:spacing w:after="0" w:line="200" w:lineRule="exact"/>
              <w:jc w:val="center"/>
              <w:rPr>
                <w:rFonts w:ascii="仿宋_GB2312" w:eastAsia="仿宋_GB2312" w:hAnsi="仿宋_GB2312" w:cs="仿宋_GB2312"/>
                <w:sz w:val="18"/>
                <w:szCs w:val="18"/>
              </w:rPr>
            </w:pPr>
            <w:r w:rsidRPr="00D81FA3">
              <w:rPr>
                <w:rFonts w:ascii="仿宋_GB2312" w:eastAsia="仿宋_GB2312" w:hAnsi="仿宋_GB2312" w:cs="仿宋_GB2312" w:hint="eastAsia"/>
                <w:sz w:val="18"/>
                <w:szCs w:val="18"/>
              </w:rPr>
              <w:t>技术</w:t>
            </w:r>
          </w:p>
        </w:tc>
        <w:tc>
          <w:tcPr>
            <w:tcW w:w="1845" w:type="dxa"/>
            <w:tcBorders>
              <w:top w:val="single" w:sz="4" w:space="0" w:color="auto"/>
              <w:left w:val="single" w:sz="4" w:space="0" w:color="auto"/>
              <w:bottom w:val="single" w:sz="8" w:space="0" w:color="auto"/>
              <w:right w:val="single" w:sz="4" w:space="0" w:color="auto"/>
            </w:tcBorders>
            <w:vAlign w:val="center"/>
          </w:tcPr>
          <w:p w:rsidR="00D81FA3" w:rsidRPr="00D81FA3" w:rsidRDefault="00D81FA3" w:rsidP="00D81FA3">
            <w:pPr>
              <w:widowControl w:val="0"/>
              <w:adjustRightInd/>
              <w:snapToGrid/>
              <w:spacing w:after="0" w:line="200" w:lineRule="exact"/>
              <w:jc w:val="center"/>
              <w:rPr>
                <w:rFonts w:ascii="仿宋_GB2312" w:eastAsia="仿宋_GB2312" w:hAnsi="仿宋_GB2312" w:cs="仿宋_GB2312"/>
                <w:sz w:val="18"/>
                <w:szCs w:val="18"/>
              </w:rPr>
            </w:pPr>
            <w:r w:rsidRPr="00D81FA3">
              <w:rPr>
                <w:rFonts w:ascii="仿宋_GB2312" w:eastAsia="仿宋_GB2312" w:hAnsi="仿宋_GB2312" w:cs="仿宋_GB2312" w:hint="eastAsia"/>
                <w:sz w:val="18"/>
                <w:szCs w:val="18"/>
              </w:rPr>
              <w:t>从事自动化专业教学及科研工作</w:t>
            </w:r>
          </w:p>
        </w:tc>
        <w:tc>
          <w:tcPr>
            <w:tcW w:w="440" w:type="dxa"/>
            <w:tcBorders>
              <w:top w:val="single" w:sz="4" w:space="0" w:color="auto"/>
              <w:left w:val="single" w:sz="4" w:space="0" w:color="auto"/>
              <w:bottom w:val="single" w:sz="8" w:space="0" w:color="auto"/>
              <w:right w:val="single" w:sz="4" w:space="0" w:color="auto"/>
            </w:tcBorders>
            <w:vAlign w:val="center"/>
          </w:tcPr>
          <w:p w:rsidR="00D81FA3" w:rsidRPr="00D81FA3" w:rsidRDefault="00D81FA3" w:rsidP="00D81FA3">
            <w:pPr>
              <w:adjustRightInd/>
              <w:snapToGrid/>
              <w:spacing w:after="0" w:line="200" w:lineRule="exact"/>
              <w:jc w:val="center"/>
              <w:rPr>
                <w:rFonts w:ascii="仿宋_GB2312" w:eastAsia="仿宋_GB2312" w:hAnsi="仿宋_GB2312" w:cs="仿宋_GB2312"/>
                <w:sz w:val="18"/>
                <w:szCs w:val="18"/>
              </w:rPr>
            </w:pPr>
            <w:r w:rsidRPr="00D81FA3">
              <w:rPr>
                <w:rFonts w:ascii="仿宋_GB2312" w:eastAsia="仿宋_GB2312" w:hAnsi="仿宋_GB2312" w:cs="仿宋_GB2312" w:hint="eastAsia"/>
                <w:sz w:val="18"/>
                <w:szCs w:val="18"/>
              </w:rPr>
              <w:t>1</w:t>
            </w:r>
          </w:p>
        </w:tc>
        <w:tc>
          <w:tcPr>
            <w:tcW w:w="1149" w:type="dxa"/>
            <w:tcBorders>
              <w:top w:val="single" w:sz="4" w:space="0" w:color="auto"/>
              <w:left w:val="single" w:sz="4" w:space="0" w:color="auto"/>
              <w:bottom w:val="single" w:sz="8" w:space="0" w:color="auto"/>
              <w:right w:val="single" w:sz="4" w:space="0" w:color="auto"/>
            </w:tcBorders>
            <w:vAlign w:val="center"/>
          </w:tcPr>
          <w:p w:rsidR="00D81FA3" w:rsidRPr="00D81FA3" w:rsidRDefault="00D81FA3" w:rsidP="00D81FA3">
            <w:pPr>
              <w:adjustRightInd/>
              <w:snapToGrid/>
              <w:spacing w:after="0" w:line="200" w:lineRule="exact"/>
              <w:jc w:val="both"/>
              <w:rPr>
                <w:rFonts w:ascii="仿宋_GB2312" w:eastAsia="仿宋_GB2312" w:hAnsi="仿宋_GB2312" w:cs="仿宋_GB2312"/>
                <w:sz w:val="18"/>
                <w:szCs w:val="18"/>
              </w:rPr>
            </w:pPr>
            <w:r w:rsidRPr="00D81FA3">
              <w:rPr>
                <w:rFonts w:ascii="仿宋_GB2312" w:eastAsia="仿宋_GB2312" w:hAnsi="仿宋_GB2312" w:cs="仿宋_GB2312" w:hint="eastAsia"/>
                <w:sz w:val="18"/>
                <w:szCs w:val="18"/>
              </w:rPr>
              <w:t>仪器类</w:t>
            </w:r>
          </w:p>
          <w:p w:rsidR="00D81FA3" w:rsidRPr="00D81FA3" w:rsidRDefault="00D81FA3" w:rsidP="00D81FA3">
            <w:pPr>
              <w:adjustRightInd/>
              <w:snapToGrid/>
              <w:spacing w:after="0" w:line="200" w:lineRule="exact"/>
              <w:jc w:val="both"/>
              <w:rPr>
                <w:rFonts w:ascii="仿宋_GB2312" w:eastAsia="仿宋_GB2312" w:hAnsi="仿宋_GB2312" w:cs="仿宋_GB2312"/>
                <w:sz w:val="18"/>
                <w:szCs w:val="18"/>
              </w:rPr>
            </w:pPr>
            <w:r w:rsidRPr="00D81FA3">
              <w:rPr>
                <w:rFonts w:ascii="仿宋_GB2312" w:eastAsia="仿宋_GB2312" w:hAnsi="仿宋_GB2312" w:cs="仿宋_GB2312" w:hint="eastAsia"/>
                <w:sz w:val="18"/>
                <w:szCs w:val="18"/>
              </w:rPr>
              <w:t>电气类</w:t>
            </w:r>
          </w:p>
          <w:p w:rsidR="00D81FA3" w:rsidRPr="00D81FA3" w:rsidRDefault="00D81FA3" w:rsidP="00D81FA3">
            <w:pPr>
              <w:adjustRightInd/>
              <w:snapToGrid/>
              <w:spacing w:after="0" w:line="200" w:lineRule="exact"/>
              <w:jc w:val="both"/>
              <w:rPr>
                <w:rFonts w:ascii="仿宋_GB2312" w:eastAsia="仿宋_GB2312" w:hAnsi="仿宋_GB2312" w:cs="仿宋_GB2312"/>
                <w:sz w:val="18"/>
                <w:szCs w:val="18"/>
              </w:rPr>
            </w:pPr>
            <w:r w:rsidRPr="00D81FA3">
              <w:rPr>
                <w:rFonts w:ascii="仿宋_GB2312" w:eastAsia="仿宋_GB2312" w:hAnsi="仿宋_GB2312" w:cs="仿宋_GB2312" w:hint="eastAsia"/>
                <w:sz w:val="18"/>
                <w:szCs w:val="18"/>
              </w:rPr>
              <w:t>电子信息类</w:t>
            </w:r>
          </w:p>
          <w:p w:rsidR="00D81FA3" w:rsidRPr="00D81FA3" w:rsidRDefault="00D81FA3" w:rsidP="00D81FA3">
            <w:pPr>
              <w:adjustRightInd/>
              <w:snapToGrid/>
              <w:spacing w:after="0" w:line="200" w:lineRule="exact"/>
              <w:jc w:val="both"/>
              <w:rPr>
                <w:rFonts w:ascii="仿宋_GB2312" w:eastAsia="仿宋_GB2312" w:hAnsi="仿宋_GB2312" w:cs="仿宋_GB2312"/>
                <w:sz w:val="18"/>
                <w:szCs w:val="18"/>
              </w:rPr>
            </w:pPr>
            <w:r w:rsidRPr="00D81FA3">
              <w:rPr>
                <w:rFonts w:ascii="仿宋_GB2312" w:eastAsia="仿宋_GB2312" w:hAnsi="仿宋_GB2312" w:cs="仿宋_GB2312" w:hint="eastAsia"/>
                <w:sz w:val="18"/>
                <w:szCs w:val="18"/>
              </w:rPr>
              <w:t>自动化类</w:t>
            </w:r>
          </w:p>
        </w:tc>
        <w:tc>
          <w:tcPr>
            <w:tcW w:w="1049" w:type="dxa"/>
            <w:tcBorders>
              <w:top w:val="single" w:sz="4" w:space="0" w:color="auto"/>
              <w:left w:val="single" w:sz="4" w:space="0" w:color="auto"/>
              <w:bottom w:val="single" w:sz="8" w:space="0" w:color="auto"/>
              <w:right w:val="single" w:sz="4" w:space="0" w:color="auto"/>
            </w:tcBorders>
            <w:vAlign w:val="center"/>
          </w:tcPr>
          <w:p w:rsidR="00D81FA3" w:rsidRPr="00D81FA3" w:rsidRDefault="00D81FA3" w:rsidP="00D81FA3">
            <w:pPr>
              <w:adjustRightInd/>
              <w:snapToGrid/>
              <w:spacing w:after="0" w:line="200" w:lineRule="exact"/>
              <w:jc w:val="both"/>
              <w:rPr>
                <w:rFonts w:ascii="仿宋_GB2312" w:eastAsia="仿宋_GB2312" w:hAnsi="仿宋_GB2312" w:cs="仿宋_GB2312"/>
                <w:sz w:val="18"/>
                <w:szCs w:val="18"/>
              </w:rPr>
            </w:pPr>
            <w:r w:rsidRPr="00D81FA3">
              <w:rPr>
                <w:rFonts w:ascii="仿宋_GB2312" w:eastAsia="仿宋_GB2312" w:hAnsi="仿宋_GB2312" w:cs="仿宋_GB2312"/>
                <w:sz w:val="18"/>
                <w:szCs w:val="18"/>
              </w:rPr>
              <w:t>电子科学与技术</w:t>
            </w:r>
            <w:r w:rsidRPr="00D81FA3">
              <w:rPr>
                <w:rFonts w:ascii="仿宋_GB2312" w:eastAsia="仿宋_GB2312" w:hAnsi="仿宋_GB2312" w:cs="仿宋_GB2312" w:hint="eastAsia"/>
                <w:sz w:val="18"/>
                <w:szCs w:val="18"/>
              </w:rPr>
              <w:t>/</w:t>
            </w:r>
            <w:r w:rsidRPr="00D81FA3">
              <w:rPr>
                <w:rFonts w:ascii="仿宋_GB2312" w:eastAsia="仿宋_GB2312" w:hAnsi="仿宋_GB2312" w:cs="仿宋_GB2312"/>
                <w:sz w:val="18"/>
                <w:szCs w:val="18"/>
              </w:rPr>
              <w:t>信息与通信工程</w:t>
            </w:r>
            <w:r w:rsidRPr="00D81FA3">
              <w:rPr>
                <w:rFonts w:ascii="仿宋_GB2312" w:eastAsia="仿宋_GB2312" w:hAnsi="仿宋_GB2312" w:cs="仿宋_GB2312" w:hint="eastAsia"/>
                <w:sz w:val="18"/>
                <w:szCs w:val="18"/>
              </w:rPr>
              <w:t>/控制科学与工程/电气工程</w:t>
            </w:r>
          </w:p>
        </w:tc>
        <w:tc>
          <w:tcPr>
            <w:tcW w:w="708" w:type="dxa"/>
            <w:tcBorders>
              <w:top w:val="single" w:sz="4" w:space="0" w:color="auto"/>
              <w:left w:val="single" w:sz="4" w:space="0" w:color="auto"/>
              <w:bottom w:val="single" w:sz="8" w:space="0" w:color="auto"/>
              <w:right w:val="single" w:sz="4" w:space="0" w:color="auto"/>
            </w:tcBorders>
            <w:vAlign w:val="center"/>
          </w:tcPr>
          <w:p w:rsidR="00D81FA3" w:rsidRPr="00D81FA3" w:rsidRDefault="00D81FA3" w:rsidP="00D81FA3">
            <w:pPr>
              <w:adjustRightInd/>
              <w:snapToGrid/>
              <w:spacing w:after="0" w:line="200" w:lineRule="exact"/>
              <w:jc w:val="center"/>
              <w:rPr>
                <w:rFonts w:ascii="仿宋_GB2312" w:eastAsia="仿宋_GB2312" w:hAnsi="仿宋_GB2312" w:cs="仿宋_GB2312"/>
                <w:sz w:val="18"/>
                <w:szCs w:val="18"/>
              </w:rPr>
            </w:pPr>
            <w:r w:rsidRPr="00D81FA3">
              <w:rPr>
                <w:rFonts w:ascii="仿宋_GB2312" w:eastAsia="仿宋_GB2312" w:hAnsi="仿宋_GB2312" w:cs="仿宋_GB2312" w:hint="eastAsia"/>
                <w:sz w:val="18"/>
                <w:szCs w:val="18"/>
              </w:rPr>
              <w:t>硕士研究生</w:t>
            </w:r>
          </w:p>
        </w:tc>
        <w:tc>
          <w:tcPr>
            <w:tcW w:w="3194" w:type="dxa"/>
            <w:tcBorders>
              <w:top w:val="single" w:sz="4" w:space="0" w:color="auto"/>
              <w:left w:val="single" w:sz="4" w:space="0" w:color="auto"/>
              <w:bottom w:val="single" w:sz="8" w:space="0" w:color="auto"/>
              <w:right w:val="single" w:sz="4" w:space="0" w:color="auto"/>
            </w:tcBorders>
            <w:vAlign w:val="center"/>
          </w:tcPr>
          <w:p w:rsidR="00D81FA3" w:rsidRPr="00D81FA3" w:rsidRDefault="00D81FA3" w:rsidP="00D81FA3">
            <w:pPr>
              <w:adjustRightInd/>
              <w:snapToGrid/>
              <w:spacing w:after="0" w:line="200" w:lineRule="exact"/>
              <w:rPr>
                <w:rFonts w:ascii="仿宋_GB2312" w:eastAsia="仿宋_GB2312" w:hAnsi="仿宋_GB2312" w:cs="仿宋_GB2312"/>
                <w:sz w:val="18"/>
                <w:szCs w:val="18"/>
              </w:rPr>
            </w:pPr>
            <w:r w:rsidRPr="00D81FA3">
              <w:rPr>
                <w:rFonts w:ascii="仿宋_GB2312" w:eastAsia="仿宋_GB2312" w:hAnsi="仿宋_GB2312" w:cs="仿宋_GB2312" w:hint="eastAsia"/>
                <w:sz w:val="18"/>
                <w:szCs w:val="18"/>
              </w:rPr>
              <w:t>1.本科或硕士阶段为一流大学和一流学科建设高校，或教育部第四轮学科评估结果C及以上高校。</w:t>
            </w:r>
          </w:p>
          <w:p w:rsidR="00D81FA3" w:rsidRPr="00D81FA3" w:rsidRDefault="00D81FA3" w:rsidP="00D81FA3">
            <w:pPr>
              <w:adjustRightInd/>
              <w:snapToGrid/>
              <w:spacing w:after="0" w:line="200" w:lineRule="exact"/>
              <w:rPr>
                <w:rFonts w:ascii="仿宋_GB2312" w:eastAsia="仿宋_GB2312" w:hAnsi="仿宋_GB2312" w:cs="仿宋_GB2312"/>
                <w:sz w:val="18"/>
                <w:szCs w:val="18"/>
              </w:rPr>
            </w:pPr>
            <w:r w:rsidRPr="00D81FA3">
              <w:rPr>
                <w:rFonts w:ascii="仿宋_GB2312" w:eastAsia="仿宋_GB2312" w:hAnsi="仿宋_GB2312" w:cs="仿宋_GB2312" w:hint="eastAsia"/>
                <w:sz w:val="18"/>
                <w:szCs w:val="18"/>
              </w:rPr>
              <w:t>2.本科和硕士阶段需同时满足招聘专业要求。</w:t>
            </w:r>
          </w:p>
        </w:tc>
        <w:tc>
          <w:tcPr>
            <w:tcW w:w="690" w:type="dxa"/>
            <w:tcBorders>
              <w:top w:val="single" w:sz="4" w:space="0" w:color="auto"/>
              <w:left w:val="single" w:sz="4" w:space="0" w:color="auto"/>
              <w:bottom w:val="single" w:sz="8" w:space="0" w:color="auto"/>
              <w:right w:val="single" w:sz="4" w:space="0" w:color="auto"/>
            </w:tcBorders>
            <w:vAlign w:val="center"/>
          </w:tcPr>
          <w:p w:rsidR="00D81FA3" w:rsidRPr="00D81FA3" w:rsidRDefault="00D81FA3" w:rsidP="00D81FA3">
            <w:pPr>
              <w:adjustRightInd/>
              <w:snapToGrid/>
              <w:spacing w:after="0" w:line="200" w:lineRule="exact"/>
              <w:jc w:val="center"/>
              <w:rPr>
                <w:rFonts w:ascii="仿宋_GB2312" w:eastAsia="仿宋_GB2312" w:hAnsi="仿宋_GB2312" w:cs="仿宋_GB2312"/>
                <w:sz w:val="18"/>
                <w:szCs w:val="18"/>
              </w:rPr>
            </w:pPr>
            <w:r w:rsidRPr="00D81FA3">
              <w:rPr>
                <w:rFonts w:ascii="仿宋_GB2312" w:eastAsia="仿宋_GB2312" w:hAnsi="仿宋_GB2312" w:cs="仿宋_GB2312" w:hint="eastAsia"/>
                <w:sz w:val="18"/>
                <w:szCs w:val="18"/>
              </w:rPr>
              <w:t>考核</w:t>
            </w:r>
          </w:p>
        </w:tc>
        <w:tc>
          <w:tcPr>
            <w:tcW w:w="1687" w:type="dxa"/>
            <w:tcBorders>
              <w:top w:val="single" w:sz="4" w:space="0" w:color="auto"/>
              <w:left w:val="single" w:sz="4" w:space="0" w:color="auto"/>
              <w:bottom w:val="single" w:sz="8" w:space="0" w:color="auto"/>
              <w:right w:val="single" w:sz="4" w:space="0" w:color="auto"/>
            </w:tcBorders>
            <w:vAlign w:val="center"/>
          </w:tcPr>
          <w:p w:rsidR="00D81FA3" w:rsidRPr="00D81FA3" w:rsidRDefault="00D81FA3" w:rsidP="00D81FA3">
            <w:pPr>
              <w:adjustRightInd/>
              <w:snapToGrid/>
              <w:spacing w:after="0" w:line="200" w:lineRule="exact"/>
              <w:jc w:val="center"/>
              <w:rPr>
                <w:rFonts w:ascii="仿宋_GB2312" w:eastAsia="仿宋_GB2312" w:hAnsi="仿宋_GB2312" w:cs="仿宋_GB2312"/>
                <w:sz w:val="18"/>
                <w:szCs w:val="18"/>
              </w:rPr>
            </w:pPr>
            <w:r w:rsidRPr="00D81FA3">
              <w:rPr>
                <w:rFonts w:ascii="仿宋_GB2312" w:eastAsia="仿宋_GB2312" w:hAnsi="仿宋_GB2312" w:cs="仿宋_GB2312" w:hint="eastAsia"/>
                <w:sz w:val="18"/>
                <w:szCs w:val="18"/>
              </w:rPr>
              <w:t>车焕</w:t>
            </w:r>
          </w:p>
          <w:p w:rsidR="00D81FA3" w:rsidRPr="00D81FA3" w:rsidRDefault="00D81FA3" w:rsidP="00D81FA3">
            <w:pPr>
              <w:adjustRightInd/>
              <w:snapToGrid/>
              <w:spacing w:after="0" w:line="200" w:lineRule="exact"/>
              <w:jc w:val="center"/>
              <w:rPr>
                <w:rFonts w:ascii="仿宋_GB2312" w:eastAsia="仿宋_GB2312" w:hAnsi="仿宋_GB2312" w:cs="仿宋_GB2312"/>
                <w:sz w:val="18"/>
                <w:szCs w:val="18"/>
              </w:rPr>
            </w:pPr>
            <w:r w:rsidRPr="00D81FA3">
              <w:rPr>
                <w:rFonts w:ascii="仿宋_GB2312" w:eastAsia="仿宋_GB2312" w:hAnsi="仿宋_GB2312" w:cs="仿宋_GB2312" w:hint="eastAsia"/>
                <w:sz w:val="18"/>
                <w:szCs w:val="18"/>
              </w:rPr>
              <w:t>18940795215</w:t>
            </w:r>
          </w:p>
        </w:tc>
        <w:tc>
          <w:tcPr>
            <w:tcW w:w="531" w:type="dxa"/>
            <w:tcBorders>
              <w:top w:val="single" w:sz="4" w:space="0" w:color="auto"/>
              <w:left w:val="single" w:sz="4" w:space="0" w:color="auto"/>
              <w:bottom w:val="single" w:sz="8" w:space="0" w:color="auto"/>
              <w:right w:val="single" w:sz="4" w:space="0" w:color="auto"/>
            </w:tcBorders>
            <w:vAlign w:val="center"/>
          </w:tcPr>
          <w:p w:rsidR="00D81FA3" w:rsidRPr="00D81FA3" w:rsidRDefault="00D81FA3" w:rsidP="00D81FA3">
            <w:pPr>
              <w:adjustRightInd/>
              <w:snapToGrid/>
              <w:spacing w:after="0" w:line="200" w:lineRule="exact"/>
              <w:jc w:val="center"/>
              <w:rPr>
                <w:rFonts w:ascii="仿宋_GB2312" w:eastAsia="仿宋_GB2312" w:hAnsi="仿宋_GB2312" w:cs="仿宋_GB2312"/>
                <w:sz w:val="18"/>
                <w:szCs w:val="18"/>
              </w:rPr>
            </w:pPr>
          </w:p>
        </w:tc>
      </w:tr>
      <w:tr w:rsidR="00D81FA3" w:rsidRPr="00D81FA3" w:rsidTr="002D1478">
        <w:trPr>
          <w:trHeight w:val="639"/>
        </w:trPr>
        <w:tc>
          <w:tcPr>
            <w:tcW w:w="455" w:type="dxa"/>
            <w:tcBorders>
              <w:top w:val="single" w:sz="8" w:space="0" w:color="auto"/>
              <w:left w:val="single" w:sz="4" w:space="0" w:color="auto"/>
              <w:bottom w:val="single" w:sz="4" w:space="0" w:color="auto"/>
              <w:right w:val="single" w:sz="4" w:space="0" w:color="auto"/>
            </w:tcBorders>
            <w:vAlign w:val="center"/>
          </w:tcPr>
          <w:p w:rsidR="00D81FA3" w:rsidRPr="00D81FA3" w:rsidRDefault="00D81FA3" w:rsidP="00D81FA3">
            <w:pPr>
              <w:widowControl w:val="0"/>
              <w:adjustRightInd/>
              <w:snapToGrid/>
              <w:spacing w:after="0" w:line="200" w:lineRule="exact"/>
              <w:jc w:val="center"/>
              <w:rPr>
                <w:rFonts w:ascii="仿宋_GB2312" w:eastAsia="仿宋_GB2312" w:hAnsi="仿宋_GB2312" w:cs="仿宋_GB2312"/>
                <w:sz w:val="18"/>
                <w:szCs w:val="18"/>
              </w:rPr>
            </w:pPr>
            <w:r w:rsidRPr="00D81FA3">
              <w:rPr>
                <w:rFonts w:ascii="仿宋_GB2312" w:eastAsia="仿宋_GB2312" w:hAnsi="仿宋_GB2312" w:cs="仿宋_GB2312" w:hint="eastAsia"/>
                <w:sz w:val="18"/>
                <w:szCs w:val="18"/>
              </w:rPr>
              <w:t>4</w:t>
            </w:r>
          </w:p>
        </w:tc>
        <w:tc>
          <w:tcPr>
            <w:tcW w:w="780" w:type="dxa"/>
            <w:tcBorders>
              <w:top w:val="single" w:sz="8" w:space="0" w:color="auto"/>
              <w:left w:val="single" w:sz="4" w:space="0" w:color="auto"/>
              <w:bottom w:val="single" w:sz="4" w:space="0" w:color="auto"/>
              <w:right w:val="single" w:sz="4" w:space="0" w:color="auto"/>
            </w:tcBorders>
            <w:vAlign w:val="center"/>
          </w:tcPr>
          <w:p w:rsidR="00D81FA3" w:rsidRPr="00D81FA3" w:rsidRDefault="00D81FA3" w:rsidP="00D81FA3">
            <w:pPr>
              <w:widowControl w:val="0"/>
              <w:adjustRightInd/>
              <w:snapToGrid/>
              <w:spacing w:after="0" w:line="200" w:lineRule="exact"/>
              <w:jc w:val="center"/>
              <w:rPr>
                <w:rFonts w:ascii="仿宋_GB2312" w:eastAsia="仿宋_GB2312" w:hAnsi="仿宋_GB2312" w:cs="仿宋_GB2312"/>
                <w:sz w:val="18"/>
                <w:szCs w:val="18"/>
              </w:rPr>
            </w:pPr>
            <w:r w:rsidRPr="00D81FA3">
              <w:rPr>
                <w:rFonts w:ascii="仿宋_GB2312" w:eastAsia="仿宋_GB2312" w:hAnsi="仿宋_GB2312" w:cs="仿宋_GB2312" w:hint="eastAsia"/>
                <w:sz w:val="18"/>
                <w:szCs w:val="18"/>
              </w:rPr>
              <w:t>营口理学院工</w:t>
            </w:r>
          </w:p>
        </w:tc>
        <w:tc>
          <w:tcPr>
            <w:tcW w:w="960" w:type="dxa"/>
            <w:tcBorders>
              <w:top w:val="single" w:sz="8" w:space="0" w:color="auto"/>
              <w:left w:val="single" w:sz="4" w:space="0" w:color="auto"/>
              <w:bottom w:val="single" w:sz="4" w:space="0" w:color="auto"/>
              <w:right w:val="single" w:sz="4" w:space="0" w:color="auto"/>
            </w:tcBorders>
            <w:vAlign w:val="center"/>
          </w:tcPr>
          <w:p w:rsidR="00D81FA3" w:rsidRPr="00D81FA3" w:rsidRDefault="00D81FA3" w:rsidP="00D81FA3">
            <w:pPr>
              <w:adjustRightInd/>
              <w:snapToGrid/>
              <w:spacing w:after="0" w:line="200" w:lineRule="exact"/>
              <w:jc w:val="center"/>
              <w:rPr>
                <w:rFonts w:ascii="仿宋_GB2312" w:eastAsia="仿宋_GB2312" w:hAnsi="仿宋_GB2312" w:cs="仿宋_GB2312"/>
                <w:sz w:val="18"/>
                <w:szCs w:val="18"/>
              </w:rPr>
            </w:pPr>
          </w:p>
          <w:p w:rsidR="00D81FA3" w:rsidRPr="00D81FA3" w:rsidRDefault="00D81FA3" w:rsidP="00D81FA3">
            <w:pPr>
              <w:adjustRightInd/>
              <w:snapToGrid/>
              <w:spacing w:after="0" w:line="200" w:lineRule="exact"/>
              <w:jc w:val="center"/>
              <w:rPr>
                <w:rFonts w:ascii="仿宋_GB2312" w:eastAsia="仿宋_GB2312" w:hAnsi="仿宋_GB2312" w:cs="仿宋_GB2312"/>
                <w:sz w:val="18"/>
                <w:szCs w:val="18"/>
              </w:rPr>
            </w:pPr>
            <w:r w:rsidRPr="00D81FA3">
              <w:rPr>
                <w:rFonts w:ascii="仿宋_GB2312" w:eastAsia="仿宋_GB2312" w:hAnsi="仿宋_GB2312" w:cs="仿宋_GB2312" w:hint="eastAsia"/>
                <w:sz w:val="18"/>
                <w:szCs w:val="18"/>
              </w:rPr>
              <w:t>电气学院教师</w:t>
            </w:r>
          </w:p>
          <w:p w:rsidR="00D81FA3" w:rsidRPr="00D81FA3" w:rsidRDefault="00D81FA3" w:rsidP="00D81FA3">
            <w:pPr>
              <w:widowControl w:val="0"/>
              <w:adjustRightInd/>
              <w:snapToGrid/>
              <w:spacing w:after="0" w:line="200" w:lineRule="exact"/>
              <w:jc w:val="center"/>
              <w:rPr>
                <w:rFonts w:ascii="仿宋_GB2312" w:eastAsia="仿宋_GB2312" w:hAnsi="仿宋_GB2312" w:cs="仿宋_GB2312"/>
                <w:sz w:val="18"/>
                <w:szCs w:val="18"/>
              </w:rPr>
            </w:pPr>
            <w:r w:rsidRPr="00D81FA3">
              <w:rPr>
                <w:rFonts w:ascii="仿宋_GB2312" w:eastAsia="仿宋_GB2312" w:hAnsi="仿宋_GB2312" w:cs="仿宋_GB2312" w:hint="eastAsia"/>
                <w:sz w:val="18"/>
                <w:szCs w:val="18"/>
              </w:rPr>
              <w:t>（三 ）</w:t>
            </w:r>
          </w:p>
        </w:tc>
        <w:tc>
          <w:tcPr>
            <w:tcW w:w="735" w:type="dxa"/>
            <w:tcBorders>
              <w:top w:val="single" w:sz="8" w:space="0" w:color="auto"/>
              <w:left w:val="single" w:sz="4" w:space="0" w:color="auto"/>
              <w:bottom w:val="single" w:sz="4" w:space="0" w:color="auto"/>
              <w:right w:val="single" w:sz="4" w:space="0" w:color="auto"/>
            </w:tcBorders>
            <w:vAlign w:val="center"/>
          </w:tcPr>
          <w:p w:rsidR="00D81FA3" w:rsidRPr="00D81FA3" w:rsidRDefault="00D81FA3" w:rsidP="00D81FA3">
            <w:pPr>
              <w:widowControl w:val="0"/>
              <w:adjustRightInd/>
              <w:snapToGrid/>
              <w:spacing w:after="0" w:line="200" w:lineRule="exact"/>
              <w:jc w:val="center"/>
              <w:rPr>
                <w:rFonts w:ascii="仿宋_GB2312" w:eastAsia="仿宋_GB2312" w:hAnsi="仿宋_GB2312" w:cs="仿宋_GB2312"/>
                <w:sz w:val="18"/>
                <w:szCs w:val="18"/>
              </w:rPr>
            </w:pPr>
            <w:r w:rsidRPr="00D81FA3">
              <w:rPr>
                <w:rFonts w:ascii="仿宋_GB2312" w:eastAsia="仿宋_GB2312" w:hAnsi="仿宋_GB2312" w:cs="仿宋_GB2312" w:hint="eastAsia"/>
                <w:sz w:val="18"/>
                <w:szCs w:val="18"/>
              </w:rPr>
              <w:t>专业技术</w:t>
            </w:r>
          </w:p>
        </w:tc>
        <w:tc>
          <w:tcPr>
            <w:tcW w:w="1845" w:type="dxa"/>
            <w:tcBorders>
              <w:top w:val="single" w:sz="8" w:space="0" w:color="auto"/>
              <w:left w:val="single" w:sz="4" w:space="0" w:color="auto"/>
              <w:bottom w:val="single" w:sz="4" w:space="0" w:color="auto"/>
              <w:right w:val="single" w:sz="4" w:space="0" w:color="auto"/>
            </w:tcBorders>
            <w:vAlign w:val="center"/>
          </w:tcPr>
          <w:p w:rsidR="00D81FA3" w:rsidRPr="00D81FA3" w:rsidRDefault="00D81FA3" w:rsidP="00D81FA3">
            <w:pPr>
              <w:widowControl w:val="0"/>
              <w:adjustRightInd/>
              <w:snapToGrid/>
              <w:spacing w:after="0" w:line="200" w:lineRule="exact"/>
              <w:jc w:val="center"/>
              <w:rPr>
                <w:rFonts w:ascii="仿宋_GB2312" w:eastAsia="仿宋_GB2312" w:hAnsi="仿宋_GB2312" w:cs="仿宋_GB2312"/>
                <w:sz w:val="18"/>
                <w:szCs w:val="18"/>
              </w:rPr>
            </w:pPr>
            <w:r w:rsidRPr="00D81FA3">
              <w:rPr>
                <w:rFonts w:ascii="仿宋_GB2312" w:eastAsia="仿宋_GB2312" w:hAnsi="仿宋_GB2312" w:cs="仿宋_GB2312" w:hint="eastAsia"/>
                <w:sz w:val="18"/>
                <w:szCs w:val="18"/>
              </w:rPr>
              <w:t>从事智能科学与技术专业教学及科研工作</w:t>
            </w:r>
          </w:p>
        </w:tc>
        <w:tc>
          <w:tcPr>
            <w:tcW w:w="440" w:type="dxa"/>
            <w:tcBorders>
              <w:top w:val="single" w:sz="8" w:space="0" w:color="auto"/>
              <w:left w:val="single" w:sz="4" w:space="0" w:color="auto"/>
              <w:bottom w:val="single" w:sz="4" w:space="0" w:color="auto"/>
              <w:right w:val="single" w:sz="4" w:space="0" w:color="auto"/>
            </w:tcBorders>
            <w:vAlign w:val="center"/>
          </w:tcPr>
          <w:p w:rsidR="00D81FA3" w:rsidRPr="00D81FA3" w:rsidRDefault="00D81FA3" w:rsidP="00D81FA3">
            <w:pPr>
              <w:widowControl w:val="0"/>
              <w:adjustRightInd/>
              <w:snapToGrid/>
              <w:spacing w:after="0" w:line="200" w:lineRule="exact"/>
              <w:jc w:val="center"/>
              <w:rPr>
                <w:rFonts w:ascii="仿宋_GB2312" w:eastAsia="仿宋_GB2312" w:hAnsi="仿宋_GB2312" w:cs="仿宋_GB2312"/>
                <w:sz w:val="18"/>
                <w:szCs w:val="18"/>
              </w:rPr>
            </w:pPr>
            <w:r w:rsidRPr="00D81FA3">
              <w:rPr>
                <w:rFonts w:ascii="仿宋_GB2312" w:eastAsia="仿宋_GB2312" w:hAnsi="仿宋_GB2312" w:cs="仿宋_GB2312" w:hint="eastAsia"/>
                <w:sz w:val="18"/>
                <w:szCs w:val="18"/>
              </w:rPr>
              <w:t>1</w:t>
            </w:r>
          </w:p>
        </w:tc>
        <w:tc>
          <w:tcPr>
            <w:tcW w:w="1149" w:type="dxa"/>
            <w:tcBorders>
              <w:top w:val="single" w:sz="8" w:space="0" w:color="auto"/>
              <w:left w:val="single" w:sz="4" w:space="0" w:color="auto"/>
              <w:bottom w:val="single" w:sz="4" w:space="0" w:color="auto"/>
              <w:right w:val="single" w:sz="4" w:space="0" w:color="auto"/>
            </w:tcBorders>
            <w:vAlign w:val="center"/>
          </w:tcPr>
          <w:p w:rsidR="00D81FA3" w:rsidRPr="00D81FA3" w:rsidRDefault="00D81FA3" w:rsidP="00D81FA3">
            <w:pPr>
              <w:widowControl w:val="0"/>
              <w:adjustRightInd/>
              <w:snapToGrid/>
              <w:spacing w:after="0" w:line="200" w:lineRule="exact"/>
              <w:jc w:val="center"/>
              <w:rPr>
                <w:rFonts w:ascii="仿宋_GB2312" w:eastAsia="仿宋_GB2312" w:hAnsi="仿宋_GB2312" w:cs="仿宋_GB2312"/>
                <w:sz w:val="18"/>
                <w:szCs w:val="18"/>
              </w:rPr>
            </w:pPr>
            <w:r w:rsidRPr="00D81FA3">
              <w:rPr>
                <w:rFonts w:ascii="仿宋_GB2312" w:eastAsia="仿宋_GB2312" w:hAnsi="仿宋_GB2312" w:cs="仿宋_GB2312" w:hint="eastAsia"/>
                <w:sz w:val="18"/>
                <w:szCs w:val="18"/>
              </w:rPr>
              <w:t>计算机类</w:t>
            </w:r>
          </w:p>
        </w:tc>
        <w:tc>
          <w:tcPr>
            <w:tcW w:w="1049" w:type="dxa"/>
            <w:tcBorders>
              <w:top w:val="single" w:sz="8" w:space="0" w:color="auto"/>
              <w:left w:val="single" w:sz="4" w:space="0" w:color="auto"/>
              <w:bottom w:val="single" w:sz="4" w:space="0" w:color="auto"/>
              <w:right w:val="single" w:sz="4" w:space="0" w:color="auto"/>
            </w:tcBorders>
            <w:vAlign w:val="center"/>
          </w:tcPr>
          <w:p w:rsidR="00D81FA3" w:rsidRPr="00D81FA3" w:rsidRDefault="00D81FA3" w:rsidP="00D81FA3">
            <w:pPr>
              <w:widowControl w:val="0"/>
              <w:adjustRightInd/>
              <w:snapToGrid/>
              <w:spacing w:after="0" w:line="200" w:lineRule="exact"/>
              <w:jc w:val="center"/>
              <w:rPr>
                <w:rFonts w:ascii="仿宋_GB2312" w:eastAsia="仿宋_GB2312" w:hAnsi="仿宋_GB2312" w:cs="仿宋_GB2312"/>
                <w:sz w:val="18"/>
                <w:szCs w:val="18"/>
              </w:rPr>
            </w:pPr>
            <w:r w:rsidRPr="00D81FA3">
              <w:rPr>
                <w:rFonts w:ascii="仿宋_GB2312" w:eastAsia="仿宋_GB2312" w:hAnsi="仿宋_GB2312" w:cs="仿宋_GB2312" w:hint="eastAsia"/>
                <w:sz w:val="18"/>
                <w:szCs w:val="18"/>
              </w:rPr>
              <w:t>计算机科学与技术（硕士）</w:t>
            </w:r>
          </w:p>
        </w:tc>
        <w:tc>
          <w:tcPr>
            <w:tcW w:w="708" w:type="dxa"/>
            <w:tcBorders>
              <w:top w:val="single" w:sz="8" w:space="0" w:color="auto"/>
              <w:left w:val="single" w:sz="4" w:space="0" w:color="auto"/>
              <w:bottom w:val="single" w:sz="4" w:space="0" w:color="auto"/>
              <w:right w:val="single" w:sz="4" w:space="0" w:color="auto"/>
            </w:tcBorders>
            <w:vAlign w:val="center"/>
          </w:tcPr>
          <w:p w:rsidR="00D81FA3" w:rsidRPr="00D81FA3" w:rsidRDefault="00D81FA3" w:rsidP="00D81FA3">
            <w:pPr>
              <w:widowControl w:val="0"/>
              <w:adjustRightInd/>
              <w:snapToGrid/>
              <w:spacing w:after="0" w:line="200" w:lineRule="exact"/>
              <w:jc w:val="center"/>
              <w:rPr>
                <w:rFonts w:ascii="仿宋_GB2312" w:eastAsia="仿宋_GB2312" w:hAnsi="仿宋_GB2312" w:cs="仿宋_GB2312"/>
                <w:sz w:val="18"/>
                <w:szCs w:val="18"/>
              </w:rPr>
            </w:pPr>
            <w:r w:rsidRPr="00D81FA3">
              <w:rPr>
                <w:rFonts w:ascii="仿宋_GB2312" w:eastAsia="仿宋_GB2312" w:hAnsi="仿宋_GB2312" w:cs="仿宋_GB2312" w:hint="eastAsia"/>
                <w:sz w:val="18"/>
                <w:szCs w:val="18"/>
              </w:rPr>
              <w:t>硕士研究生</w:t>
            </w:r>
          </w:p>
        </w:tc>
        <w:tc>
          <w:tcPr>
            <w:tcW w:w="3194" w:type="dxa"/>
            <w:tcBorders>
              <w:top w:val="single" w:sz="8" w:space="0" w:color="auto"/>
              <w:left w:val="single" w:sz="4" w:space="0" w:color="auto"/>
              <w:bottom w:val="single" w:sz="4" w:space="0" w:color="auto"/>
              <w:right w:val="single" w:sz="4" w:space="0" w:color="auto"/>
            </w:tcBorders>
            <w:vAlign w:val="center"/>
          </w:tcPr>
          <w:p w:rsidR="00D81FA3" w:rsidRPr="00D81FA3" w:rsidRDefault="00D81FA3" w:rsidP="00D81FA3">
            <w:pPr>
              <w:adjustRightInd/>
              <w:snapToGrid/>
              <w:spacing w:after="0" w:line="200" w:lineRule="exact"/>
              <w:rPr>
                <w:rFonts w:ascii="Times New Roman" w:eastAsia="仿宋_GB2312" w:hAnsi="Times New Roman" w:cs="Times New Roman"/>
                <w:sz w:val="18"/>
                <w:szCs w:val="18"/>
              </w:rPr>
            </w:pPr>
            <w:r w:rsidRPr="00D81FA3">
              <w:rPr>
                <w:rFonts w:ascii="Times New Roman" w:eastAsia="仿宋_GB2312" w:hAnsi="Times New Roman" w:cs="Times New Roman"/>
                <w:sz w:val="18"/>
                <w:szCs w:val="18"/>
              </w:rPr>
              <w:t>1.</w:t>
            </w:r>
            <w:r w:rsidRPr="00D81FA3">
              <w:rPr>
                <w:rFonts w:ascii="仿宋_GB2312" w:eastAsia="仿宋_GB2312" w:hAnsi="仿宋_GB2312" w:cs="仿宋_GB2312" w:hint="eastAsia"/>
                <w:sz w:val="18"/>
                <w:szCs w:val="18"/>
              </w:rPr>
              <w:t>本科或硕士阶段为一流大学和一流学科建设高校，或</w:t>
            </w:r>
            <w:r w:rsidRPr="00D81FA3">
              <w:rPr>
                <w:rFonts w:ascii="Times New Roman" w:eastAsia="仿宋_GB2312" w:hAnsi="仿宋_GB2312" w:cs="Times New Roman"/>
                <w:sz w:val="18"/>
                <w:szCs w:val="18"/>
              </w:rPr>
              <w:t>教育部第四轮学科评估结果</w:t>
            </w:r>
            <w:r w:rsidRPr="00D81FA3">
              <w:rPr>
                <w:rFonts w:ascii="Times New Roman" w:eastAsia="仿宋_GB2312" w:hAnsi="Times New Roman" w:cs="Times New Roman"/>
                <w:sz w:val="18"/>
                <w:szCs w:val="18"/>
              </w:rPr>
              <w:t>C</w:t>
            </w:r>
            <w:r w:rsidRPr="00D81FA3">
              <w:rPr>
                <w:rFonts w:ascii="Times New Roman" w:eastAsia="仿宋_GB2312" w:hAnsi="仿宋_GB2312" w:cs="Times New Roman"/>
                <w:sz w:val="18"/>
                <w:szCs w:val="18"/>
              </w:rPr>
              <w:t>及以上高校。</w:t>
            </w:r>
          </w:p>
          <w:p w:rsidR="00D81FA3" w:rsidRPr="00D81FA3" w:rsidRDefault="00D81FA3" w:rsidP="00D81FA3">
            <w:pPr>
              <w:widowControl w:val="0"/>
              <w:adjustRightInd/>
              <w:snapToGrid/>
              <w:spacing w:after="0" w:line="200" w:lineRule="exact"/>
              <w:rPr>
                <w:rFonts w:ascii="Times New Roman" w:eastAsia="仿宋_GB2312" w:hAnsi="Times New Roman" w:cs="Times New Roman"/>
                <w:sz w:val="18"/>
                <w:szCs w:val="18"/>
              </w:rPr>
            </w:pPr>
            <w:r w:rsidRPr="00D81FA3">
              <w:rPr>
                <w:rFonts w:ascii="Times New Roman" w:eastAsia="仿宋_GB2312" w:hAnsi="Times New Roman" w:cs="Times New Roman"/>
                <w:sz w:val="18"/>
                <w:szCs w:val="18"/>
              </w:rPr>
              <w:t>2.</w:t>
            </w:r>
            <w:r w:rsidRPr="00D81FA3">
              <w:rPr>
                <w:rFonts w:ascii="Times New Roman" w:eastAsia="仿宋_GB2312" w:hAnsi="仿宋_GB2312" w:cs="Times New Roman"/>
                <w:sz w:val="18"/>
                <w:szCs w:val="18"/>
              </w:rPr>
              <w:t>本科和硕士阶段需同时满足招聘专业要求。</w:t>
            </w:r>
          </w:p>
        </w:tc>
        <w:tc>
          <w:tcPr>
            <w:tcW w:w="690" w:type="dxa"/>
            <w:tcBorders>
              <w:top w:val="single" w:sz="8" w:space="0" w:color="auto"/>
              <w:left w:val="single" w:sz="4" w:space="0" w:color="auto"/>
              <w:bottom w:val="single" w:sz="4" w:space="0" w:color="auto"/>
              <w:right w:val="single" w:sz="4" w:space="0" w:color="auto"/>
            </w:tcBorders>
            <w:vAlign w:val="center"/>
          </w:tcPr>
          <w:p w:rsidR="00D81FA3" w:rsidRPr="00D81FA3" w:rsidRDefault="00D81FA3" w:rsidP="00D81FA3">
            <w:pPr>
              <w:widowControl w:val="0"/>
              <w:adjustRightInd/>
              <w:snapToGrid/>
              <w:spacing w:after="0" w:line="200" w:lineRule="exact"/>
              <w:jc w:val="center"/>
              <w:rPr>
                <w:rFonts w:ascii="仿宋_GB2312" w:eastAsia="仿宋_GB2312" w:hAnsi="仿宋_GB2312" w:cs="仿宋_GB2312"/>
                <w:sz w:val="18"/>
                <w:szCs w:val="18"/>
              </w:rPr>
            </w:pPr>
            <w:r w:rsidRPr="00D81FA3">
              <w:rPr>
                <w:rFonts w:ascii="仿宋_GB2312" w:eastAsia="仿宋_GB2312" w:hAnsi="仿宋_GB2312" w:cs="仿宋_GB2312" w:hint="eastAsia"/>
                <w:sz w:val="18"/>
                <w:szCs w:val="18"/>
              </w:rPr>
              <w:t>考核</w:t>
            </w:r>
          </w:p>
        </w:tc>
        <w:tc>
          <w:tcPr>
            <w:tcW w:w="1687" w:type="dxa"/>
            <w:tcBorders>
              <w:top w:val="single" w:sz="8" w:space="0" w:color="auto"/>
              <w:left w:val="single" w:sz="4" w:space="0" w:color="auto"/>
              <w:bottom w:val="single" w:sz="4" w:space="0" w:color="auto"/>
              <w:right w:val="single" w:sz="4" w:space="0" w:color="auto"/>
            </w:tcBorders>
            <w:vAlign w:val="center"/>
          </w:tcPr>
          <w:p w:rsidR="00D81FA3" w:rsidRPr="00D81FA3" w:rsidRDefault="00D81FA3" w:rsidP="00D81FA3">
            <w:pPr>
              <w:widowControl w:val="0"/>
              <w:adjustRightInd/>
              <w:snapToGrid/>
              <w:spacing w:after="0" w:line="200" w:lineRule="exact"/>
              <w:jc w:val="center"/>
              <w:rPr>
                <w:rFonts w:ascii="仿宋_GB2312" w:eastAsia="仿宋_GB2312" w:hAnsi="宋体" w:cs="宋体"/>
                <w:sz w:val="18"/>
                <w:szCs w:val="18"/>
              </w:rPr>
            </w:pPr>
            <w:r w:rsidRPr="00D81FA3">
              <w:rPr>
                <w:rFonts w:ascii="仿宋_GB2312" w:eastAsia="仿宋_GB2312" w:hAnsi="宋体" w:cs="宋体" w:hint="eastAsia"/>
                <w:sz w:val="18"/>
                <w:szCs w:val="18"/>
              </w:rPr>
              <w:t>介龙梅13940751357</w:t>
            </w:r>
          </w:p>
        </w:tc>
        <w:tc>
          <w:tcPr>
            <w:tcW w:w="531" w:type="dxa"/>
            <w:tcBorders>
              <w:top w:val="single" w:sz="8" w:space="0" w:color="auto"/>
              <w:left w:val="single" w:sz="4" w:space="0" w:color="auto"/>
              <w:bottom w:val="single" w:sz="4" w:space="0" w:color="auto"/>
              <w:right w:val="single" w:sz="4" w:space="0" w:color="auto"/>
            </w:tcBorders>
            <w:vAlign w:val="center"/>
          </w:tcPr>
          <w:p w:rsidR="00D81FA3" w:rsidRPr="00D81FA3" w:rsidRDefault="00D81FA3" w:rsidP="00D81FA3">
            <w:pPr>
              <w:adjustRightInd/>
              <w:snapToGrid/>
              <w:spacing w:after="0" w:line="200" w:lineRule="exact"/>
              <w:jc w:val="center"/>
              <w:rPr>
                <w:rFonts w:ascii="仿宋_GB2312" w:eastAsia="仿宋_GB2312" w:hAnsi="仿宋_GB2312" w:cs="仿宋_GB2312"/>
                <w:sz w:val="18"/>
                <w:szCs w:val="18"/>
              </w:rPr>
            </w:pPr>
          </w:p>
        </w:tc>
      </w:tr>
      <w:tr w:rsidR="00D81FA3" w:rsidRPr="00D81FA3" w:rsidTr="002D1478">
        <w:trPr>
          <w:trHeight w:val="720"/>
        </w:trPr>
        <w:tc>
          <w:tcPr>
            <w:tcW w:w="455" w:type="dxa"/>
            <w:tcBorders>
              <w:top w:val="single" w:sz="4" w:space="0" w:color="auto"/>
              <w:left w:val="single" w:sz="4" w:space="0" w:color="auto"/>
              <w:bottom w:val="single" w:sz="4" w:space="0" w:color="auto"/>
              <w:right w:val="single" w:sz="4" w:space="0" w:color="auto"/>
            </w:tcBorders>
            <w:vAlign w:val="center"/>
          </w:tcPr>
          <w:p w:rsidR="00D81FA3" w:rsidRPr="00D81FA3" w:rsidRDefault="00D81FA3" w:rsidP="00D81FA3">
            <w:pPr>
              <w:adjustRightInd/>
              <w:snapToGrid/>
              <w:spacing w:after="0" w:line="200" w:lineRule="exact"/>
              <w:jc w:val="center"/>
              <w:rPr>
                <w:rFonts w:ascii="仿宋_GB2312" w:eastAsia="仿宋_GB2312" w:hAnsi="仿宋_GB2312" w:cs="仿宋_GB2312"/>
                <w:sz w:val="18"/>
                <w:szCs w:val="18"/>
              </w:rPr>
            </w:pPr>
            <w:r w:rsidRPr="00D81FA3">
              <w:rPr>
                <w:rFonts w:ascii="仿宋_GB2312" w:eastAsia="仿宋_GB2312" w:hAnsi="仿宋_GB2312" w:cs="仿宋_GB2312" w:hint="eastAsia"/>
                <w:sz w:val="18"/>
                <w:szCs w:val="18"/>
              </w:rPr>
              <w:t>5</w:t>
            </w:r>
          </w:p>
        </w:tc>
        <w:tc>
          <w:tcPr>
            <w:tcW w:w="780" w:type="dxa"/>
            <w:tcBorders>
              <w:top w:val="single" w:sz="4" w:space="0" w:color="auto"/>
              <w:left w:val="single" w:sz="4" w:space="0" w:color="auto"/>
              <w:bottom w:val="single" w:sz="4" w:space="0" w:color="auto"/>
              <w:right w:val="single" w:sz="4" w:space="0" w:color="auto"/>
            </w:tcBorders>
            <w:vAlign w:val="center"/>
          </w:tcPr>
          <w:p w:rsidR="00D81FA3" w:rsidRPr="00D81FA3" w:rsidRDefault="00D81FA3" w:rsidP="00D81FA3">
            <w:pPr>
              <w:adjustRightInd/>
              <w:snapToGrid/>
              <w:spacing w:after="0" w:line="200" w:lineRule="exact"/>
              <w:jc w:val="center"/>
              <w:rPr>
                <w:rFonts w:ascii="仿宋_GB2312" w:eastAsia="仿宋_GB2312" w:hAnsi="仿宋_GB2312" w:cs="仿宋_GB2312"/>
                <w:sz w:val="18"/>
                <w:szCs w:val="18"/>
              </w:rPr>
            </w:pPr>
            <w:r w:rsidRPr="00D81FA3">
              <w:rPr>
                <w:rFonts w:ascii="仿宋_GB2312" w:eastAsia="仿宋_GB2312" w:hAnsi="仿宋_GB2312" w:cs="仿宋_GB2312" w:hint="eastAsia"/>
                <w:sz w:val="18"/>
                <w:szCs w:val="18"/>
              </w:rPr>
              <w:t>营口理工学院</w:t>
            </w:r>
          </w:p>
        </w:tc>
        <w:tc>
          <w:tcPr>
            <w:tcW w:w="960" w:type="dxa"/>
            <w:tcBorders>
              <w:top w:val="single" w:sz="4" w:space="0" w:color="auto"/>
              <w:left w:val="single" w:sz="4" w:space="0" w:color="auto"/>
              <w:bottom w:val="single" w:sz="4" w:space="0" w:color="auto"/>
              <w:right w:val="single" w:sz="4" w:space="0" w:color="auto"/>
            </w:tcBorders>
            <w:vAlign w:val="center"/>
          </w:tcPr>
          <w:p w:rsidR="00D81FA3" w:rsidRPr="00D81FA3" w:rsidRDefault="00D81FA3" w:rsidP="00D81FA3">
            <w:pPr>
              <w:adjustRightInd/>
              <w:snapToGrid/>
              <w:spacing w:after="0" w:line="200" w:lineRule="exact"/>
              <w:jc w:val="center"/>
              <w:rPr>
                <w:rFonts w:ascii="仿宋_GB2312" w:eastAsia="仿宋_GB2312" w:hAnsi="仿宋_GB2312" w:cs="仿宋_GB2312"/>
                <w:sz w:val="18"/>
                <w:szCs w:val="18"/>
              </w:rPr>
            </w:pPr>
            <w:r w:rsidRPr="00D81FA3">
              <w:rPr>
                <w:rFonts w:ascii="仿宋_GB2312" w:eastAsia="仿宋_GB2312" w:hAnsi="仿宋_GB2312" w:cs="仿宋_GB2312" w:hint="eastAsia"/>
                <w:sz w:val="18"/>
                <w:szCs w:val="18"/>
              </w:rPr>
              <w:t>材料学院教师（一）</w:t>
            </w:r>
          </w:p>
        </w:tc>
        <w:tc>
          <w:tcPr>
            <w:tcW w:w="735" w:type="dxa"/>
            <w:tcBorders>
              <w:top w:val="single" w:sz="4" w:space="0" w:color="auto"/>
              <w:left w:val="single" w:sz="4" w:space="0" w:color="auto"/>
              <w:bottom w:val="single" w:sz="4" w:space="0" w:color="auto"/>
              <w:right w:val="single" w:sz="4" w:space="0" w:color="auto"/>
            </w:tcBorders>
            <w:vAlign w:val="center"/>
          </w:tcPr>
          <w:p w:rsidR="00D81FA3" w:rsidRPr="00D81FA3" w:rsidRDefault="00D81FA3" w:rsidP="00D81FA3">
            <w:pPr>
              <w:adjustRightInd/>
              <w:snapToGrid/>
              <w:spacing w:after="0" w:line="200" w:lineRule="exact"/>
              <w:jc w:val="center"/>
              <w:rPr>
                <w:rFonts w:ascii="仿宋_GB2312" w:eastAsia="仿宋_GB2312" w:hAnsi="仿宋_GB2312" w:cs="仿宋_GB2312"/>
                <w:sz w:val="18"/>
                <w:szCs w:val="18"/>
              </w:rPr>
            </w:pPr>
            <w:r w:rsidRPr="00D81FA3">
              <w:rPr>
                <w:rFonts w:ascii="仿宋_GB2312" w:eastAsia="仿宋_GB2312" w:hAnsi="仿宋_GB2312" w:cs="仿宋_GB2312" w:hint="eastAsia"/>
                <w:sz w:val="18"/>
                <w:szCs w:val="18"/>
              </w:rPr>
              <w:t>专业技术</w:t>
            </w:r>
          </w:p>
        </w:tc>
        <w:tc>
          <w:tcPr>
            <w:tcW w:w="1845" w:type="dxa"/>
            <w:tcBorders>
              <w:top w:val="single" w:sz="4" w:space="0" w:color="auto"/>
              <w:left w:val="single" w:sz="4" w:space="0" w:color="auto"/>
              <w:bottom w:val="single" w:sz="4" w:space="0" w:color="auto"/>
              <w:right w:val="single" w:sz="4" w:space="0" w:color="auto"/>
            </w:tcBorders>
            <w:vAlign w:val="center"/>
          </w:tcPr>
          <w:p w:rsidR="00D81FA3" w:rsidRPr="00D81FA3" w:rsidRDefault="00D81FA3" w:rsidP="00D81FA3">
            <w:pPr>
              <w:adjustRightInd/>
              <w:snapToGrid/>
              <w:spacing w:after="0" w:line="200" w:lineRule="exact"/>
              <w:jc w:val="center"/>
              <w:rPr>
                <w:rFonts w:ascii="仿宋_GB2312" w:eastAsia="仿宋_GB2312" w:hAnsi="仿宋_GB2312" w:cs="仿宋_GB2312"/>
                <w:sz w:val="18"/>
                <w:szCs w:val="18"/>
              </w:rPr>
            </w:pPr>
            <w:r w:rsidRPr="00D81FA3">
              <w:rPr>
                <w:rFonts w:ascii="仿宋_GB2312" w:eastAsia="仿宋_GB2312" w:hAnsi="仿宋_GB2312" w:cs="仿宋_GB2312" w:hint="eastAsia"/>
                <w:sz w:val="18"/>
                <w:szCs w:val="18"/>
              </w:rPr>
              <w:t>从事新能源材料与器件专业教学及科研工作</w:t>
            </w:r>
          </w:p>
        </w:tc>
        <w:tc>
          <w:tcPr>
            <w:tcW w:w="440" w:type="dxa"/>
            <w:tcBorders>
              <w:top w:val="single" w:sz="4" w:space="0" w:color="auto"/>
              <w:left w:val="single" w:sz="4" w:space="0" w:color="auto"/>
              <w:bottom w:val="single" w:sz="4" w:space="0" w:color="auto"/>
              <w:right w:val="single" w:sz="4" w:space="0" w:color="auto"/>
            </w:tcBorders>
            <w:vAlign w:val="center"/>
          </w:tcPr>
          <w:p w:rsidR="00D81FA3" w:rsidRPr="00D81FA3" w:rsidRDefault="00D81FA3" w:rsidP="00D81FA3">
            <w:pPr>
              <w:adjustRightInd/>
              <w:snapToGrid/>
              <w:spacing w:after="0" w:line="200" w:lineRule="exact"/>
              <w:jc w:val="center"/>
              <w:rPr>
                <w:rFonts w:ascii="仿宋_GB2312" w:eastAsia="仿宋_GB2312" w:hAnsi="仿宋_GB2312" w:cs="仿宋_GB2312"/>
                <w:sz w:val="18"/>
                <w:szCs w:val="18"/>
              </w:rPr>
            </w:pPr>
            <w:r w:rsidRPr="00D81FA3">
              <w:rPr>
                <w:rFonts w:ascii="仿宋_GB2312" w:eastAsia="仿宋_GB2312" w:hAnsi="仿宋_GB2312" w:cs="仿宋_GB2312" w:hint="eastAsia"/>
                <w:sz w:val="18"/>
                <w:szCs w:val="18"/>
              </w:rPr>
              <w:t>1</w:t>
            </w:r>
          </w:p>
        </w:tc>
        <w:tc>
          <w:tcPr>
            <w:tcW w:w="1149" w:type="dxa"/>
            <w:tcBorders>
              <w:top w:val="single" w:sz="4" w:space="0" w:color="auto"/>
              <w:left w:val="single" w:sz="4" w:space="0" w:color="auto"/>
              <w:bottom w:val="single" w:sz="4" w:space="0" w:color="auto"/>
              <w:right w:val="single" w:sz="4" w:space="0" w:color="auto"/>
            </w:tcBorders>
            <w:vAlign w:val="center"/>
          </w:tcPr>
          <w:p w:rsidR="00D81FA3" w:rsidRPr="00D81FA3" w:rsidRDefault="00D81FA3" w:rsidP="00D81FA3">
            <w:pPr>
              <w:adjustRightInd/>
              <w:snapToGrid/>
              <w:spacing w:after="0" w:line="200" w:lineRule="exact"/>
              <w:jc w:val="center"/>
              <w:rPr>
                <w:rFonts w:ascii="仿宋_GB2312" w:eastAsia="仿宋_GB2312" w:hAnsi="仿宋_GB2312" w:cs="仿宋_GB2312"/>
                <w:sz w:val="18"/>
                <w:szCs w:val="18"/>
              </w:rPr>
            </w:pPr>
            <w:r w:rsidRPr="00D81FA3">
              <w:rPr>
                <w:rFonts w:ascii="仿宋_GB2312" w:eastAsia="仿宋_GB2312" w:hAnsi="仿宋_GB2312" w:cs="仿宋_GB2312" w:hint="eastAsia"/>
                <w:sz w:val="18"/>
                <w:szCs w:val="18"/>
              </w:rPr>
              <w:t>材料类</w:t>
            </w:r>
          </w:p>
        </w:tc>
        <w:tc>
          <w:tcPr>
            <w:tcW w:w="1049" w:type="dxa"/>
            <w:tcBorders>
              <w:top w:val="single" w:sz="4" w:space="0" w:color="auto"/>
              <w:left w:val="single" w:sz="4" w:space="0" w:color="auto"/>
              <w:bottom w:val="single" w:sz="4" w:space="0" w:color="auto"/>
              <w:right w:val="single" w:sz="4" w:space="0" w:color="auto"/>
            </w:tcBorders>
            <w:vAlign w:val="center"/>
          </w:tcPr>
          <w:p w:rsidR="00D81FA3" w:rsidRPr="00D81FA3" w:rsidRDefault="00D81FA3" w:rsidP="00D81FA3">
            <w:pPr>
              <w:adjustRightInd/>
              <w:snapToGrid/>
              <w:spacing w:after="0" w:line="200" w:lineRule="exact"/>
              <w:jc w:val="center"/>
              <w:rPr>
                <w:rFonts w:ascii="仿宋_GB2312" w:eastAsia="仿宋_GB2312" w:hAnsi="仿宋_GB2312" w:cs="仿宋_GB2312"/>
                <w:sz w:val="18"/>
                <w:szCs w:val="18"/>
              </w:rPr>
            </w:pPr>
            <w:r w:rsidRPr="00D81FA3">
              <w:rPr>
                <w:rFonts w:ascii="仿宋_GB2312" w:eastAsia="仿宋_GB2312" w:hAnsi="仿宋_GB2312" w:cs="仿宋_GB2312" w:hint="eastAsia"/>
                <w:sz w:val="18"/>
                <w:szCs w:val="18"/>
              </w:rPr>
              <w:t>一级学科为材料科学与工程（二级学科为材料</w:t>
            </w:r>
            <w:r w:rsidRPr="00D81FA3">
              <w:rPr>
                <w:rFonts w:ascii="仿宋_GB2312" w:eastAsia="仿宋_GB2312" w:hAnsi="仿宋_GB2312" w:cs="仿宋_GB2312" w:hint="eastAsia"/>
                <w:sz w:val="18"/>
                <w:szCs w:val="18"/>
              </w:rPr>
              <w:lastRenderedPageBreak/>
              <w:t>物理与化学、材料学、材料加工工程）、一级学科为化学(二级学科为无机化学、物理化学、含化学物理)</w:t>
            </w:r>
          </w:p>
        </w:tc>
        <w:tc>
          <w:tcPr>
            <w:tcW w:w="708" w:type="dxa"/>
            <w:tcBorders>
              <w:top w:val="single" w:sz="4" w:space="0" w:color="auto"/>
              <w:left w:val="single" w:sz="4" w:space="0" w:color="auto"/>
              <w:bottom w:val="single" w:sz="4" w:space="0" w:color="auto"/>
              <w:right w:val="single" w:sz="4" w:space="0" w:color="auto"/>
            </w:tcBorders>
            <w:vAlign w:val="center"/>
          </w:tcPr>
          <w:p w:rsidR="00D81FA3" w:rsidRPr="00D81FA3" w:rsidRDefault="00D81FA3" w:rsidP="00D81FA3">
            <w:pPr>
              <w:adjustRightInd/>
              <w:snapToGrid/>
              <w:spacing w:after="0" w:line="200" w:lineRule="exact"/>
              <w:jc w:val="center"/>
              <w:rPr>
                <w:rFonts w:ascii="仿宋_GB2312" w:eastAsia="仿宋_GB2312" w:hAnsi="仿宋_GB2312" w:cs="仿宋_GB2312"/>
                <w:sz w:val="18"/>
                <w:szCs w:val="18"/>
              </w:rPr>
            </w:pPr>
            <w:r w:rsidRPr="00D81FA3">
              <w:rPr>
                <w:rFonts w:ascii="仿宋_GB2312" w:eastAsia="仿宋_GB2312" w:hAnsi="仿宋_GB2312" w:cs="仿宋_GB2312" w:hint="eastAsia"/>
                <w:sz w:val="18"/>
                <w:szCs w:val="18"/>
              </w:rPr>
              <w:lastRenderedPageBreak/>
              <w:t>硕士</w:t>
            </w:r>
          </w:p>
          <w:p w:rsidR="00D81FA3" w:rsidRPr="00D81FA3" w:rsidRDefault="00D81FA3" w:rsidP="00D81FA3">
            <w:pPr>
              <w:adjustRightInd/>
              <w:snapToGrid/>
              <w:spacing w:after="0" w:line="200" w:lineRule="exact"/>
              <w:jc w:val="center"/>
              <w:rPr>
                <w:rFonts w:ascii="仿宋_GB2312" w:eastAsia="仿宋_GB2312" w:hAnsi="仿宋_GB2312" w:cs="仿宋_GB2312"/>
                <w:sz w:val="18"/>
                <w:szCs w:val="18"/>
              </w:rPr>
            </w:pPr>
            <w:r w:rsidRPr="00D81FA3">
              <w:rPr>
                <w:rFonts w:ascii="仿宋_GB2312" w:eastAsia="仿宋_GB2312" w:hAnsi="仿宋_GB2312" w:cs="仿宋_GB2312" w:hint="eastAsia"/>
                <w:sz w:val="18"/>
                <w:szCs w:val="18"/>
              </w:rPr>
              <w:t>研究生</w:t>
            </w:r>
          </w:p>
        </w:tc>
        <w:tc>
          <w:tcPr>
            <w:tcW w:w="3194" w:type="dxa"/>
            <w:tcBorders>
              <w:top w:val="single" w:sz="4" w:space="0" w:color="auto"/>
              <w:left w:val="single" w:sz="4" w:space="0" w:color="auto"/>
              <w:bottom w:val="single" w:sz="4" w:space="0" w:color="auto"/>
              <w:right w:val="single" w:sz="4" w:space="0" w:color="auto"/>
            </w:tcBorders>
            <w:vAlign w:val="center"/>
          </w:tcPr>
          <w:p w:rsidR="00D81FA3" w:rsidRPr="00D81FA3" w:rsidRDefault="00D81FA3" w:rsidP="00D81FA3">
            <w:pPr>
              <w:adjustRightInd/>
              <w:snapToGrid/>
              <w:spacing w:after="0" w:line="200" w:lineRule="exact"/>
              <w:rPr>
                <w:rFonts w:ascii="仿宋_GB2312" w:eastAsia="仿宋_GB2312" w:hAnsi="仿宋_GB2312" w:cs="仿宋_GB2312"/>
                <w:sz w:val="18"/>
                <w:szCs w:val="18"/>
              </w:rPr>
            </w:pPr>
            <w:r w:rsidRPr="00D81FA3">
              <w:rPr>
                <w:rFonts w:ascii="仿宋_GB2312" w:eastAsia="仿宋_GB2312" w:hAnsi="仿宋_GB2312" w:cs="仿宋_GB2312" w:hint="eastAsia"/>
                <w:sz w:val="18"/>
                <w:szCs w:val="18"/>
              </w:rPr>
              <w:t>1.本科阶段为一流大学和一流学科建设高校，或教育部第四轮学科评估结果在C-及以上的高校；</w:t>
            </w:r>
          </w:p>
          <w:p w:rsidR="00D81FA3" w:rsidRPr="00D81FA3" w:rsidRDefault="00D81FA3" w:rsidP="00D81FA3">
            <w:pPr>
              <w:adjustRightInd/>
              <w:snapToGrid/>
              <w:spacing w:after="0" w:line="200" w:lineRule="exact"/>
              <w:rPr>
                <w:rFonts w:ascii="仿宋_GB2312" w:eastAsia="仿宋_GB2312" w:hAnsi="仿宋_GB2312" w:cs="仿宋_GB2312"/>
                <w:sz w:val="18"/>
                <w:szCs w:val="18"/>
              </w:rPr>
            </w:pPr>
            <w:r w:rsidRPr="00D81FA3">
              <w:rPr>
                <w:rFonts w:ascii="仿宋_GB2312" w:eastAsia="仿宋_GB2312" w:hAnsi="仿宋_GB2312" w:cs="仿宋_GB2312" w:hint="eastAsia"/>
                <w:sz w:val="18"/>
                <w:szCs w:val="18"/>
              </w:rPr>
              <w:t>2.本科和硕士同时满足招聘专业要求。</w:t>
            </w:r>
          </w:p>
        </w:tc>
        <w:tc>
          <w:tcPr>
            <w:tcW w:w="690" w:type="dxa"/>
            <w:tcBorders>
              <w:top w:val="single" w:sz="4" w:space="0" w:color="auto"/>
              <w:left w:val="single" w:sz="4" w:space="0" w:color="auto"/>
              <w:bottom w:val="single" w:sz="4" w:space="0" w:color="auto"/>
              <w:right w:val="single" w:sz="4" w:space="0" w:color="auto"/>
            </w:tcBorders>
            <w:vAlign w:val="center"/>
          </w:tcPr>
          <w:p w:rsidR="00D81FA3" w:rsidRPr="00D81FA3" w:rsidRDefault="00D81FA3" w:rsidP="00D81FA3">
            <w:pPr>
              <w:adjustRightInd/>
              <w:snapToGrid/>
              <w:spacing w:after="0" w:line="200" w:lineRule="exact"/>
              <w:jc w:val="center"/>
              <w:rPr>
                <w:rFonts w:ascii="仿宋_GB2312" w:eastAsia="仿宋_GB2312" w:hAnsi="仿宋_GB2312" w:cs="仿宋_GB2312"/>
                <w:sz w:val="18"/>
                <w:szCs w:val="18"/>
              </w:rPr>
            </w:pPr>
            <w:r w:rsidRPr="00D81FA3">
              <w:rPr>
                <w:rFonts w:ascii="仿宋_GB2312" w:eastAsia="仿宋_GB2312" w:hAnsi="仿宋_GB2312" w:cs="仿宋_GB2312" w:hint="eastAsia"/>
                <w:sz w:val="18"/>
                <w:szCs w:val="18"/>
              </w:rPr>
              <w:t>考核</w:t>
            </w:r>
          </w:p>
        </w:tc>
        <w:tc>
          <w:tcPr>
            <w:tcW w:w="1687" w:type="dxa"/>
            <w:tcBorders>
              <w:top w:val="single" w:sz="4" w:space="0" w:color="auto"/>
              <w:left w:val="single" w:sz="4" w:space="0" w:color="auto"/>
              <w:bottom w:val="single" w:sz="4" w:space="0" w:color="000000"/>
              <w:right w:val="single" w:sz="4" w:space="0" w:color="auto"/>
            </w:tcBorders>
            <w:vAlign w:val="center"/>
          </w:tcPr>
          <w:p w:rsidR="00D81FA3" w:rsidRPr="00D81FA3" w:rsidRDefault="00D81FA3" w:rsidP="00D81FA3">
            <w:pPr>
              <w:adjustRightInd/>
              <w:snapToGrid/>
              <w:spacing w:after="0" w:line="200" w:lineRule="exact"/>
              <w:jc w:val="center"/>
              <w:rPr>
                <w:rFonts w:ascii="仿宋_GB2312" w:eastAsia="仿宋_GB2312" w:hAnsi="仿宋_GB2312" w:cs="仿宋_GB2312"/>
                <w:sz w:val="18"/>
                <w:szCs w:val="18"/>
              </w:rPr>
            </w:pPr>
            <w:r w:rsidRPr="00D81FA3">
              <w:rPr>
                <w:rFonts w:ascii="仿宋_GB2312" w:eastAsia="仿宋_GB2312" w:hAnsi="仿宋_GB2312" w:cs="仿宋_GB2312" w:hint="eastAsia"/>
                <w:sz w:val="18"/>
                <w:szCs w:val="18"/>
              </w:rPr>
              <w:t>联系人：李丹</w:t>
            </w:r>
          </w:p>
          <w:p w:rsidR="00D81FA3" w:rsidRPr="00D81FA3" w:rsidRDefault="00D81FA3" w:rsidP="00D81FA3">
            <w:pPr>
              <w:adjustRightInd/>
              <w:snapToGrid/>
              <w:spacing w:after="0" w:line="200" w:lineRule="exact"/>
              <w:jc w:val="center"/>
              <w:rPr>
                <w:rFonts w:ascii="仿宋_GB2312" w:eastAsia="仿宋_GB2312" w:hAnsi="仿宋_GB2312" w:cs="仿宋_GB2312"/>
                <w:sz w:val="18"/>
                <w:szCs w:val="18"/>
              </w:rPr>
            </w:pPr>
            <w:r w:rsidRPr="00D81FA3">
              <w:rPr>
                <w:rFonts w:ascii="仿宋_GB2312" w:eastAsia="仿宋_GB2312" w:hAnsi="仿宋_GB2312" w:cs="仿宋_GB2312" w:hint="eastAsia"/>
                <w:sz w:val="18"/>
                <w:szCs w:val="18"/>
              </w:rPr>
              <w:t>电话：18341788797</w:t>
            </w:r>
          </w:p>
          <w:p w:rsidR="00D81FA3" w:rsidRPr="00D81FA3" w:rsidRDefault="00D81FA3" w:rsidP="00D81FA3">
            <w:pPr>
              <w:adjustRightInd/>
              <w:snapToGrid/>
              <w:spacing w:after="0" w:line="200" w:lineRule="exact"/>
              <w:jc w:val="center"/>
              <w:rPr>
                <w:rFonts w:ascii="仿宋_GB2312" w:eastAsia="仿宋_GB2312" w:hAnsi="仿宋_GB2312" w:cs="仿宋_GB2312"/>
                <w:sz w:val="18"/>
                <w:szCs w:val="18"/>
              </w:rPr>
            </w:pPr>
            <w:r w:rsidRPr="00D81FA3">
              <w:rPr>
                <w:rFonts w:ascii="仿宋_GB2312" w:eastAsia="仿宋_GB2312" w:hAnsi="仿宋_GB2312" w:cs="仿宋_GB2312" w:hint="eastAsia"/>
                <w:sz w:val="18"/>
                <w:szCs w:val="18"/>
              </w:rPr>
              <w:t>邮箱：yklgmse@126.co</w:t>
            </w:r>
            <w:r w:rsidRPr="00D81FA3">
              <w:rPr>
                <w:rFonts w:ascii="仿宋_GB2312" w:eastAsia="仿宋_GB2312" w:hAnsi="仿宋_GB2312" w:cs="仿宋_GB2312" w:hint="eastAsia"/>
                <w:sz w:val="18"/>
                <w:szCs w:val="18"/>
              </w:rPr>
              <w:lastRenderedPageBreak/>
              <w:t>m</w:t>
            </w:r>
          </w:p>
        </w:tc>
        <w:tc>
          <w:tcPr>
            <w:tcW w:w="531" w:type="dxa"/>
            <w:tcBorders>
              <w:top w:val="single" w:sz="4" w:space="0" w:color="auto"/>
              <w:left w:val="single" w:sz="4" w:space="0" w:color="auto"/>
              <w:bottom w:val="single" w:sz="4" w:space="0" w:color="000000"/>
              <w:right w:val="single" w:sz="4" w:space="0" w:color="auto"/>
            </w:tcBorders>
            <w:vAlign w:val="center"/>
          </w:tcPr>
          <w:p w:rsidR="00D81FA3" w:rsidRPr="00D81FA3" w:rsidRDefault="00D81FA3" w:rsidP="00D81FA3">
            <w:pPr>
              <w:adjustRightInd/>
              <w:snapToGrid/>
              <w:spacing w:after="0" w:line="200" w:lineRule="exact"/>
              <w:jc w:val="center"/>
              <w:rPr>
                <w:rFonts w:ascii="仿宋_GB2312" w:eastAsia="仿宋_GB2312" w:hAnsi="仿宋_GB2312" w:cs="仿宋_GB2312"/>
                <w:sz w:val="18"/>
                <w:szCs w:val="18"/>
              </w:rPr>
            </w:pPr>
          </w:p>
        </w:tc>
      </w:tr>
      <w:tr w:rsidR="00D81FA3" w:rsidRPr="00D81FA3" w:rsidTr="002D1478">
        <w:trPr>
          <w:trHeight w:val="720"/>
        </w:trPr>
        <w:tc>
          <w:tcPr>
            <w:tcW w:w="455" w:type="dxa"/>
            <w:tcBorders>
              <w:top w:val="single" w:sz="4" w:space="0" w:color="auto"/>
              <w:left w:val="single" w:sz="4" w:space="0" w:color="auto"/>
              <w:bottom w:val="single" w:sz="4" w:space="0" w:color="auto"/>
              <w:right w:val="single" w:sz="4" w:space="0" w:color="auto"/>
            </w:tcBorders>
            <w:vAlign w:val="center"/>
          </w:tcPr>
          <w:p w:rsidR="00D81FA3" w:rsidRPr="00D81FA3" w:rsidRDefault="00D81FA3" w:rsidP="00D81FA3">
            <w:pPr>
              <w:adjustRightInd/>
              <w:snapToGrid/>
              <w:spacing w:after="0" w:line="200" w:lineRule="exact"/>
              <w:jc w:val="center"/>
              <w:rPr>
                <w:rFonts w:ascii="仿宋_GB2312" w:eastAsia="仿宋_GB2312" w:hAnsi="仿宋_GB2312" w:cs="仿宋_GB2312"/>
                <w:sz w:val="18"/>
                <w:szCs w:val="18"/>
              </w:rPr>
            </w:pPr>
            <w:r w:rsidRPr="00D81FA3">
              <w:rPr>
                <w:rFonts w:ascii="仿宋_GB2312" w:eastAsia="仿宋_GB2312" w:hAnsi="仿宋_GB2312" w:cs="仿宋_GB2312" w:hint="eastAsia"/>
                <w:sz w:val="18"/>
                <w:szCs w:val="18"/>
              </w:rPr>
              <w:lastRenderedPageBreak/>
              <w:t>6</w:t>
            </w:r>
          </w:p>
        </w:tc>
        <w:tc>
          <w:tcPr>
            <w:tcW w:w="780" w:type="dxa"/>
            <w:tcBorders>
              <w:top w:val="single" w:sz="4" w:space="0" w:color="auto"/>
              <w:left w:val="single" w:sz="4" w:space="0" w:color="auto"/>
              <w:bottom w:val="single" w:sz="4" w:space="0" w:color="auto"/>
              <w:right w:val="single" w:sz="4" w:space="0" w:color="auto"/>
            </w:tcBorders>
            <w:vAlign w:val="center"/>
          </w:tcPr>
          <w:p w:rsidR="00D81FA3" w:rsidRPr="00D81FA3" w:rsidRDefault="00D81FA3" w:rsidP="00D81FA3">
            <w:pPr>
              <w:adjustRightInd/>
              <w:snapToGrid/>
              <w:spacing w:after="0" w:line="200" w:lineRule="exact"/>
              <w:jc w:val="center"/>
              <w:rPr>
                <w:rFonts w:ascii="仿宋_GB2312" w:eastAsia="仿宋_GB2312" w:hAnsi="仿宋_GB2312" w:cs="仿宋_GB2312"/>
                <w:sz w:val="18"/>
                <w:szCs w:val="18"/>
              </w:rPr>
            </w:pPr>
            <w:r w:rsidRPr="00D81FA3">
              <w:rPr>
                <w:rFonts w:ascii="仿宋_GB2312" w:eastAsia="仿宋_GB2312" w:hAnsi="仿宋_GB2312" w:cs="仿宋_GB2312" w:hint="eastAsia"/>
                <w:sz w:val="18"/>
                <w:szCs w:val="18"/>
              </w:rPr>
              <w:t>营口理工学院</w:t>
            </w:r>
          </w:p>
        </w:tc>
        <w:tc>
          <w:tcPr>
            <w:tcW w:w="960" w:type="dxa"/>
            <w:tcBorders>
              <w:top w:val="single" w:sz="4" w:space="0" w:color="auto"/>
              <w:left w:val="single" w:sz="4" w:space="0" w:color="auto"/>
              <w:bottom w:val="single" w:sz="4" w:space="0" w:color="auto"/>
              <w:right w:val="single" w:sz="4" w:space="0" w:color="auto"/>
            </w:tcBorders>
            <w:vAlign w:val="center"/>
          </w:tcPr>
          <w:p w:rsidR="00D81FA3" w:rsidRPr="00D81FA3" w:rsidRDefault="00D81FA3" w:rsidP="00D81FA3">
            <w:pPr>
              <w:adjustRightInd/>
              <w:snapToGrid/>
              <w:spacing w:after="0" w:line="200" w:lineRule="exact"/>
              <w:jc w:val="center"/>
              <w:rPr>
                <w:rFonts w:ascii="仿宋_GB2312" w:eastAsia="仿宋_GB2312" w:hAnsi="仿宋_GB2312" w:cs="仿宋_GB2312"/>
                <w:sz w:val="18"/>
                <w:szCs w:val="18"/>
              </w:rPr>
            </w:pPr>
            <w:r w:rsidRPr="00D81FA3">
              <w:rPr>
                <w:rFonts w:ascii="仿宋_GB2312" w:eastAsia="仿宋_GB2312" w:hAnsi="仿宋_GB2312" w:cs="仿宋_GB2312" w:hint="eastAsia"/>
                <w:sz w:val="18"/>
                <w:szCs w:val="18"/>
              </w:rPr>
              <w:t>材料学院教师（四）</w:t>
            </w:r>
          </w:p>
        </w:tc>
        <w:tc>
          <w:tcPr>
            <w:tcW w:w="735" w:type="dxa"/>
            <w:tcBorders>
              <w:top w:val="single" w:sz="4" w:space="0" w:color="auto"/>
              <w:left w:val="single" w:sz="4" w:space="0" w:color="auto"/>
              <w:bottom w:val="single" w:sz="4" w:space="0" w:color="auto"/>
              <w:right w:val="single" w:sz="4" w:space="0" w:color="auto"/>
            </w:tcBorders>
            <w:vAlign w:val="center"/>
          </w:tcPr>
          <w:p w:rsidR="00D81FA3" w:rsidRPr="00D81FA3" w:rsidRDefault="00D81FA3" w:rsidP="00D81FA3">
            <w:pPr>
              <w:adjustRightInd/>
              <w:snapToGrid/>
              <w:spacing w:after="0" w:line="200" w:lineRule="exact"/>
              <w:jc w:val="center"/>
              <w:rPr>
                <w:rFonts w:ascii="仿宋_GB2312" w:eastAsia="仿宋_GB2312" w:hAnsi="仿宋_GB2312" w:cs="仿宋_GB2312"/>
                <w:sz w:val="18"/>
                <w:szCs w:val="18"/>
              </w:rPr>
            </w:pPr>
            <w:r w:rsidRPr="00D81FA3">
              <w:rPr>
                <w:rFonts w:ascii="仿宋_GB2312" w:eastAsia="仿宋_GB2312" w:hAnsi="仿宋_GB2312" w:cs="仿宋_GB2312" w:hint="eastAsia"/>
                <w:sz w:val="18"/>
                <w:szCs w:val="18"/>
              </w:rPr>
              <w:t>专业技术</w:t>
            </w:r>
          </w:p>
        </w:tc>
        <w:tc>
          <w:tcPr>
            <w:tcW w:w="1845" w:type="dxa"/>
            <w:tcBorders>
              <w:top w:val="single" w:sz="4" w:space="0" w:color="auto"/>
              <w:left w:val="single" w:sz="4" w:space="0" w:color="auto"/>
              <w:bottom w:val="single" w:sz="4" w:space="0" w:color="auto"/>
              <w:right w:val="single" w:sz="4" w:space="0" w:color="auto"/>
            </w:tcBorders>
            <w:vAlign w:val="center"/>
          </w:tcPr>
          <w:p w:rsidR="00D81FA3" w:rsidRPr="00D81FA3" w:rsidRDefault="00D81FA3" w:rsidP="00D81FA3">
            <w:pPr>
              <w:adjustRightInd/>
              <w:snapToGrid/>
              <w:spacing w:after="0" w:line="200" w:lineRule="exact"/>
              <w:jc w:val="center"/>
              <w:rPr>
                <w:rFonts w:ascii="仿宋_GB2312" w:eastAsia="仿宋_GB2312" w:hAnsi="仿宋_GB2312" w:cs="仿宋_GB2312"/>
                <w:sz w:val="18"/>
                <w:szCs w:val="18"/>
              </w:rPr>
            </w:pPr>
            <w:r w:rsidRPr="00D81FA3">
              <w:rPr>
                <w:rFonts w:ascii="仿宋_GB2312" w:eastAsia="仿宋_GB2312" w:hAnsi="仿宋_GB2312" w:cs="仿宋_GB2312" w:hint="eastAsia"/>
                <w:sz w:val="18"/>
                <w:szCs w:val="18"/>
              </w:rPr>
              <w:t>从事无机非金属材料工程专业教学及科研工作</w:t>
            </w:r>
          </w:p>
        </w:tc>
        <w:tc>
          <w:tcPr>
            <w:tcW w:w="440" w:type="dxa"/>
            <w:tcBorders>
              <w:top w:val="single" w:sz="4" w:space="0" w:color="auto"/>
              <w:left w:val="single" w:sz="4" w:space="0" w:color="auto"/>
              <w:bottom w:val="single" w:sz="4" w:space="0" w:color="auto"/>
              <w:right w:val="single" w:sz="4" w:space="0" w:color="auto"/>
            </w:tcBorders>
            <w:vAlign w:val="center"/>
          </w:tcPr>
          <w:p w:rsidR="00D81FA3" w:rsidRPr="00D81FA3" w:rsidRDefault="00D81FA3" w:rsidP="00D81FA3">
            <w:pPr>
              <w:adjustRightInd/>
              <w:snapToGrid/>
              <w:spacing w:after="0" w:line="200" w:lineRule="exact"/>
              <w:jc w:val="center"/>
              <w:rPr>
                <w:rFonts w:ascii="仿宋_GB2312" w:eastAsia="仿宋_GB2312" w:hAnsi="仿宋_GB2312" w:cs="仿宋_GB2312"/>
                <w:sz w:val="18"/>
                <w:szCs w:val="18"/>
              </w:rPr>
            </w:pPr>
            <w:r w:rsidRPr="00D81FA3">
              <w:rPr>
                <w:rFonts w:ascii="仿宋_GB2312" w:eastAsia="仿宋_GB2312" w:hAnsi="仿宋_GB2312" w:cs="仿宋_GB2312" w:hint="eastAsia"/>
                <w:sz w:val="18"/>
                <w:szCs w:val="18"/>
              </w:rPr>
              <w:t>1</w:t>
            </w:r>
          </w:p>
        </w:tc>
        <w:tc>
          <w:tcPr>
            <w:tcW w:w="1149" w:type="dxa"/>
            <w:tcBorders>
              <w:top w:val="single" w:sz="4" w:space="0" w:color="auto"/>
              <w:left w:val="single" w:sz="4" w:space="0" w:color="auto"/>
              <w:bottom w:val="single" w:sz="4" w:space="0" w:color="auto"/>
              <w:right w:val="single" w:sz="4" w:space="0" w:color="auto"/>
            </w:tcBorders>
            <w:vAlign w:val="center"/>
          </w:tcPr>
          <w:p w:rsidR="00D81FA3" w:rsidRPr="00D81FA3" w:rsidRDefault="00D81FA3" w:rsidP="00D81FA3">
            <w:pPr>
              <w:adjustRightInd/>
              <w:snapToGrid/>
              <w:spacing w:after="0" w:line="200" w:lineRule="exact"/>
              <w:jc w:val="center"/>
              <w:rPr>
                <w:rFonts w:ascii="仿宋_GB2312" w:eastAsia="仿宋_GB2312" w:hAnsi="仿宋_GB2312" w:cs="仿宋_GB2312"/>
                <w:sz w:val="18"/>
                <w:szCs w:val="18"/>
              </w:rPr>
            </w:pPr>
            <w:r w:rsidRPr="00D81FA3">
              <w:rPr>
                <w:rFonts w:ascii="仿宋_GB2312" w:eastAsia="仿宋_GB2312" w:hAnsi="仿宋_GB2312" w:cs="仿宋_GB2312" w:hint="eastAsia"/>
                <w:sz w:val="18"/>
                <w:szCs w:val="18"/>
              </w:rPr>
              <w:t>材料类</w:t>
            </w:r>
          </w:p>
        </w:tc>
        <w:tc>
          <w:tcPr>
            <w:tcW w:w="1049" w:type="dxa"/>
            <w:tcBorders>
              <w:top w:val="single" w:sz="4" w:space="0" w:color="auto"/>
              <w:left w:val="single" w:sz="4" w:space="0" w:color="auto"/>
              <w:bottom w:val="single" w:sz="4" w:space="0" w:color="auto"/>
              <w:right w:val="single" w:sz="4" w:space="0" w:color="auto"/>
            </w:tcBorders>
            <w:vAlign w:val="center"/>
          </w:tcPr>
          <w:p w:rsidR="00D81FA3" w:rsidRPr="00D81FA3" w:rsidRDefault="00D81FA3" w:rsidP="00D81FA3">
            <w:pPr>
              <w:adjustRightInd/>
              <w:snapToGrid/>
              <w:spacing w:after="0" w:line="200" w:lineRule="exact"/>
              <w:jc w:val="center"/>
              <w:rPr>
                <w:rFonts w:ascii="仿宋_GB2312" w:eastAsia="仿宋_GB2312" w:hAnsi="仿宋_GB2312" w:cs="仿宋_GB2312"/>
                <w:sz w:val="18"/>
                <w:szCs w:val="18"/>
              </w:rPr>
            </w:pPr>
            <w:r w:rsidRPr="00D81FA3">
              <w:rPr>
                <w:rFonts w:ascii="仿宋_GB2312" w:eastAsia="仿宋_GB2312" w:hAnsi="仿宋_GB2312" w:cs="仿宋_GB2312" w:hint="eastAsia"/>
                <w:sz w:val="18"/>
                <w:szCs w:val="18"/>
              </w:rPr>
              <w:t>一级学科为材料科学与工程（二级学科为材料物理与化学、材料学、材料加工工程）</w:t>
            </w:r>
          </w:p>
        </w:tc>
        <w:tc>
          <w:tcPr>
            <w:tcW w:w="708" w:type="dxa"/>
            <w:tcBorders>
              <w:top w:val="single" w:sz="4" w:space="0" w:color="auto"/>
              <w:left w:val="single" w:sz="4" w:space="0" w:color="auto"/>
              <w:bottom w:val="single" w:sz="4" w:space="0" w:color="auto"/>
              <w:right w:val="single" w:sz="4" w:space="0" w:color="auto"/>
            </w:tcBorders>
            <w:vAlign w:val="center"/>
          </w:tcPr>
          <w:p w:rsidR="00D81FA3" w:rsidRPr="00D81FA3" w:rsidRDefault="00D81FA3" w:rsidP="00D81FA3">
            <w:pPr>
              <w:adjustRightInd/>
              <w:snapToGrid/>
              <w:spacing w:after="0" w:line="200" w:lineRule="exact"/>
              <w:jc w:val="center"/>
              <w:rPr>
                <w:rFonts w:ascii="仿宋_GB2312" w:eastAsia="仿宋_GB2312" w:hAnsi="仿宋_GB2312" w:cs="仿宋_GB2312"/>
                <w:sz w:val="18"/>
                <w:szCs w:val="18"/>
              </w:rPr>
            </w:pPr>
            <w:r w:rsidRPr="00D81FA3">
              <w:rPr>
                <w:rFonts w:ascii="仿宋_GB2312" w:eastAsia="仿宋_GB2312" w:hAnsi="仿宋_GB2312" w:cs="仿宋_GB2312" w:hint="eastAsia"/>
                <w:sz w:val="18"/>
                <w:szCs w:val="18"/>
              </w:rPr>
              <w:t>硕士研究生</w:t>
            </w:r>
          </w:p>
        </w:tc>
        <w:tc>
          <w:tcPr>
            <w:tcW w:w="3194" w:type="dxa"/>
            <w:tcBorders>
              <w:top w:val="single" w:sz="4" w:space="0" w:color="auto"/>
              <w:left w:val="single" w:sz="4" w:space="0" w:color="auto"/>
              <w:bottom w:val="single" w:sz="4" w:space="0" w:color="auto"/>
              <w:right w:val="single" w:sz="4" w:space="0" w:color="auto"/>
            </w:tcBorders>
            <w:vAlign w:val="center"/>
          </w:tcPr>
          <w:p w:rsidR="00D81FA3" w:rsidRPr="00D81FA3" w:rsidRDefault="00D81FA3" w:rsidP="00D81FA3">
            <w:pPr>
              <w:adjustRightInd/>
              <w:snapToGrid/>
              <w:spacing w:after="0" w:line="200" w:lineRule="exact"/>
              <w:rPr>
                <w:rFonts w:ascii="仿宋_GB2312" w:eastAsia="仿宋_GB2312" w:hAnsi="仿宋_GB2312" w:cs="仿宋_GB2312"/>
                <w:sz w:val="18"/>
                <w:szCs w:val="18"/>
              </w:rPr>
            </w:pPr>
            <w:r w:rsidRPr="00D81FA3">
              <w:rPr>
                <w:rFonts w:ascii="仿宋_GB2312" w:eastAsia="仿宋_GB2312" w:hAnsi="仿宋_GB2312" w:cs="仿宋_GB2312" w:hint="eastAsia"/>
                <w:sz w:val="18"/>
                <w:szCs w:val="18"/>
              </w:rPr>
              <w:t>1.本科阶段为一流大学和一流学科建设高校，或教育部第四轮学科评估结果在C-及以上的高校；</w:t>
            </w:r>
          </w:p>
          <w:p w:rsidR="00D81FA3" w:rsidRPr="00D81FA3" w:rsidRDefault="00D81FA3" w:rsidP="00D81FA3">
            <w:pPr>
              <w:adjustRightInd/>
              <w:snapToGrid/>
              <w:spacing w:after="0" w:line="200" w:lineRule="exact"/>
              <w:rPr>
                <w:rFonts w:ascii="仿宋_GB2312" w:eastAsia="仿宋_GB2312" w:hAnsi="仿宋_GB2312" w:cs="仿宋_GB2312"/>
                <w:sz w:val="18"/>
                <w:szCs w:val="18"/>
              </w:rPr>
            </w:pPr>
            <w:r w:rsidRPr="00D81FA3">
              <w:rPr>
                <w:rFonts w:ascii="仿宋_GB2312" w:eastAsia="仿宋_GB2312" w:hAnsi="仿宋_GB2312" w:cs="仿宋_GB2312" w:hint="eastAsia"/>
                <w:sz w:val="18"/>
                <w:szCs w:val="18"/>
              </w:rPr>
              <w:t>2.本科和硕士同时满足招聘专业要求。</w:t>
            </w:r>
          </w:p>
        </w:tc>
        <w:tc>
          <w:tcPr>
            <w:tcW w:w="690" w:type="dxa"/>
            <w:tcBorders>
              <w:top w:val="single" w:sz="4" w:space="0" w:color="auto"/>
              <w:left w:val="single" w:sz="4" w:space="0" w:color="auto"/>
              <w:bottom w:val="single" w:sz="4" w:space="0" w:color="auto"/>
              <w:right w:val="single" w:sz="4" w:space="0" w:color="auto"/>
            </w:tcBorders>
            <w:vAlign w:val="center"/>
          </w:tcPr>
          <w:p w:rsidR="00D81FA3" w:rsidRPr="00D81FA3" w:rsidRDefault="00D81FA3" w:rsidP="00D81FA3">
            <w:pPr>
              <w:adjustRightInd/>
              <w:snapToGrid/>
              <w:spacing w:after="0" w:line="200" w:lineRule="exact"/>
              <w:jc w:val="center"/>
              <w:rPr>
                <w:rFonts w:ascii="仿宋_GB2312" w:eastAsia="仿宋_GB2312" w:hAnsi="仿宋_GB2312" w:cs="仿宋_GB2312"/>
                <w:sz w:val="18"/>
                <w:szCs w:val="18"/>
              </w:rPr>
            </w:pPr>
            <w:r w:rsidRPr="00D81FA3">
              <w:rPr>
                <w:rFonts w:ascii="仿宋_GB2312" w:eastAsia="仿宋_GB2312" w:hAnsi="仿宋_GB2312" w:cs="仿宋_GB2312" w:hint="eastAsia"/>
                <w:sz w:val="18"/>
                <w:szCs w:val="18"/>
              </w:rPr>
              <w:t>考核</w:t>
            </w:r>
          </w:p>
        </w:tc>
        <w:tc>
          <w:tcPr>
            <w:tcW w:w="1687" w:type="dxa"/>
            <w:tcBorders>
              <w:top w:val="single" w:sz="4" w:space="0" w:color="000000"/>
              <w:left w:val="single" w:sz="4" w:space="0" w:color="auto"/>
              <w:bottom w:val="single" w:sz="4" w:space="0" w:color="000000"/>
              <w:right w:val="single" w:sz="4" w:space="0" w:color="auto"/>
            </w:tcBorders>
            <w:vAlign w:val="center"/>
          </w:tcPr>
          <w:p w:rsidR="00D81FA3" w:rsidRPr="00D81FA3" w:rsidRDefault="00D81FA3" w:rsidP="00D81FA3">
            <w:pPr>
              <w:adjustRightInd/>
              <w:snapToGrid/>
              <w:spacing w:after="0" w:line="200" w:lineRule="exact"/>
              <w:jc w:val="center"/>
              <w:rPr>
                <w:rFonts w:ascii="仿宋_GB2312" w:eastAsia="仿宋_GB2312" w:hAnsi="仿宋_GB2312" w:cs="仿宋_GB2312"/>
                <w:sz w:val="18"/>
                <w:szCs w:val="18"/>
              </w:rPr>
            </w:pPr>
            <w:r w:rsidRPr="00D81FA3">
              <w:rPr>
                <w:rFonts w:ascii="仿宋_GB2312" w:eastAsia="仿宋_GB2312" w:hAnsi="仿宋_GB2312" w:cs="仿宋_GB2312" w:hint="eastAsia"/>
                <w:sz w:val="18"/>
                <w:szCs w:val="18"/>
              </w:rPr>
              <w:t>联系人：李丹</w:t>
            </w:r>
          </w:p>
          <w:p w:rsidR="00D81FA3" w:rsidRPr="00D81FA3" w:rsidRDefault="00D81FA3" w:rsidP="00D81FA3">
            <w:pPr>
              <w:adjustRightInd/>
              <w:snapToGrid/>
              <w:spacing w:after="0" w:line="200" w:lineRule="exact"/>
              <w:jc w:val="center"/>
              <w:rPr>
                <w:rFonts w:ascii="仿宋_GB2312" w:eastAsia="仿宋_GB2312" w:hAnsi="仿宋_GB2312" w:cs="仿宋_GB2312"/>
                <w:sz w:val="18"/>
                <w:szCs w:val="18"/>
              </w:rPr>
            </w:pPr>
            <w:r w:rsidRPr="00D81FA3">
              <w:rPr>
                <w:rFonts w:ascii="仿宋_GB2312" w:eastAsia="仿宋_GB2312" w:hAnsi="仿宋_GB2312" w:cs="仿宋_GB2312" w:hint="eastAsia"/>
                <w:sz w:val="18"/>
                <w:szCs w:val="18"/>
              </w:rPr>
              <w:t>电话：18341788797</w:t>
            </w:r>
          </w:p>
          <w:p w:rsidR="00D81FA3" w:rsidRPr="00D81FA3" w:rsidRDefault="00D81FA3" w:rsidP="00D81FA3">
            <w:pPr>
              <w:adjustRightInd/>
              <w:snapToGrid/>
              <w:spacing w:after="0" w:line="200" w:lineRule="exact"/>
              <w:jc w:val="center"/>
              <w:rPr>
                <w:rFonts w:ascii="仿宋_GB2312" w:eastAsia="仿宋_GB2312" w:hAnsi="仿宋_GB2312" w:cs="仿宋_GB2312"/>
                <w:sz w:val="18"/>
                <w:szCs w:val="18"/>
              </w:rPr>
            </w:pPr>
            <w:r w:rsidRPr="00D81FA3">
              <w:rPr>
                <w:rFonts w:ascii="仿宋_GB2312" w:eastAsia="仿宋_GB2312" w:hAnsi="仿宋_GB2312" w:cs="仿宋_GB2312" w:hint="eastAsia"/>
                <w:sz w:val="18"/>
                <w:szCs w:val="18"/>
              </w:rPr>
              <w:t>邮箱：yklgmse@126.com</w:t>
            </w:r>
          </w:p>
        </w:tc>
        <w:tc>
          <w:tcPr>
            <w:tcW w:w="531" w:type="dxa"/>
            <w:tcBorders>
              <w:top w:val="single" w:sz="4" w:space="0" w:color="000000"/>
              <w:left w:val="single" w:sz="4" w:space="0" w:color="auto"/>
              <w:bottom w:val="single" w:sz="4" w:space="0" w:color="000000"/>
              <w:right w:val="single" w:sz="4" w:space="0" w:color="auto"/>
            </w:tcBorders>
            <w:vAlign w:val="center"/>
          </w:tcPr>
          <w:p w:rsidR="00D81FA3" w:rsidRPr="00D81FA3" w:rsidRDefault="00D81FA3" w:rsidP="00D81FA3">
            <w:pPr>
              <w:adjustRightInd/>
              <w:snapToGrid/>
              <w:spacing w:after="0" w:line="200" w:lineRule="exact"/>
              <w:jc w:val="center"/>
              <w:rPr>
                <w:rFonts w:ascii="仿宋_GB2312" w:eastAsia="仿宋_GB2312" w:hAnsi="仿宋_GB2312" w:cs="仿宋_GB2312"/>
                <w:sz w:val="18"/>
                <w:szCs w:val="18"/>
              </w:rPr>
            </w:pPr>
          </w:p>
        </w:tc>
      </w:tr>
      <w:tr w:rsidR="00D81FA3" w:rsidRPr="00D81FA3" w:rsidTr="002D1478">
        <w:trPr>
          <w:trHeight w:val="720"/>
        </w:trPr>
        <w:tc>
          <w:tcPr>
            <w:tcW w:w="455" w:type="dxa"/>
            <w:tcBorders>
              <w:top w:val="single" w:sz="4" w:space="0" w:color="auto"/>
              <w:left w:val="single" w:sz="4" w:space="0" w:color="auto"/>
              <w:bottom w:val="single" w:sz="4" w:space="0" w:color="auto"/>
              <w:right w:val="single" w:sz="4" w:space="0" w:color="auto"/>
            </w:tcBorders>
            <w:vAlign w:val="center"/>
          </w:tcPr>
          <w:p w:rsidR="00D81FA3" w:rsidRPr="00D81FA3" w:rsidRDefault="00D81FA3" w:rsidP="00D81FA3">
            <w:pPr>
              <w:adjustRightInd/>
              <w:snapToGrid/>
              <w:spacing w:after="0" w:line="200" w:lineRule="exact"/>
              <w:jc w:val="center"/>
              <w:rPr>
                <w:rFonts w:ascii="仿宋_GB2312" w:eastAsia="仿宋_GB2312" w:hAnsi="仿宋_GB2312" w:cs="仿宋_GB2312"/>
                <w:sz w:val="18"/>
                <w:szCs w:val="18"/>
              </w:rPr>
            </w:pPr>
            <w:r w:rsidRPr="00D81FA3">
              <w:rPr>
                <w:rFonts w:ascii="仿宋_GB2312" w:eastAsia="仿宋_GB2312" w:hAnsi="仿宋_GB2312" w:cs="仿宋_GB2312" w:hint="eastAsia"/>
                <w:sz w:val="18"/>
                <w:szCs w:val="18"/>
              </w:rPr>
              <w:t>7</w:t>
            </w:r>
          </w:p>
        </w:tc>
        <w:tc>
          <w:tcPr>
            <w:tcW w:w="780" w:type="dxa"/>
            <w:tcBorders>
              <w:top w:val="single" w:sz="4" w:space="0" w:color="auto"/>
              <w:left w:val="single" w:sz="4" w:space="0" w:color="auto"/>
              <w:bottom w:val="single" w:sz="4" w:space="0" w:color="auto"/>
              <w:right w:val="single" w:sz="4" w:space="0" w:color="auto"/>
            </w:tcBorders>
            <w:vAlign w:val="center"/>
          </w:tcPr>
          <w:p w:rsidR="00D81FA3" w:rsidRPr="00D81FA3" w:rsidRDefault="00D81FA3" w:rsidP="00D81FA3">
            <w:pPr>
              <w:adjustRightInd/>
              <w:snapToGrid/>
              <w:spacing w:after="0" w:line="200" w:lineRule="exact"/>
              <w:jc w:val="center"/>
              <w:rPr>
                <w:rFonts w:ascii="Times New Roman" w:eastAsia="宋体" w:hAnsi="Times New Roman" w:cs="Times New Roman"/>
                <w:kern w:val="2"/>
                <w:sz w:val="21"/>
                <w:szCs w:val="24"/>
              </w:rPr>
            </w:pPr>
            <w:r w:rsidRPr="00D81FA3">
              <w:rPr>
                <w:rFonts w:ascii="仿宋_GB2312" w:eastAsia="仿宋_GB2312" w:hAnsi="仿宋_GB2312" w:cs="仿宋_GB2312" w:hint="eastAsia"/>
                <w:sz w:val="18"/>
                <w:szCs w:val="18"/>
              </w:rPr>
              <w:t>营口理工学院</w:t>
            </w:r>
          </w:p>
        </w:tc>
        <w:tc>
          <w:tcPr>
            <w:tcW w:w="960" w:type="dxa"/>
            <w:tcBorders>
              <w:top w:val="single" w:sz="4" w:space="0" w:color="auto"/>
              <w:left w:val="single" w:sz="4" w:space="0" w:color="auto"/>
              <w:bottom w:val="single" w:sz="4" w:space="0" w:color="auto"/>
              <w:right w:val="single" w:sz="4" w:space="0" w:color="auto"/>
            </w:tcBorders>
            <w:vAlign w:val="center"/>
          </w:tcPr>
          <w:p w:rsidR="00D81FA3" w:rsidRPr="00D81FA3" w:rsidRDefault="00D81FA3" w:rsidP="00D81FA3">
            <w:pPr>
              <w:adjustRightInd/>
              <w:snapToGrid/>
              <w:spacing w:after="0" w:line="200" w:lineRule="exact"/>
              <w:jc w:val="center"/>
              <w:rPr>
                <w:rFonts w:ascii="Times New Roman" w:eastAsia="宋体" w:hAnsi="Times New Roman" w:cs="Times New Roman"/>
                <w:kern w:val="2"/>
                <w:sz w:val="21"/>
                <w:szCs w:val="24"/>
              </w:rPr>
            </w:pPr>
            <w:r w:rsidRPr="00D81FA3">
              <w:rPr>
                <w:rFonts w:ascii="仿宋_GB2312" w:eastAsia="仿宋_GB2312" w:hAnsi="仿宋_GB2312" w:cs="仿宋_GB2312" w:hint="eastAsia"/>
                <w:sz w:val="18"/>
                <w:szCs w:val="18"/>
              </w:rPr>
              <w:t>经管学院教师（二）</w:t>
            </w:r>
          </w:p>
        </w:tc>
        <w:tc>
          <w:tcPr>
            <w:tcW w:w="735" w:type="dxa"/>
            <w:tcBorders>
              <w:top w:val="single" w:sz="4" w:space="0" w:color="auto"/>
              <w:left w:val="single" w:sz="4" w:space="0" w:color="auto"/>
              <w:bottom w:val="single" w:sz="4" w:space="0" w:color="auto"/>
              <w:right w:val="single" w:sz="4" w:space="0" w:color="auto"/>
            </w:tcBorders>
            <w:vAlign w:val="center"/>
          </w:tcPr>
          <w:p w:rsidR="00D81FA3" w:rsidRPr="00D81FA3" w:rsidRDefault="00D81FA3" w:rsidP="00D81FA3">
            <w:pPr>
              <w:adjustRightInd/>
              <w:snapToGrid/>
              <w:spacing w:after="0" w:line="200" w:lineRule="exact"/>
              <w:jc w:val="center"/>
              <w:rPr>
                <w:rFonts w:ascii="Times New Roman" w:eastAsia="宋体" w:hAnsi="Times New Roman" w:cs="Times New Roman"/>
                <w:kern w:val="2"/>
                <w:sz w:val="21"/>
                <w:szCs w:val="24"/>
              </w:rPr>
            </w:pPr>
            <w:r w:rsidRPr="00D81FA3">
              <w:rPr>
                <w:rFonts w:ascii="仿宋_GB2312" w:eastAsia="仿宋_GB2312" w:hAnsi="仿宋_GB2312" w:cs="仿宋_GB2312" w:hint="eastAsia"/>
                <w:sz w:val="18"/>
                <w:szCs w:val="18"/>
              </w:rPr>
              <w:t>专业技术</w:t>
            </w:r>
          </w:p>
        </w:tc>
        <w:tc>
          <w:tcPr>
            <w:tcW w:w="1845" w:type="dxa"/>
            <w:tcBorders>
              <w:top w:val="single" w:sz="4" w:space="0" w:color="auto"/>
              <w:left w:val="single" w:sz="4" w:space="0" w:color="auto"/>
              <w:bottom w:val="single" w:sz="4" w:space="0" w:color="auto"/>
              <w:right w:val="single" w:sz="4" w:space="0" w:color="auto"/>
            </w:tcBorders>
            <w:vAlign w:val="center"/>
          </w:tcPr>
          <w:p w:rsidR="00D81FA3" w:rsidRPr="00D81FA3" w:rsidRDefault="00D81FA3" w:rsidP="00D81FA3">
            <w:pPr>
              <w:adjustRightInd/>
              <w:snapToGrid/>
              <w:spacing w:after="0" w:line="200" w:lineRule="exact"/>
              <w:jc w:val="center"/>
              <w:rPr>
                <w:rFonts w:ascii="Times New Roman" w:eastAsia="宋体" w:hAnsi="Times New Roman" w:cs="Times New Roman"/>
                <w:kern w:val="2"/>
                <w:sz w:val="21"/>
                <w:szCs w:val="24"/>
              </w:rPr>
            </w:pPr>
            <w:r w:rsidRPr="00D81FA3">
              <w:rPr>
                <w:rFonts w:ascii="仿宋_GB2312" w:eastAsia="仿宋_GB2312" w:hAnsi="仿宋_GB2312" w:cs="仿宋_GB2312" w:hint="eastAsia"/>
                <w:sz w:val="18"/>
                <w:szCs w:val="18"/>
              </w:rPr>
              <w:t>从事金融类专业教学、科研工作</w:t>
            </w:r>
          </w:p>
        </w:tc>
        <w:tc>
          <w:tcPr>
            <w:tcW w:w="440" w:type="dxa"/>
            <w:tcBorders>
              <w:top w:val="single" w:sz="4" w:space="0" w:color="auto"/>
              <w:left w:val="single" w:sz="4" w:space="0" w:color="auto"/>
              <w:bottom w:val="single" w:sz="4" w:space="0" w:color="auto"/>
              <w:right w:val="single" w:sz="4" w:space="0" w:color="auto"/>
            </w:tcBorders>
            <w:vAlign w:val="center"/>
          </w:tcPr>
          <w:p w:rsidR="00D81FA3" w:rsidRPr="00D81FA3" w:rsidRDefault="00D81FA3" w:rsidP="00D81FA3">
            <w:pPr>
              <w:adjustRightInd/>
              <w:snapToGrid/>
              <w:spacing w:after="0" w:line="200" w:lineRule="exact"/>
              <w:jc w:val="center"/>
              <w:rPr>
                <w:rFonts w:ascii="仿宋_GB2312" w:eastAsia="仿宋_GB2312" w:hAnsi="仿宋_GB2312" w:cs="仿宋_GB2312"/>
                <w:sz w:val="18"/>
                <w:szCs w:val="18"/>
              </w:rPr>
            </w:pPr>
            <w:r w:rsidRPr="00D81FA3">
              <w:rPr>
                <w:rFonts w:ascii="仿宋_GB2312" w:eastAsia="仿宋_GB2312" w:hAnsi="仿宋_GB2312" w:cs="仿宋_GB2312" w:hint="eastAsia"/>
                <w:sz w:val="18"/>
                <w:szCs w:val="18"/>
              </w:rPr>
              <w:t>2</w:t>
            </w:r>
          </w:p>
        </w:tc>
        <w:tc>
          <w:tcPr>
            <w:tcW w:w="1149" w:type="dxa"/>
            <w:tcBorders>
              <w:top w:val="single" w:sz="4" w:space="0" w:color="auto"/>
              <w:left w:val="single" w:sz="4" w:space="0" w:color="auto"/>
              <w:bottom w:val="single" w:sz="4" w:space="0" w:color="auto"/>
              <w:right w:val="single" w:sz="4" w:space="0" w:color="auto"/>
            </w:tcBorders>
            <w:vAlign w:val="center"/>
          </w:tcPr>
          <w:p w:rsidR="00D81FA3" w:rsidRPr="00D81FA3" w:rsidRDefault="00D81FA3" w:rsidP="00D81FA3">
            <w:pPr>
              <w:adjustRightInd/>
              <w:snapToGrid/>
              <w:spacing w:after="0" w:line="200" w:lineRule="exact"/>
              <w:jc w:val="center"/>
              <w:rPr>
                <w:rFonts w:ascii="仿宋_GB2312" w:eastAsia="仿宋_GB2312" w:hAnsi="仿宋_GB2312" w:cs="仿宋_GB2312"/>
                <w:sz w:val="18"/>
                <w:szCs w:val="18"/>
              </w:rPr>
            </w:pPr>
            <w:r w:rsidRPr="00D81FA3">
              <w:rPr>
                <w:rFonts w:ascii="仿宋_GB2312" w:eastAsia="仿宋_GB2312" w:hAnsi="仿宋_GB2312" w:cs="仿宋_GB2312" w:hint="eastAsia"/>
                <w:sz w:val="18"/>
                <w:szCs w:val="18"/>
              </w:rPr>
              <w:t>金融学/</w:t>
            </w:r>
          </w:p>
          <w:p w:rsidR="00D81FA3" w:rsidRPr="00D81FA3" w:rsidRDefault="00D81FA3" w:rsidP="00D81FA3">
            <w:pPr>
              <w:adjustRightInd/>
              <w:snapToGrid/>
              <w:spacing w:after="0" w:line="200" w:lineRule="exact"/>
              <w:jc w:val="center"/>
              <w:rPr>
                <w:rFonts w:ascii="仿宋_GB2312" w:eastAsia="仿宋_GB2312" w:hAnsi="仿宋_GB2312" w:cs="仿宋_GB2312"/>
                <w:sz w:val="18"/>
                <w:szCs w:val="18"/>
              </w:rPr>
            </w:pPr>
            <w:r w:rsidRPr="00D81FA3">
              <w:rPr>
                <w:rFonts w:ascii="仿宋_GB2312" w:eastAsia="仿宋_GB2312" w:hAnsi="仿宋_GB2312" w:cs="仿宋_GB2312" w:hint="eastAsia"/>
                <w:sz w:val="18"/>
                <w:szCs w:val="18"/>
              </w:rPr>
              <w:t>数学类/</w:t>
            </w:r>
          </w:p>
          <w:p w:rsidR="00D81FA3" w:rsidRPr="00D81FA3" w:rsidRDefault="00D81FA3" w:rsidP="00D81FA3">
            <w:pPr>
              <w:adjustRightInd/>
              <w:snapToGrid/>
              <w:spacing w:after="0" w:line="200" w:lineRule="exact"/>
              <w:jc w:val="center"/>
              <w:rPr>
                <w:rFonts w:ascii="仿宋_GB2312" w:eastAsia="仿宋_GB2312" w:hAnsi="仿宋_GB2312" w:cs="仿宋_GB2312"/>
                <w:sz w:val="18"/>
                <w:szCs w:val="18"/>
              </w:rPr>
            </w:pPr>
            <w:r w:rsidRPr="00D81FA3">
              <w:rPr>
                <w:rFonts w:ascii="仿宋_GB2312" w:eastAsia="仿宋_GB2312" w:hAnsi="仿宋_GB2312" w:cs="仿宋_GB2312" w:hint="eastAsia"/>
                <w:sz w:val="18"/>
                <w:szCs w:val="18"/>
              </w:rPr>
              <w:t>统计学类/</w:t>
            </w:r>
          </w:p>
          <w:p w:rsidR="00D81FA3" w:rsidRPr="00D81FA3" w:rsidRDefault="00D81FA3" w:rsidP="00D81FA3">
            <w:pPr>
              <w:adjustRightInd/>
              <w:snapToGrid/>
              <w:spacing w:after="0" w:line="200" w:lineRule="exact"/>
              <w:jc w:val="center"/>
              <w:rPr>
                <w:rFonts w:ascii="Times New Roman" w:eastAsia="宋体" w:hAnsi="Times New Roman" w:cs="Times New Roman"/>
                <w:kern w:val="2"/>
                <w:sz w:val="21"/>
                <w:szCs w:val="24"/>
              </w:rPr>
            </w:pPr>
            <w:r w:rsidRPr="00D81FA3">
              <w:rPr>
                <w:rFonts w:ascii="仿宋_GB2312" w:eastAsia="仿宋_GB2312" w:hAnsi="仿宋_GB2312" w:cs="仿宋_GB2312" w:hint="eastAsia"/>
                <w:sz w:val="18"/>
                <w:szCs w:val="18"/>
              </w:rPr>
              <w:t>金融工程</w:t>
            </w:r>
          </w:p>
        </w:tc>
        <w:tc>
          <w:tcPr>
            <w:tcW w:w="1049" w:type="dxa"/>
            <w:tcBorders>
              <w:top w:val="single" w:sz="4" w:space="0" w:color="auto"/>
              <w:left w:val="single" w:sz="4" w:space="0" w:color="auto"/>
              <w:bottom w:val="single" w:sz="4" w:space="0" w:color="auto"/>
              <w:right w:val="single" w:sz="4" w:space="0" w:color="auto"/>
            </w:tcBorders>
            <w:vAlign w:val="center"/>
          </w:tcPr>
          <w:p w:rsidR="00D81FA3" w:rsidRPr="00D81FA3" w:rsidRDefault="00D81FA3" w:rsidP="00D81FA3">
            <w:pPr>
              <w:adjustRightInd/>
              <w:snapToGrid/>
              <w:spacing w:after="0" w:line="200" w:lineRule="exact"/>
              <w:jc w:val="center"/>
              <w:rPr>
                <w:rFonts w:ascii="仿宋_GB2312" w:eastAsia="仿宋_GB2312" w:hAnsi="仿宋_GB2312" w:cs="仿宋_GB2312"/>
                <w:sz w:val="18"/>
                <w:szCs w:val="18"/>
              </w:rPr>
            </w:pPr>
            <w:r w:rsidRPr="00D81FA3">
              <w:rPr>
                <w:rFonts w:ascii="仿宋_GB2312" w:eastAsia="仿宋_GB2312" w:hAnsi="仿宋_GB2312" w:cs="仿宋_GB2312" w:hint="eastAsia"/>
                <w:sz w:val="18"/>
                <w:szCs w:val="18"/>
              </w:rPr>
              <w:t>金融学/</w:t>
            </w:r>
          </w:p>
          <w:p w:rsidR="00D81FA3" w:rsidRPr="00D81FA3" w:rsidRDefault="00D81FA3" w:rsidP="00D81FA3">
            <w:pPr>
              <w:adjustRightInd/>
              <w:snapToGrid/>
              <w:spacing w:after="0" w:line="200" w:lineRule="exact"/>
              <w:jc w:val="center"/>
              <w:rPr>
                <w:rFonts w:ascii="仿宋_GB2312" w:eastAsia="仿宋_GB2312" w:hAnsi="仿宋_GB2312" w:cs="仿宋_GB2312"/>
                <w:sz w:val="18"/>
                <w:szCs w:val="18"/>
              </w:rPr>
            </w:pPr>
            <w:r w:rsidRPr="00D81FA3">
              <w:rPr>
                <w:rFonts w:ascii="仿宋_GB2312" w:eastAsia="仿宋_GB2312" w:hAnsi="仿宋_GB2312" w:cs="仿宋_GB2312" w:hint="eastAsia"/>
                <w:sz w:val="18"/>
                <w:szCs w:val="18"/>
              </w:rPr>
              <w:t>数学类/</w:t>
            </w:r>
          </w:p>
          <w:p w:rsidR="00D81FA3" w:rsidRPr="00D81FA3" w:rsidRDefault="00D81FA3" w:rsidP="00D81FA3">
            <w:pPr>
              <w:adjustRightInd/>
              <w:snapToGrid/>
              <w:spacing w:after="0" w:line="200" w:lineRule="exact"/>
              <w:jc w:val="center"/>
              <w:rPr>
                <w:rFonts w:ascii="仿宋_GB2312" w:eastAsia="仿宋_GB2312" w:hAnsi="仿宋_GB2312" w:cs="仿宋_GB2312"/>
                <w:sz w:val="18"/>
                <w:szCs w:val="18"/>
              </w:rPr>
            </w:pPr>
            <w:r w:rsidRPr="00D81FA3">
              <w:rPr>
                <w:rFonts w:ascii="仿宋_GB2312" w:eastAsia="仿宋_GB2312" w:hAnsi="仿宋_GB2312" w:cs="仿宋_GB2312" w:hint="eastAsia"/>
                <w:sz w:val="18"/>
                <w:szCs w:val="18"/>
              </w:rPr>
              <w:t>统计学类/</w:t>
            </w:r>
          </w:p>
          <w:p w:rsidR="00D81FA3" w:rsidRPr="00D81FA3" w:rsidRDefault="00D81FA3" w:rsidP="00D81FA3">
            <w:pPr>
              <w:adjustRightInd/>
              <w:snapToGrid/>
              <w:spacing w:after="0" w:line="200" w:lineRule="exact"/>
              <w:jc w:val="center"/>
              <w:rPr>
                <w:rFonts w:ascii="Times New Roman" w:eastAsia="宋体" w:hAnsi="Times New Roman" w:cs="Times New Roman"/>
                <w:kern w:val="2"/>
                <w:sz w:val="21"/>
                <w:szCs w:val="24"/>
              </w:rPr>
            </w:pPr>
            <w:r w:rsidRPr="00D81FA3">
              <w:rPr>
                <w:rFonts w:ascii="仿宋_GB2312" w:eastAsia="仿宋_GB2312" w:hAnsi="仿宋_GB2312" w:cs="仿宋_GB2312" w:hint="eastAsia"/>
                <w:sz w:val="18"/>
                <w:szCs w:val="18"/>
              </w:rPr>
              <w:t>金融工程</w:t>
            </w:r>
          </w:p>
        </w:tc>
        <w:tc>
          <w:tcPr>
            <w:tcW w:w="708" w:type="dxa"/>
            <w:tcBorders>
              <w:top w:val="single" w:sz="4" w:space="0" w:color="auto"/>
              <w:left w:val="single" w:sz="4" w:space="0" w:color="auto"/>
              <w:bottom w:val="single" w:sz="4" w:space="0" w:color="auto"/>
              <w:right w:val="single" w:sz="4" w:space="0" w:color="auto"/>
            </w:tcBorders>
            <w:vAlign w:val="center"/>
          </w:tcPr>
          <w:p w:rsidR="00D81FA3" w:rsidRPr="00D81FA3" w:rsidRDefault="00D81FA3" w:rsidP="00D81FA3">
            <w:pPr>
              <w:adjustRightInd/>
              <w:snapToGrid/>
              <w:spacing w:after="0" w:line="200" w:lineRule="exact"/>
              <w:jc w:val="center"/>
              <w:rPr>
                <w:rFonts w:ascii="仿宋_GB2312" w:eastAsia="仿宋_GB2312" w:hAnsi="仿宋_GB2312" w:cs="仿宋_GB2312"/>
                <w:sz w:val="18"/>
                <w:szCs w:val="18"/>
              </w:rPr>
            </w:pPr>
            <w:r w:rsidRPr="00D81FA3">
              <w:rPr>
                <w:rFonts w:ascii="仿宋_GB2312" w:eastAsia="仿宋_GB2312" w:hAnsi="仿宋_GB2312" w:cs="仿宋_GB2312" w:hint="eastAsia"/>
                <w:sz w:val="18"/>
                <w:szCs w:val="18"/>
              </w:rPr>
              <w:t>硕士研究生</w:t>
            </w:r>
          </w:p>
        </w:tc>
        <w:tc>
          <w:tcPr>
            <w:tcW w:w="3194" w:type="dxa"/>
            <w:tcBorders>
              <w:top w:val="single" w:sz="4" w:space="0" w:color="auto"/>
              <w:left w:val="single" w:sz="4" w:space="0" w:color="auto"/>
              <w:bottom w:val="single" w:sz="4" w:space="0" w:color="auto"/>
              <w:right w:val="single" w:sz="4" w:space="0" w:color="auto"/>
            </w:tcBorders>
            <w:vAlign w:val="center"/>
          </w:tcPr>
          <w:p w:rsidR="00D81FA3" w:rsidRPr="00D81FA3" w:rsidRDefault="00D81FA3" w:rsidP="00D81FA3">
            <w:pPr>
              <w:adjustRightInd/>
              <w:snapToGrid/>
              <w:spacing w:after="0" w:line="200" w:lineRule="exact"/>
              <w:rPr>
                <w:rFonts w:ascii="仿宋_GB2312" w:eastAsia="仿宋_GB2312" w:hAnsi="仿宋_GB2312" w:cs="仿宋_GB2312"/>
                <w:sz w:val="18"/>
                <w:szCs w:val="18"/>
              </w:rPr>
            </w:pPr>
            <w:r w:rsidRPr="00D81FA3">
              <w:rPr>
                <w:rFonts w:ascii="仿宋_GB2312" w:eastAsia="仿宋_GB2312" w:hAnsi="仿宋_GB2312" w:cs="仿宋_GB2312" w:hint="eastAsia"/>
                <w:sz w:val="18"/>
                <w:szCs w:val="18"/>
              </w:rPr>
              <w:t>1.硕士阶段为一流大学和一流学科建设高校，或教育部第四轮学科评估结果C-及以上的高校；</w:t>
            </w:r>
          </w:p>
          <w:p w:rsidR="00D81FA3" w:rsidRPr="00D81FA3" w:rsidRDefault="00D81FA3" w:rsidP="00D81FA3">
            <w:pPr>
              <w:adjustRightInd/>
              <w:snapToGrid/>
              <w:spacing w:after="0" w:line="200" w:lineRule="exact"/>
              <w:rPr>
                <w:rFonts w:ascii="仿宋_GB2312" w:eastAsia="仿宋_GB2312" w:hAnsi="仿宋_GB2312" w:cs="仿宋_GB2312"/>
                <w:sz w:val="18"/>
                <w:szCs w:val="18"/>
              </w:rPr>
            </w:pPr>
            <w:r w:rsidRPr="00D81FA3">
              <w:rPr>
                <w:rFonts w:ascii="仿宋_GB2312" w:eastAsia="仿宋_GB2312" w:hAnsi="仿宋_GB2312" w:cs="仿宋_GB2312" w:hint="eastAsia"/>
                <w:sz w:val="18"/>
                <w:szCs w:val="18"/>
              </w:rPr>
              <w:t>2.本科或硕士至少有一个阶段有金融学类专业学习经历，另一阶段满足招聘要求专业；</w:t>
            </w:r>
          </w:p>
        </w:tc>
        <w:tc>
          <w:tcPr>
            <w:tcW w:w="690" w:type="dxa"/>
            <w:tcBorders>
              <w:top w:val="single" w:sz="4" w:space="0" w:color="auto"/>
              <w:left w:val="single" w:sz="4" w:space="0" w:color="auto"/>
              <w:bottom w:val="single" w:sz="4" w:space="0" w:color="auto"/>
              <w:right w:val="single" w:sz="4" w:space="0" w:color="auto"/>
            </w:tcBorders>
            <w:vAlign w:val="center"/>
          </w:tcPr>
          <w:p w:rsidR="00D81FA3" w:rsidRPr="00D81FA3" w:rsidRDefault="00D81FA3" w:rsidP="00D81FA3">
            <w:pPr>
              <w:adjustRightInd/>
              <w:snapToGrid/>
              <w:spacing w:after="0" w:line="200" w:lineRule="exact"/>
              <w:jc w:val="center"/>
              <w:rPr>
                <w:rFonts w:ascii="仿宋_GB2312" w:eastAsia="仿宋_GB2312" w:hAnsi="仿宋_GB2312" w:cs="仿宋_GB2312"/>
                <w:sz w:val="18"/>
                <w:szCs w:val="18"/>
              </w:rPr>
            </w:pPr>
            <w:r w:rsidRPr="00D81FA3">
              <w:rPr>
                <w:rFonts w:ascii="仿宋_GB2312" w:eastAsia="仿宋_GB2312" w:hAnsi="仿宋_GB2312" w:cs="仿宋_GB2312" w:hint="eastAsia"/>
                <w:sz w:val="18"/>
                <w:szCs w:val="18"/>
              </w:rPr>
              <w:t>考核</w:t>
            </w:r>
          </w:p>
        </w:tc>
        <w:tc>
          <w:tcPr>
            <w:tcW w:w="1687" w:type="dxa"/>
            <w:tcBorders>
              <w:top w:val="single" w:sz="4" w:space="0" w:color="auto"/>
              <w:left w:val="single" w:sz="4" w:space="0" w:color="auto"/>
              <w:bottom w:val="single" w:sz="4" w:space="0" w:color="auto"/>
              <w:right w:val="single" w:sz="4" w:space="0" w:color="auto"/>
            </w:tcBorders>
            <w:vAlign w:val="center"/>
          </w:tcPr>
          <w:p w:rsidR="00D81FA3" w:rsidRPr="00D81FA3" w:rsidRDefault="00D81FA3" w:rsidP="00D81FA3">
            <w:pPr>
              <w:adjustRightInd/>
              <w:snapToGrid/>
              <w:spacing w:after="0" w:line="200" w:lineRule="exact"/>
              <w:jc w:val="center"/>
              <w:rPr>
                <w:rFonts w:ascii="仿宋_GB2312" w:eastAsia="仿宋_GB2312" w:hAnsi="仿宋_GB2312" w:cs="仿宋_GB2312"/>
                <w:sz w:val="18"/>
                <w:szCs w:val="18"/>
              </w:rPr>
            </w:pPr>
            <w:r w:rsidRPr="00D81FA3">
              <w:rPr>
                <w:rFonts w:ascii="仿宋_GB2312" w:eastAsia="仿宋_GB2312" w:hAnsi="仿宋_GB2312" w:cs="仿宋_GB2312" w:hint="eastAsia"/>
                <w:sz w:val="18"/>
                <w:szCs w:val="18"/>
              </w:rPr>
              <w:t>赵骊</w:t>
            </w:r>
          </w:p>
          <w:p w:rsidR="00D81FA3" w:rsidRPr="00D81FA3" w:rsidRDefault="00D81FA3" w:rsidP="00D81FA3">
            <w:pPr>
              <w:adjustRightInd/>
              <w:snapToGrid/>
              <w:spacing w:after="0" w:line="200" w:lineRule="exact"/>
              <w:jc w:val="center"/>
              <w:rPr>
                <w:rFonts w:ascii="仿宋_GB2312" w:eastAsia="仿宋_GB2312" w:hAnsi="仿宋_GB2312" w:cs="仿宋_GB2312"/>
                <w:sz w:val="18"/>
                <w:szCs w:val="18"/>
              </w:rPr>
            </w:pPr>
            <w:r w:rsidRPr="00D81FA3">
              <w:rPr>
                <w:rFonts w:ascii="仿宋_GB2312" w:eastAsia="仿宋_GB2312" w:hAnsi="仿宋_GB2312" w:cs="仿宋_GB2312" w:hint="eastAsia"/>
                <w:sz w:val="18"/>
                <w:szCs w:val="18"/>
              </w:rPr>
              <w:t>13898755806    zlsea86@163.com</w:t>
            </w:r>
          </w:p>
          <w:p w:rsidR="00D81FA3" w:rsidRPr="00D81FA3" w:rsidRDefault="00D81FA3" w:rsidP="00D81FA3">
            <w:pPr>
              <w:adjustRightInd/>
              <w:snapToGrid/>
              <w:spacing w:after="0" w:line="200" w:lineRule="exact"/>
              <w:jc w:val="center"/>
              <w:rPr>
                <w:rFonts w:ascii="Times New Roman" w:eastAsia="宋体" w:hAnsi="Times New Roman" w:cs="Times New Roman"/>
                <w:kern w:val="2"/>
                <w:sz w:val="21"/>
                <w:szCs w:val="24"/>
              </w:rPr>
            </w:pPr>
          </w:p>
        </w:tc>
        <w:tc>
          <w:tcPr>
            <w:tcW w:w="531" w:type="dxa"/>
            <w:tcBorders>
              <w:top w:val="single" w:sz="4" w:space="0" w:color="auto"/>
              <w:left w:val="single" w:sz="4" w:space="0" w:color="auto"/>
              <w:bottom w:val="single" w:sz="4" w:space="0" w:color="auto"/>
              <w:right w:val="single" w:sz="4" w:space="0" w:color="auto"/>
            </w:tcBorders>
            <w:vAlign w:val="center"/>
          </w:tcPr>
          <w:p w:rsidR="00D81FA3" w:rsidRPr="00D81FA3" w:rsidRDefault="00D81FA3" w:rsidP="00D81FA3">
            <w:pPr>
              <w:adjustRightInd/>
              <w:snapToGrid/>
              <w:spacing w:after="0" w:line="200" w:lineRule="exact"/>
              <w:jc w:val="center"/>
              <w:rPr>
                <w:rFonts w:ascii="仿宋_GB2312" w:eastAsia="仿宋_GB2312" w:hAnsi="仿宋_GB2312" w:cs="仿宋_GB2312"/>
                <w:sz w:val="18"/>
                <w:szCs w:val="18"/>
              </w:rPr>
            </w:pPr>
          </w:p>
        </w:tc>
      </w:tr>
      <w:tr w:rsidR="00D81FA3" w:rsidRPr="00D81FA3" w:rsidTr="002D1478">
        <w:trPr>
          <w:trHeight w:val="720"/>
        </w:trPr>
        <w:tc>
          <w:tcPr>
            <w:tcW w:w="455" w:type="dxa"/>
            <w:tcBorders>
              <w:top w:val="single" w:sz="4" w:space="0" w:color="auto"/>
              <w:left w:val="single" w:sz="4" w:space="0" w:color="auto"/>
              <w:bottom w:val="single" w:sz="4" w:space="0" w:color="auto"/>
              <w:right w:val="single" w:sz="4" w:space="0" w:color="auto"/>
            </w:tcBorders>
            <w:vAlign w:val="center"/>
          </w:tcPr>
          <w:p w:rsidR="00D81FA3" w:rsidRPr="00D81FA3" w:rsidRDefault="00D81FA3" w:rsidP="00D81FA3">
            <w:pPr>
              <w:adjustRightInd/>
              <w:snapToGrid/>
              <w:spacing w:after="0" w:line="200" w:lineRule="exact"/>
              <w:jc w:val="center"/>
              <w:rPr>
                <w:rFonts w:ascii="仿宋_GB2312" w:eastAsia="仿宋_GB2312" w:hAnsi="仿宋_GB2312" w:cs="仿宋_GB2312"/>
                <w:sz w:val="18"/>
                <w:szCs w:val="18"/>
              </w:rPr>
            </w:pPr>
            <w:r w:rsidRPr="00D81FA3">
              <w:rPr>
                <w:rFonts w:ascii="仿宋_GB2312" w:eastAsia="仿宋_GB2312" w:hAnsi="仿宋_GB2312" w:cs="仿宋_GB2312" w:hint="eastAsia"/>
                <w:sz w:val="18"/>
                <w:szCs w:val="18"/>
              </w:rPr>
              <w:t>8</w:t>
            </w:r>
          </w:p>
        </w:tc>
        <w:tc>
          <w:tcPr>
            <w:tcW w:w="780" w:type="dxa"/>
            <w:tcBorders>
              <w:top w:val="single" w:sz="4" w:space="0" w:color="auto"/>
              <w:left w:val="single" w:sz="4" w:space="0" w:color="auto"/>
              <w:bottom w:val="single" w:sz="4" w:space="0" w:color="auto"/>
              <w:right w:val="single" w:sz="4" w:space="0" w:color="auto"/>
            </w:tcBorders>
            <w:vAlign w:val="center"/>
          </w:tcPr>
          <w:p w:rsidR="00D81FA3" w:rsidRPr="00D81FA3" w:rsidRDefault="00D81FA3" w:rsidP="00D81FA3">
            <w:pPr>
              <w:adjustRightInd/>
              <w:snapToGrid/>
              <w:spacing w:after="0" w:line="200" w:lineRule="exact"/>
              <w:jc w:val="center"/>
              <w:rPr>
                <w:rFonts w:ascii="仿宋_GB2312" w:eastAsia="仿宋_GB2312" w:hAnsi="仿宋_GB2312" w:cs="仿宋_GB2312"/>
                <w:sz w:val="18"/>
                <w:szCs w:val="18"/>
              </w:rPr>
            </w:pPr>
            <w:r w:rsidRPr="00D81FA3">
              <w:rPr>
                <w:rFonts w:ascii="仿宋_GB2312" w:eastAsia="仿宋_GB2312" w:hAnsi="仿宋_GB2312" w:cs="仿宋_GB2312" w:hint="eastAsia"/>
                <w:sz w:val="18"/>
                <w:szCs w:val="18"/>
              </w:rPr>
              <w:t>营口理工学院</w:t>
            </w:r>
          </w:p>
        </w:tc>
        <w:tc>
          <w:tcPr>
            <w:tcW w:w="960" w:type="dxa"/>
            <w:tcBorders>
              <w:top w:val="single" w:sz="4" w:space="0" w:color="auto"/>
              <w:left w:val="single" w:sz="4" w:space="0" w:color="auto"/>
              <w:bottom w:val="single" w:sz="4" w:space="0" w:color="auto"/>
              <w:right w:val="single" w:sz="4" w:space="0" w:color="auto"/>
            </w:tcBorders>
            <w:vAlign w:val="center"/>
          </w:tcPr>
          <w:p w:rsidR="00D81FA3" w:rsidRPr="00D81FA3" w:rsidRDefault="00D81FA3" w:rsidP="00D81FA3">
            <w:pPr>
              <w:adjustRightInd/>
              <w:snapToGrid/>
              <w:spacing w:after="0" w:line="200" w:lineRule="exact"/>
              <w:jc w:val="center"/>
              <w:rPr>
                <w:rFonts w:ascii="仿宋_GB2312" w:eastAsia="仿宋_GB2312" w:hAnsi="仿宋_GB2312" w:cs="仿宋_GB2312"/>
                <w:sz w:val="18"/>
                <w:szCs w:val="18"/>
              </w:rPr>
            </w:pPr>
            <w:r w:rsidRPr="00D81FA3">
              <w:rPr>
                <w:rFonts w:ascii="仿宋_GB2312" w:eastAsia="仿宋_GB2312" w:hAnsi="仿宋_GB2312" w:cs="仿宋_GB2312" w:hint="eastAsia"/>
                <w:sz w:val="18"/>
                <w:szCs w:val="18"/>
              </w:rPr>
              <w:t>经管学院教师（三）</w:t>
            </w:r>
          </w:p>
        </w:tc>
        <w:tc>
          <w:tcPr>
            <w:tcW w:w="735" w:type="dxa"/>
            <w:tcBorders>
              <w:top w:val="single" w:sz="4" w:space="0" w:color="auto"/>
              <w:left w:val="single" w:sz="4" w:space="0" w:color="auto"/>
              <w:bottom w:val="single" w:sz="4" w:space="0" w:color="auto"/>
              <w:right w:val="single" w:sz="4" w:space="0" w:color="auto"/>
            </w:tcBorders>
            <w:vAlign w:val="center"/>
          </w:tcPr>
          <w:p w:rsidR="00D81FA3" w:rsidRPr="00D81FA3" w:rsidRDefault="00D81FA3" w:rsidP="00D81FA3">
            <w:pPr>
              <w:adjustRightInd/>
              <w:snapToGrid/>
              <w:spacing w:after="0" w:line="200" w:lineRule="exact"/>
              <w:jc w:val="center"/>
              <w:rPr>
                <w:rFonts w:ascii="仿宋_GB2312" w:eastAsia="仿宋_GB2312" w:hAnsi="仿宋_GB2312" w:cs="仿宋_GB2312"/>
                <w:sz w:val="18"/>
                <w:szCs w:val="18"/>
              </w:rPr>
            </w:pPr>
            <w:r w:rsidRPr="00D81FA3">
              <w:rPr>
                <w:rFonts w:ascii="仿宋_GB2312" w:eastAsia="仿宋_GB2312" w:hAnsi="仿宋_GB2312" w:cs="仿宋_GB2312" w:hint="eastAsia"/>
                <w:sz w:val="18"/>
                <w:szCs w:val="18"/>
              </w:rPr>
              <w:t>专业技术</w:t>
            </w:r>
          </w:p>
        </w:tc>
        <w:tc>
          <w:tcPr>
            <w:tcW w:w="1845" w:type="dxa"/>
            <w:tcBorders>
              <w:top w:val="single" w:sz="4" w:space="0" w:color="auto"/>
              <w:left w:val="single" w:sz="4" w:space="0" w:color="auto"/>
              <w:bottom w:val="single" w:sz="4" w:space="0" w:color="auto"/>
              <w:right w:val="single" w:sz="4" w:space="0" w:color="auto"/>
            </w:tcBorders>
            <w:vAlign w:val="center"/>
          </w:tcPr>
          <w:p w:rsidR="00D81FA3" w:rsidRPr="00D81FA3" w:rsidRDefault="00D81FA3" w:rsidP="00D81FA3">
            <w:pPr>
              <w:adjustRightInd/>
              <w:snapToGrid/>
              <w:spacing w:after="0" w:line="200" w:lineRule="exact"/>
              <w:jc w:val="center"/>
              <w:rPr>
                <w:rFonts w:ascii="仿宋_GB2312" w:eastAsia="仿宋_GB2312" w:hAnsi="仿宋_GB2312" w:cs="仿宋_GB2312"/>
                <w:sz w:val="18"/>
                <w:szCs w:val="18"/>
              </w:rPr>
            </w:pPr>
            <w:r w:rsidRPr="00D81FA3">
              <w:rPr>
                <w:rFonts w:ascii="仿宋_GB2312" w:eastAsia="仿宋_GB2312" w:hAnsi="仿宋_GB2312" w:cs="仿宋_GB2312" w:hint="eastAsia"/>
                <w:sz w:val="18"/>
                <w:szCs w:val="18"/>
              </w:rPr>
              <w:t>从事大数据管理与应用专业教学及科研工作</w:t>
            </w:r>
          </w:p>
        </w:tc>
        <w:tc>
          <w:tcPr>
            <w:tcW w:w="440" w:type="dxa"/>
            <w:tcBorders>
              <w:top w:val="single" w:sz="4" w:space="0" w:color="auto"/>
              <w:left w:val="single" w:sz="4" w:space="0" w:color="auto"/>
              <w:bottom w:val="single" w:sz="4" w:space="0" w:color="auto"/>
              <w:right w:val="single" w:sz="4" w:space="0" w:color="auto"/>
            </w:tcBorders>
            <w:vAlign w:val="center"/>
          </w:tcPr>
          <w:p w:rsidR="00D81FA3" w:rsidRPr="00D81FA3" w:rsidRDefault="00D81FA3" w:rsidP="00D81FA3">
            <w:pPr>
              <w:adjustRightInd/>
              <w:snapToGrid/>
              <w:spacing w:after="0" w:line="200" w:lineRule="exact"/>
              <w:jc w:val="center"/>
              <w:rPr>
                <w:rFonts w:ascii="仿宋_GB2312" w:eastAsia="仿宋_GB2312" w:hAnsi="仿宋_GB2312" w:cs="仿宋_GB2312"/>
                <w:sz w:val="18"/>
                <w:szCs w:val="18"/>
              </w:rPr>
            </w:pPr>
            <w:r w:rsidRPr="00D81FA3">
              <w:rPr>
                <w:rFonts w:ascii="仿宋_GB2312" w:eastAsia="仿宋_GB2312" w:hAnsi="仿宋_GB2312" w:cs="仿宋_GB2312" w:hint="eastAsia"/>
                <w:sz w:val="18"/>
                <w:szCs w:val="18"/>
              </w:rPr>
              <w:t>2</w:t>
            </w:r>
          </w:p>
        </w:tc>
        <w:tc>
          <w:tcPr>
            <w:tcW w:w="1149" w:type="dxa"/>
            <w:tcBorders>
              <w:top w:val="single" w:sz="4" w:space="0" w:color="auto"/>
              <w:left w:val="single" w:sz="4" w:space="0" w:color="auto"/>
              <w:bottom w:val="single" w:sz="4" w:space="0" w:color="auto"/>
              <w:right w:val="single" w:sz="4" w:space="0" w:color="auto"/>
            </w:tcBorders>
            <w:vAlign w:val="center"/>
          </w:tcPr>
          <w:p w:rsidR="00D81FA3" w:rsidRPr="00D81FA3" w:rsidRDefault="00D81FA3" w:rsidP="00D81FA3">
            <w:pPr>
              <w:adjustRightInd/>
              <w:snapToGrid/>
              <w:spacing w:after="0" w:line="200" w:lineRule="exact"/>
              <w:jc w:val="center"/>
              <w:rPr>
                <w:rFonts w:ascii="仿宋_GB2312" w:eastAsia="仿宋_GB2312" w:hAnsi="仿宋_GB2312" w:cs="仿宋_GB2312"/>
                <w:sz w:val="18"/>
                <w:szCs w:val="18"/>
              </w:rPr>
            </w:pPr>
            <w:r w:rsidRPr="00D81FA3">
              <w:rPr>
                <w:rFonts w:ascii="仿宋_GB2312" w:eastAsia="仿宋_GB2312" w:hAnsi="仿宋_GB2312" w:cs="仿宋_GB2312" w:hint="eastAsia"/>
                <w:sz w:val="18"/>
                <w:szCs w:val="18"/>
              </w:rPr>
              <w:t>计算机类/数学类/</w:t>
            </w:r>
          </w:p>
          <w:p w:rsidR="00D81FA3" w:rsidRPr="00D81FA3" w:rsidRDefault="00D81FA3" w:rsidP="00D81FA3">
            <w:pPr>
              <w:adjustRightInd/>
              <w:snapToGrid/>
              <w:spacing w:after="0" w:line="200" w:lineRule="exact"/>
              <w:jc w:val="center"/>
              <w:rPr>
                <w:rFonts w:ascii="仿宋_GB2312" w:eastAsia="仿宋_GB2312" w:hAnsi="仿宋_GB2312" w:cs="仿宋_GB2312"/>
                <w:sz w:val="18"/>
                <w:szCs w:val="18"/>
              </w:rPr>
            </w:pPr>
            <w:r w:rsidRPr="00D81FA3">
              <w:rPr>
                <w:rFonts w:ascii="仿宋_GB2312" w:eastAsia="仿宋_GB2312" w:hAnsi="仿宋_GB2312" w:cs="仿宋_GB2312" w:hint="eastAsia"/>
                <w:sz w:val="18"/>
                <w:szCs w:val="18"/>
              </w:rPr>
              <w:t>统计学类</w:t>
            </w:r>
          </w:p>
        </w:tc>
        <w:tc>
          <w:tcPr>
            <w:tcW w:w="1049" w:type="dxa"/>
            <w:tcBorders>
              <w:top w:val="single" w:sz="4" w:space="0" w:color="auto"/>
              <w:left w:val="single" w:sz="4" w:space="0" w:color="auto"/>
              <w:bottom w:val="single" w:sz="4" w:space="0" w:color="auto"/>
              <w:right w:val="single" w:sz="4" w:space="0" w:color="auto"/>
            </w:tcBorders>
            <w:vAlign w:val="center"/>
          </w:tcPr>
          <w:p w:rsidR="00D81FA3" w:rsidRPr="00D81FA3" w:rsidRDefault="00D81FA3" w:rsidP="00D81FA3">
            <w:pPr>
              <w:adjustRightInd/>
              <w:snapToGrid/>
              <w:spacing w:after="0" w:line="200" w:lineRule="exact"/>
              <w:jc w:val="center"/>
              <w:rPr>
                <w:rFonts w:ascii="仿宋_GB2312" w:eastAsia="仿宋_GB2312" w:hAnsi="仿宋_GB2312" w:cs="仿宋_GB2312"/>
                <w:sz w:val="18"/>
                <w:szCs w:val="18"/>
              </w:rPr>
            </w:pPr>
            <w:r w:rsidRPr="00D81FA3">
              <w:rPr>
                <w:rFonts w:ascii="仿宋_GB2312" w:eastAsia="仿宋_GB2312" w:hAnsi="仿宋_GB2312" w:cs="仿宋_GB2312" w:hint="eastAsia"/>
                <w:sz w:val="18"/>
                <w:szCs w:val="18"/>
              </w:rPr>
              <w:t>计算机科学与技术类/数学类/统计学类/数量经济学/金融工程/管理科学与工程/系统工程/系统科学类</w:t>
            </w:r>
          </w:p>
        </w:tc>
        <w:tc>
          <w:tcPr>
            <w:tcW w:w="708" w:type="dxa"/>
            <w:tcBorders>
              <w:top w:val="single" w:sz="4" w:space="0" w:color="auto"/>
              <w:left w:val="single" w:sz="4" w:space="0" w:color="auto"/>
              <w:bottom w:val="single" w:sz="4" w:space="0" w:color="auto"/>
              <w:right w:val="single" w:sz="4" w:space="0" w:color="auto"/>
            </w:tcBorders>
            <w:vAlign w:val="center"/>
          </w:tcPr>
          <w:p w:rsidR="00D81FA3" w:rsidRPr="00D81FA3" w:rsidRDefault="00D81FA3" w:rsidP="00D81FA3">
            <w:pPr>
              <w:adjustRightInd/>
              <w:snapToGrid/>
              <w:spacing w:after="0" w:line="200" w:lineRule="exact"/>
              <w:jc w:val="center"/>
              <w:rPr>
                <w:rFonts w:ascii="仿宋_GB2312" w:eastAsia="仿宋_GB2312" w:hAnsi="仿宋_GB2312" w:cs="仿宋_GB2312"/>
                <w:sz w:val="18"/>
                <w:szCs w:val="18"/>
              </w:rPr>
            </w:pPr>
            <w:r w:rsidRPr="00D81FA3">
              <w:rPr>
                <w:rFonts w:ascii="仿宋_GB2312" w:eastAsia="仿宋_GB2312" w:hAnsi="仿宋_GB2312" w:cs="仿宋_GB2312" w:hint="eastAsia"/>
                <w:sz w:val="18"/>
                <w:szCs w:val="18"/>
              </w:rPr>
              <w:t>硕士研究生</w:t>
            </w:r>
          </w:p>
        </w:tc>
        <w:tc>
          <w:tcPr>
            <w:tcW w:w="3194" w:type="dxa"/>
            <w:tcBorders>
              <w:top w:val="single" w:sz="4" w:space="0" w:color="auto"/>
              <w:left w:val="single" w:sz="4" w:space="0" w:color="auto"/>
              <w:bottom w:val="single" w:sz="4" w:space="0" w:color="auto"/>
              <w:right w:val="single" w:sz="4" w:space="0" w:color="auto"/>
            </w:tcBorders>
            <w:vAlign w:val="center"/>
          </w:tcPr>
          <w:p w:rsidR="00D81FA3" w:rsidRPr="00D81FA3" w:rsidRDefault="00D81FA3" w:rsidP="00D81FA3">
            <w:pPr>
              <w:adjustRightInd/>
              <w:snapToGrid/>
              <w:spacing w:after="0" w:line="200" w:lineRule="exact"/>
              <w:rPr>
                <w:rFonts w:ascii="仿宋_GB2312" w:eastAsia="仿宋_GB2312" w:hAnsi="仿宋_GB2312" w:cs="仿宋_GB2312"/>
                <w:sz w:val="18"/>
                <w:szCs w:val="18"/>
              </w:rPr>
            </w:pPr>
            <w:r w:rsidRPr="00D81FA3">
              <w:rPr>
                <w:rFonts w:ascii="仿宋_GB2312" w:eastAsia="仿宋_GB2312" w:hAnsi="仿宋_GB2312" w:cs="仿宋_GB2312" w:hint="eastAsia"/>
                <w:sz w:val="18"/>
                <w:szCs w:val="18"/>
              </w:rPr>
              <w:t>1.硕士阶段为一流大学和一流学科建设高校，或教育部第四轮学科评估结果C-及以上的高校；</w:t>
            </w:r>
          </w:p>
          <w:p w:rsidR="00D81FA3" w:rsidRPr="00D81FA3" w:rsidRDefault="00D81FA3" w:rsidP="00D81FA3">
            <w:pPr>
              <w:adjustRightInd/>
              <w:snapToGrid/>
              <w:spacing w:after="0" w:line="200" w:lineRule="exact"/>
              <w:rPr>
                <w:rFonts w:ascii="仿宋_GB2312" w:eastAsia="仿宋_GB2312" w:hAnsi="仿宋_GB2312" w:cs="仿宋_GB2312"/>
                <w:sz w:val="18"/>
                <w:szCs w:val="18"/>
              </w:rPr>
            </w:pPr>
            <w:r w:rsidRPr="00D81FA3">
              <w:rPr>
                <w:rFonts w:ascii="仿宋_GB2312" w:eastAsia="仿宋_GB2312" w:hAnsi="仿宋_GB2312" w:cs="仿宋_GB2312" w:hint="eastAsia"/>
                <w:sz w:val="18"/>
                <w:szCs w:val="18"/>
              </w:rPr>
              <w:t>2.有计算机相关工作经验者优先。</w:t>
            </w:r>
          </w:p>
        </w:tc>
        <w:tc>
          <w:tcPr>
            <w:tcW w:w="690" w:type="dxa"/>
            <w:tcBorders>
              <w:top w:val="single" w:sz="4" w:space="0" w:color="auto"/>
              <w:left w:val="single" w:sz="4" w:space="0" w:color="auto"/>
              <w:bottom w:val="single" w:sz="4" w:space="0" w:color="auto"/>
              <w:right w:val="single" w:sz="4" w:space="0" w:color="auto"/>
            </w:tcBorders>
            <w:vAlign w:val="center"/>
          </w:tcPr>
          <w:p w:rsidR="00D81FA3" w:rsidRPr="00D81FA3" w:rsidRDefault="00D81FA3" w:rsidP="00D81FA3">
            <w:pPr>
              <w:adjustRightInd/>
              <w:snapToGrid/>
              <w:spacing w:after="0" w:line="200" w:lineRule="exact"/>
              <w:jc w:val="center"/>
              <w:rPr>
                <w:rFonts w:ascii="仿宋_GB2312" w:eastAsia="仿宋_GB2312" w:hAnsi="仿宋_GB2312" w:cs="仿宋_GB2312"/>
                <w:sz w:val="18"/>
                <w:szCs w:val="18"/>
              </w:rPr>
            </w:pPr>
            <w:r w:rsidRPr="00D81FA3">
              <w:rPr>
                <w:rFonts w:ascii="仿宋_GB2312" w:eastAsia="仿宋_GB2312" w:hAnsi="仿宋_GB2312" w:cs="仿宋_GB2312" w:hint="eastAsia"/>
                <w:sz w:val="18"/>
                <w:szCs w:val="18"/>
              </w:rPr>
              <w:t>考核</w:t>
            </w:r>
          </w:p>
        </w:tc>
        <w:tc>
          <w:tcPr>
            <w:tcW w:w="1687" w:type="dxa"/>
            <w:tcBorders>
              <w:top w:val="single" w:sz="4" w:space="0" w:color="auto"/>
              <w:left w:val="single" w:sz="4" w:space="0" w:color="auto"/>
              <w:bottom w:val="single" w:sz="4" w:space="0" w:color="auto"/>
              <w:right w:val="single" w:sz="4" w:space="0" w:color="auto"/>
            </w:tcBorders>
            <w:vAlign w:val="center"/>
          </w:tcPr>
          <w:p w:rsidR="00D81FA3" w:rsidRPr="00D81FA3" w:rsidRDefault="00D81FA3" w:rsidP="00D81FA3">
            <w:pPr>
              <w:adjustRightInd/>
              <w:snapToGrid/>
              <w:spacing w:after="0" w:line="200" w:lineRule="exact"/>
              <w:jc w:val="center"/>
              <w:rPr>
                <w:rFonts w:ascii="仿宋_GB2312" w:eastAsia="仿宋_GB2312" w:hAnsi="仿宋_GB2312" w:cs="仿宋_GB2312"/>
                <w:sz w:val="18"/>
                <w:szCs w:val="18"/>
              </w:rPr>
            </w:pPr>
            <w:r w:rsidRPr="00D81FA3">
              <w:rPr>
                <w:rFonts w:ascii="仿宋_GB2312" w:eastAsia="仿宋_GB2312" w:hAnsi="仿宋_GB2312" w:cs="仿宋_GB2312" w:hint="eastAsia"/>
                <w:sz w:val="18"/>
                <w:szCs w:val="18"/>
              </w:rPr>
              <w:t>赵骊</w:t>
            </w:r>
          </w:p>
          <w:p w:rsidR="00D81FA3" w:rsidRPr="00D81FA3" w:rsidRDefault="00D81FA3" w:rsidP="00D81FA3">
            <w:pPr>
              <w:adjustRightInd/>
              <w:snapToGrid/>
              <w:spacing w:after="0" w:line="200" w:lineRule="exact"/>
              <w:jc w:val="center"/>
              <w:rPr>
                <w:rFonts w:ascii="仿宋_GB2312" w:eastAsia="仿宋_GB2312" w:hAnsi="仿宋_GB2312" w:cs="仿宋_GB2312"/>
                <w:sz w:val="18"/>
                <w:szCs w:val="18"/>
              </w:rPr>
            </w:pPr>
            <w:r w:rsidRPr="00D81FA3">
              <w:rPr>
                <w:rFonts w:ascii="仿宋_GB2312" w:eastAsia="仿宋_GB2312" w:hAnsi="仿宋_GB2312" w:cs="仿宋_GB2312" w:hint="eastAsia"/>
                <w:sz w:val="18"/>
                <w:szCs w:val="18"/>
              </w:rPr>
              <w:t>13898755806    zlsea86@163.com</w:t>
            </w:r>
          </w:p>
          <w:p w:rsidR="00D81FA3" w:rsidRPr="00D81FA3" w:rsidRDefault="00D81FA3" w:rsidP="00D81FA3">
            <w:pPr>
              <w:adjustRightInd/>
              <w:snapToGrid/>
              <w:spacing w:after="0" w:line="200" w:lineRule="exact"/>
              <w:jc w:val="center"/>
              <w:rPr>
                <w:rFonts w:ascii="仿宋_GB2312" w:eastAsia="仿宋_GB2312" w:hAnsi="仿宋_GB2312" w:cs="仿宋_GB2312"/>
                <w:sz w:val="18"/>
                <w:szCs w:val="18"/>
              </w:rPr>
            </w:pPr>
          </w:p>
        </w:tc>
        <w:tc>
          <w:tcPr>
            <w:tcW w:w="531" w:type="dxa"/>
            <w:tcBorders>
              <w:top w:val="single" w:sz="4" w:space="0" w:color="auto"/>
              <w:left w:val="single" w:sz="4" w:space="0" w:color="auto"/>
              <w:bottom w:val="single" w:sz="4" w:space="0" w:color="auto"/>
              <w:right w:val="single" w:sz="4" w:space="0" w:color="auto"/>
            </w:tcBorders>
            <w:vAlign w:val="center"/>
          </w:tcPr>
          <w:p w:rsidR="00D81FA3" w:rsidRPr="00D81FA3" w:rsidRDefault="00D81FA3" w:rsidP="00D81FA3">
            <w:pPr>
              <w:adjustRightInd/>
              <w:snapToGrid/>
              <w:spacing w:after="0" w:line="200" w:lineRule="exact"/>
              <w:jc w:val="center"/>
              <w:rPr>
                <w:rFonts w:ascii="仿宋_GB2312" w:eastAsia="仿宋_GB2312" w:hAnsi="仿宋_GB2312" w:cs="仿宋_GB2312"/>
                <w:sz w:val="18"/>
                <w:szCs w:val="18"/>
              </w:rPr>
            </w:pPr>
          </w:p>
        </w:tc>
      </w:tr>
      <w:tr w:rsidR="00D81FA3" w:rsidRPr="00D81FA3" w:rsidTr="002D1478">
        <w:trPr>
          <w:trHeight w:val="720"/>
        </w:trPr>
        <w:tc>
          <w:tcPr>
            <w:tcW w:w="455" w:type="dxa"/>
            <w:tcBorders>
              <w:top w:val="single" w:sz="4" w:space="0" w:color="auto"/>
              <w:left w:val="single" w:sz="4" w:space="0" w:color="auto"/>
              <w:bottom w:val="single" w:sz="4" w:space="0" w:color="auto"/>
              <w:right w:val="single" w:sz="4" w:space="0" w:color="auto"/>
            </w:tcBorders>
            <w:vAlign w:val="center"/>
          </w:tcPr>
          <w:p w:rsidR="00D81FA3" w:rsidRPr="00D81FA3" w:rsidRDefault="00D81FA3" w:rsidP="00D81FA3">
            <w:pPr>
              <w:adjustRightInd/>
              <w:snapToGrid/>
              <w:spacing w:after="0" w:line="200" w:lineRule="exact"/>
              <w:jc w:val="center"/>
              <w:rPr>
                <w:rFonts w:ascii="仿宋_GB2312" w:eastAsia="仿宋_GB2312" w:hAnsi="仿宋_GB2312" w:cs="仿宋_GB2312"/>
                <w:sz w:val="18"/>
                <w:szCs w:val="18"/>
              </w:rPr>
            </w:pPr>
            <w:r w:rsidRPr="00D81FA3">
              <w:rPr>
                <w:rFonts w:ascii="仿宋_GB2312" w:eastAsia="仿宋_GB2312" w:hAnsi="仿宋_GB2312" w:cs="仿宋_GB2312" w:hint="eastAsia"/>
                <w:sz w:val="18"/>
                <w:szCs w:val="18"/>
              </w:rPr>
              <w:lastRenderedPageBreak/>
              <w:t>9</w:t>
            </w:r>
          </w:p>
        </w:tc>
        <w:tc>
          <w:tcPr>
            <w:tcW w:w="780" w:type="dxa"/>
            <w:tcBorders>
              <w:top w:val="single" w:sz="4" w:space="0" w:color="auto"/>
              <w:left w:val="single" w:sz="4" w:space="0" w:color="auto"/>
              <w:bottom w:val="single" w:sz="4" w:space="0" w:color="auto"/>
              <w:right w:val="single" w:sz="4" w:space="0" w:color="auto"/>
            </w:tcBorders>
            <w:vAlign w:val="center"/>
          </w:tcPr>
          <w:p w:rsidR="00D81FA3" w:rsidRPr="00D81FA3" w:rsidRDefault="00D81FA3" w:rsidP="00D81FA3">
            <w:pPr>
              <w:adjustRightInd/>
              <w:snapToGrid/>
              <w:spacing w:after="0" w:line="200" w:lineRule="exact"/>
              <w:jc w:val="center"/>
              <w:rPr>
                <w:rFonts w:ascii="仿宋_GB2312" w:eastAsia="仿宋_GB2312" w:hAnsi="仿宋_GB2312" w:cs="仿宋_GB2312"/>
                <w:sz w:val="18"/>
                <w:szCs w:val="18"/>
              </w:rPr>
            </w:pPr>
            <w:r w:rsidRPr="00D81FA3">
              <w:rPr>
                <w:rFonts w:ascii="仿宋_GB2312" w:eastAsia="仿宋_GB2312" w:hAnsi="仿宋_GB2312" w:cs="仿宋_GB2312" w:hint="eastAsia"/>
                <w:sz w:val="18"/>
                <w:szCs w:val="18"/>
              </w:rPr>
              <w:t>营口理工学院</w:t>
            </w:r>
          </w:p>
        </w:tc>
        <w:tc>
          <w:tcPr>
            <w:tcW w:w="960" w:type="dxa"/>
            <w:tcBorders>
              <w:top w:val="single" w:sz="4" w:space="0" w:color="auto"/>
              <w:left w:val="single" w:sz="4" w:space="0" w:color="auto"/>
              <w:bottom w:val="single" w:sz="4" w:space="0" w:color="auto"/>
              <w:right w:val="single" w:sz="4" w:space="0" w:color="auto"/>
            </w:tcBorders>
            <w:vAlign w:val="center"/>
          </w:tcPr>
          <w:p w:rsidR="00D81FA3" w:rsidRPr="00D81FA3" w:rsidRDefault="00D81FA3" w:rsidP="00D81FA3">
            <w:pPr>
              <w:adjustRightInd/>
              <w:snapToGrid/>
              <w:spacing w:after="0" w:line="200" w:lineRule="exact"/>
              <w:jc w:val="center"/>
              <w:rPr>
                <w:rFonts w:ascii="仿宋_GB2312" w:eastAsia="仿宋_GB2312" w:hAnsi="仿宋_GB2312" w:cs="仿宋_GB2312"/>
                <w:sz w:val="18"/>
                <w:szCs w:val="18"/>
              </w:rPr>
            </w:pPr>
            <w:r w:rsidRPr="00D81FA3">
              <w:rPr>
                <w:rFonts w:ascii="仿宋_GB2312" w:eastAsia="仿宋_GB2312" w:hAnsi="仿宋_GB2312" w:cs="仿宋_GB2312" w:hint="eastAsia"/>
                <w:sz w:val="18"/>
                <w:szCs w:val="18"/>
              </w:rPr>
              <w:t>基础部教师（一）</w:t>
            </w:r>
          </w:p>
        </w:tc>
        <w:tc>
          <w:tcPr>
            <w:tcW w:w="735" w:type="dxa"/>
            <w:tcBorders>
              <w:top w:val="single" w:sz="4" w:space="0" w:color="auto"/>
              <w:left w:val="single" w:sz="4" w:space="0" w:color="auto"/>
              <w:bottom w:val="single" w:sz="4" w:space="0" w:color="auto"/>
              <w:right w:val="single" w:sz="4" w:space="0" w:color="auto"/>
            </w:tcBorders>
            <w:vAlign w:val="center"/>
          </w:tcPr>
          <w:p w:rsidR="00D81FA3" w:rsidRPr="00D81FA3" w:rsidRDefault="00D81FA3" w:rsidP="00D81FA3">
            <w:pPr>
              <w:adjustRightInd/>
              <w:snapToGrid/>
              <w:spacing w:after="0" w:line="200" w:lineRule="exact"/>
              <w:jc w:val="center"/>
              <w:rPr>
                <w:rFonts w:ascii="仿宋_GB2312" w:eastAsia="仿宋_GB2312" w:hAnsi="仿宋_GB2312" w:cs="仿宋_GB2312"/>
                <w:sz w:val="18"/>
                <w:szCs w:val="18"/>
              </w:rPr>
            </w:pPr>
            <w:r w:rsidRPr="00D81FA3">
              <w:rPr>
                <w:rFonts w:ascii="仿宋_GB2312" w:eastAsia="仿宋_GB2312" w:hAnsi="仿宋_GB2312" w:cs="仿宋_GB2312" w:hint="eastAsia"/>
                <w:sz w:val="18"/>
                <w:szCs w:val="18"/>
              </w:rPr>
              <w:t>专业技术</w:t>
            </w:r>
          </w:p>
        </w:tc>
        <w:tc>
          <w:tcPr>
            <w:tcW w:w="1845" w:type="dxa"/>
            <w:tcBorders>
              <w:top w:val="single" w:sz="4" w:space="0" w:color="auto"/>
              <w:left w:val="single" w:sz="4" w:space="0" w:color="auto"/>
              <w:bottom w:val="single" w:sz="4" w:space="0" w:color="auto"/>
              <w:right w:val="single" w:sz="4" w:space="0" w:color="auto"/>
            </w:tcBorders>
            <w:vAlign w:val="center"/>
          </w:tcPr>
          <w:p w:rsidR="00D81FA3" w:rsidRPr="00D81FA3" w:rsidRDefault="00D81FA3" w:rsidP="00D81FA3">
            <w:pPr>
              <w:adjustRightInd/>
              <w:snapToGrid/>
              <w:spacing w:after="0" w:line="200" w:lineRule="exact"/>
              <w:jc w:val="center"/>
              <w:rPr>
                <w:rFonts w:ascii="仿宋_GB2312" w:eastAsia="仿宋_GB2312" w:hAnsi="仿宋_GB2312" w:cs="仿宋_GB2312"/>
                <w:sz w:val="18"/>
                <w:szCs w:val="18"/>
              </w:rPr>
            </w:pPr>
            <w:r w:rsidRPr="00D81FA3">
              <w:rPr>
                <w:rFonts w:ascii="仿宋_GB2312" w:eastAsia="仿宋_GB2312" w:hAnsi="仿宋_GB2312" w:cs="仿宋_GB2312" w:hint="eastAsia"/>
                <w:sz w:val="18"/>
                <w:szCs w:val="18"/>
              </w:rPr>
              <w:t>从事物理教学及科研工作</w:t>
            </w:r>
          </w:p>
        </w:tc>
        <w:tc>
          <w:tcPr>
            <w:tcW w:w="440" w:type="dxa"/>
            <w:tcBorders>
              <w:top w:val="single" w:sz="4" w:space="0" w:color="auto"/>
              <w:left w:val="single" w:sz="4" w:space="0" w:color="auto"/>
              <w:bottom w:val="single" w:sz="4" w:space="0" w:color="auto"/>
              <w:right w:val="single" w:sz="4" w:space="0" w:color="auto"/>
            </w:tcBorders>
            <w:vAlign w:val="center"/>
          </w:tcPr>
          <w:p w:rsidR="00D81FA3" w:rsidRPr="00D81FA3" w:rsidRDefault="00D81FA3" w:rsidP="00D81FA3">
            <w:pPr>
              <w:adjustRightInd/>
              <w:snapToGrid/>
              <w:spacing w:after="0" w:line="200" w:lineRule="exact"/>
              <w:jc w:val="center"/>
              <w:rPr>
                <w:rFonts w:ascii="仿宋_GB2312" w:eastAsia="仿宋_GB2312" w:hAnsi="仿宋_GB2312" w:cs="仿宋_GB2312"/>
                <w:sz w:val="18"/>
                <w:szCs w:val="18"/>
              </w:rPr>
            </w:pPr>
            <w:r w:rsidRPr="00D81FA3">
              <w:rPr>
                <w:rFonts w:ascii="仿宋_GB2312" w:eastAsia="仿宋_GB2312" w:hAnsi="仿宋_GB2312" w:cs="仿宋_GB2312" w:hint="eastAsia"/>
                <w:sz w:val="18"/>
                <w:szCs w:val="18"/>
              </w:rPr>
              <w:t>1</w:t>
            </w:r>
          </w:p>
        </w:tc>
        <w:tc>
          <w:tcPr>
            <w:tcW w:w="1149" w:type="dxa"/>
            <w:tcBorders>
              <w:top w:val="single" w:sz="4" w:space="0" w:color="auto"/>
              <w:left w:val="single" w:sz="4" w:space="0" w:color="auto"/>
              <w:bottom w:val="single" w:sz="4" w:space="0" w:color="auto"/>
              <w:right w:val="single" w:sz="4" w:space="0" w:color="auto"/>
            </w:tcBorders>
            <w:vAlign w:val="center"/>
          </w:tcPr>
          <w:p w:rsidR="00D81FA3" w:rsidRPr="00D81FA3" w:rsidRDefault="00D81FA3" w:rsidP="00D81FA3">
            <w:pPr>
              <w:adjustRightInd/>
              <w:snapToGrid/>
              <w:spacing w:after="0" w:line="200" w:lineRule="exact"/>
              <w:jc w:val="center"/>
              <w:rPr>
                <w:rFonts w:ascii="仿宋_GB2312" w:eastAsia="仿宋_GB2312" w:hAnsi="仿宋_GB2312" w:cs="仿宋_GB2312"/>
                <w:sz w:val="18"/>
                <w:szCs w:val="18"/>
              </w:rPr>
            </w:pPr>
            <w:r w:rsidRPr="00D81FA3">
              <w:rPr>
                <w:rFonts w:ascii="仿宋_GB2312" w:eastAsia="仿宋_GB2312" w:hAnsi="仿宋_GB2312" w:cs="仿宋_GB2312" w:hint="eastAsia"/>
                <w:sz w:val="18"/>
                <w:szCs w:val="18"/>
              </w:rPr>
              <w:t>物理学类</w:t>
            </w:r>
          </w:p>
        </w:tc>
        <w:tc>
          <w:tcPr>
            <w:tcW w:w="1049" w:type="dxa"/>
            <w:tcBorders>
              <w:top w:val="single" w:sz="4" w:space="0" w:color="auto"/>
              <w:left w:val="single" w:sz="4" w:space="0" w:color="auto"/>
              <w:bottom w:val="single" w:sz="4" w:space="0" w:color="auto"/>
              <w:right w:val="single" w:sz="4" w:space="0" w:color="auto"/>
            </w:tcBorders>
            <w:vAlign w:val="center"/>
          </w:tcPr>
          <w:p w:rsidR="00D81FA3" w:rsidRPr="00D81FA3" w:rsidRDefault="00D81FA3" w:rsidP="00D81FA3">
            <w:pPr>
              <w:adjustRightInd/>
              <w:snapToGrid/>
              <w:spacing w:after="0" w:line="200" w:lineRule="exact"/>
              <w:jc w:val="both"/>
              <w:rPr>
                <w:rFonts w:ascii="仿宋_GB2312" w:eastAsia="仿宋_GB2312" w:hAnsi="仿宋_GB2312" w:cs="仿宋_GB2312"/>
                <w:sz w:val="18"/>
                <w:szCs w:val="18"/>
              </w:rPr>
            </w:pPr>
            <w:r w:rsidRPr="00D81FA3">
              <w:rPr>
                <w:rFonts w:ascii="仿宋_GB2312" w:eastAsia="仿宋_GB2312" w:hAnsi="仿宋_GB2312" w:cs="仿宋_GB2312" w:hint="eastAsia"/>
                <w:sz w:val="18"/>
                <w:szCs w:val="18"/>
              </w:rPr>
              <w:t>不限</w:t>
            </w:r>
          </w:p>
        </w:tc>
        <w:tc>
          <w:tcPr>
            <w:tcW w:w="708" w:type="dxa"/>
            <w:tcBorders>
              <w:top w:val="single" w:sz="4" w:space="0" w:color="auto"/>
              <w:left w:val="single" w:sz="4" w:space="0" w:color="auto"/>
              <w:bottom w:val="single" w:sz="4" w:space="0" w:color="auto"/>
              <w:right w:val="single" w:sz="4" w:space="0" w:color="auto"/>
            </w:tcBorders>
            <w:vAlign w:val="center"/>
          </w:tcPr>
          <w:p w:rsidR="00D81FA3" w:rsidRPr="00D81FA3" w:rsidRDefault="00D81FA3" w:rsidP="00D81FA3">
            <w:pPr>
              <w:adjustRightInd/>
              <w:snapToGrid/>
              <w:spacing w:after="0" w:line="200" w:lineRule="exact"/>
              <w:jc w:val="center"/>
              <w:rPr>
                <w:rFonts w:ascii="仿宋_GB2312" w:eastAsia="仿宋_GB2312" w:hAnsi="仿宋_GB2312" w:cs="仿宋_GB2312"/>
                <w:sz w:val="18"/>
                <w:szCs w:val="18"/>
              </w:rPr>
            </w:pPr>
            <w:r w:rsidRPr="00D81FA3">
              <w:rPr>
                <w:rFonts w:ascii="仿宋_GB2312" w:eastAsia="仿宋_GB2312" w:hAnsi="仿宋_GB2312" w:cs="仿宋_GB2312" w:hint="eastAsia"/>
                <w:sz w:val="18"/>
                <w:szCs w:val="18"/>
              </w:rPr>
              <w:t>硕士研究生</w:t>
            </w:r>
          </w:p>
        </w:tc>
        <w:tc>
          <w:tcPr>
            <w:tcW w:w="3194" w:type="dxa"/>
            <w:tcBorders>
              <w:top w:val="single" w:sz="4" w:space="0" w:color="auto"/>
              <w:left w:val="single" w:sz="4" w:space="0" w:color="auto"/>
              <w:bottom w:val="single" w:sz="4" w:space="0" w:color="auto"/>
              <w:right w:val="single" w:sz="4" w:space="0" w:color="auto"/>
            </w:tcBorders>
            <w:vAlign w:val="center"/>
          </w:tcPr>
          <w:p w:rsidR="00D81FA3" w:rsidRPr="00D81FA3" w:rsidRDefault="00D81FA3" w:rsidP="00D81FA3">
            <w:pPr>
              <w:adjustRightInd/>
              <w:snapToGrid/>
              <w:spacing w:after="0" w:line="200" w:lineRule="exact"/>
              <w:rPr>
                <w:rFonts w:ascii="仿宋_GB2312" w:eastAsia="仿宋_GB2312" w:hAnsi="仿宋_GB2312" w:cs="仿宋_GB2312"/>
                <w:sz w:val="18"/>
                <w:szCs w:val="18"/>
              </w:rPr>
            </w:pPr>
            <w:r w:rsidRPr="00D81FA3">
              <w:rPr>
                <w:rFonts w:ascii="仿宋_GB2312" w:eastAsia="仿宋_GB2312" w:hAnsi="仿宋_GB2312" w:cs="仿宋_GB2312" w:hint="eastAsia"/>
                <w:sz w:val="18"/>
                <w:szCs w:val="18"/>
              </w:rPr>
              <w:t>1.本科或硕士阶段为一流大学和一流学科建设高校，或教育部第四轮学科评估结果在C-及以上。</w:t>
            </w:r>
          </w:p>
          <w:p w:rsidR="00D81FA3" w:rsidRPr="00D81FA3" w:rsidRDefault="00D81FA3" w:rsidP="00D81FA3">
            <w:pPr>
              <w:adjustRightInd/>
              <w:snapToGrid/>
              <w:spacing w:after="0" w:line="200" w:lineRule="exact"/>
              <w:rPr>
                <w:rFonts w:ascii="仿宋_GB2312" w:eastAsia="仿宋_GB2312" w:hAnsi="仿宋_GB2312" w:cs="仿宋_GB2312"/>
                <w:sz w:val="18"/>
                <w:szCs w:val="18"/>
              </w:rPr>
            </w:pPr>
            <w:r w:rsidRPr="00D81FA3">
              <w:rPr>
                <w:rFonts w:ascii="仿宋_GB2312" w:eastAsia="仿宋_GB2312" w:hAnsi="仿宋_GB2312" w:cs="仿宋_GB2312" w:hint="eastAsia"/>
                <w:sz w:val="18"/>
                <w:szCs w:val="18"/>
              </w:rPr>
              <w:t>2.本科阶段为物理类专业。</w:t>
            </w:r>
          </w:p>
        </w:tc>
        <w:tc>
          <w:tcPr>
            <w:tcW w:w="690" w:type="dxa"/>
            <w:tcBorders>
              <w:top w:val="single" w:sz="4" w:space="0" w:color="auto"/>
              <w:left w:val="single" w:sz="4" w:space="0" w:color="auto"/>
              <w:bottom w:val="single" w:sz="4" w:space="0" w:color="auto"/>
              <w:right w:val="single" w:sz="4" w:space="0" w:color="auto"/>
            </w:tcBorders>
            <w:vAlign w:val="center"/>
          </w:tcPr>
          <w:p w:rsidR="00D81FA3" w:rsidRPr="00D81FA3" w:rsidRDefault="00D81FA3" w:rsidP="00D81FA3">
            <w:pPr>
              <w:adjustRightInd/>
              <w:snapToGrid/>
              <w:spacing w:after="0" w:line="200" w:lineRule="exact"/>
              <w:jc w:val="center"/>
              <w:rPr>
                <w:rFonts w:ascii="仿宋_GB2312" w:eastAsia="仿宋_GB2312" w:hAnsi="仿宋_GB2312" w:cs="仿宋_GB2312"/>
                <w:sz w:val="18"/>
                <w:szCs w:val="18"/>
              </w:rPr>
            </w:pPr>
            <w:r w:rsidRPr="00D81FA3">
              <w:rPr>
                <w:rFonts w:ascii="仿宋_GB2312" w:eastAsia="仿宋_GB2312" w:hAnsi="仿宋_GB2312" w:cs="仿宋_GB2312" w:hint="eastAsia"/>
                <w:sz w:val="18"/>
                <w:szCs w:val="18"/>
              </w:rPr>
              <w:t>考核</w:t>
            </w:r>
          </w:p>
        </w:tc>
        <w:tc>
          <w:tcPr>
            <w:tcW w:w="1687" w:type="dxa"/>
            <w:tcBorders>
              <w:top w:val="single" w:sz="4" w:space="0" w:color="auto"/>
              <w:left w:val="single" w:sz="4" w:space="0" w:color="auto"/>
              <w:bottom w:val="single" w:sz="4" w:space="0" w:color="auto"/>
              <w:right w:val="single" w:sz="4" w:space="0" w:color="auto"/>
            </w:tcBorders>
            <w:vAlign w:val="center"/>
          </w:tcPr>
          <w:p w:rsidR="00D81FA3" w:rsidRPr="00D81FA3" w:rsidRDefault="00D81FA3" w:rsidP="00D81FA3">
            <w:pPr>
              <w:widowControl w:val="0"/>
              <w:adjustRightInd/>
              <w:snapToGrid/>
              <w:spacing w:after="0" w:line="200" w:lineRule="exact"/>
              <w:jc w:val="center"/>
              <w:rPr>
                <w:rFonts w:ascii="仿宋_GB2312" w:eastAsia="仿宋_GB2312" w:hAnsi="仿宋_GB2312" w:cs="仿宋_GB2312"/>
                <w:sz w:val="18"/>
                <w:szCs w:val="18"/>
              </w:rPr>
            </w:pPr>
            <w:r w:rsidRPr="00D81FA3">
              <w:rPr>
                <w:rFonts w:ascii="仿宋_GB2312" w:eastAsia="仿宋_GB2312" w:hAnsi="仿宋_GB2312" w:cs="仿宋_GB2312" w:hint="eastAsia"/>
                <w:sz w:val="18"/>
                <w:szCs w:val="18"/>
              </w:rPr>
              <w:t xml:space="preserve">蒋倩云 </w:t>
            </w:r>
          </w:p>
          <w:p w:rsidR="00D81FA3" w:rsidRPr="00D81FA3" w:rsidRDefault="00D81FA3" w:rsidP="00D81FA3">
            <w:pPr>
              <w:widowControl w:val="0"/>
              <w:adjustRightInd/>
              <w:snapToGrid/>
              <w:spacing w:after="0" w:line="200" w:lineRule="exact"/>
              <w:jc w:val="center"/>
              <w:rPr>
                <w:rFonts w:ascii="Times New Roman" w:eastAsia="仿宋_GB2312" w:hAnsi="Times New Roman" w:cs="Times New Roman"/>
                <w:sz w:val="18"/>
                <w:szCs w:val="18"/>
              </w:rPr>
            </w:pPr>
            <w:r w:rsidRPr="00D81FA3">
              <w:rPr>
                <w:rFonts w:ascii="Times New Roman" w:eastAsia="仿宋_GB2312" w:hAnsi="Times New Roman" w:cs="Times New Roman"/>
                <w:sz w:val="18"/>
                <w:szCs w:val="18"/>
              </w:rPr>
              <w:t>18892624920</w:t>
            </w:r>
          </w:p>
          <w:p w:rsidR="00D81FA3" w:rsidRPr="00D81FA3" w:rsidRDefault="00D81FA3" w:rsidP="00D81FA3">
            <w:pPr>
              <w:widowControl w:val="0"/>
              <w:adjustRightInd/>
              <w:snapToGrid/>
              <w:spacing w:after="0" w:line="200" w:lineRule="exact"/>
              <w:jc w:val="center"/>
              <w:rPr>
                <w:rFonts w:ascii="仿宋_GB2312" w:eastAsia="仿宋_GB2312" w:hAnsi="仿宋_GB2312" w:cs="仿宋_GB2312"/>
                <w:sz w:val="18"/>
                <w:szCs w:val="18"/>
              </w:rPr>
            </w:pPr>
            <w:r w:rsidRPr="00D81FA3">
              <w:rPr>
                <w:rFonts w:ascii="Times New Roman" w:eastAsia="仿宋_GB2312" w:hAnsi="Times New Roman" w:cs="Times New Roman"/>
                <w:sz w:val="18"/>
                <w:szCs w:val="18"/>
              </w:rPr>
              <w:t>229496753@qq.com</w:t>
            </w:r>
          </w:p>
        </w:tc>
        <w:tc>
          <w:tcPr>
            <w:tcW w:w="531" w:type="dxa"/>
            <w:tcBorders>
              <w:top w:val="single" w:sz="4" w:space="0" w:color="auto"/>
              <w:left w:val="single" w:sz="4" w:space="0" w:color="auto"/>
              <w:bottom w:val="single" w:sz="4" w:space="0" w:color="auto"/>
              <w:right w:val="single" w:sz="4" w:space="0" w:color="auto"/>
            </w:tcBorders>
            <w:vAlign w:val="center"/>
          </w:tcPr>
          <w:p w:rsidR="00D81FA3" w:rsidRPr="00D81FA3" w:rsidRDefault="00D81FA3" w:rsidP="00D81FA3">
            <w:pPr>
              <w:adjustRightInd/>
              <w:snapToGrid/>
              <w:spacing w:after="0" w:line="200" w:lineRule="exact"/>
              <w:jc w:val="center"/>
              <w:rPr>
                <w:rFonts w:ascii="仿宋_GB2312" w:eastAsia="仿宋_GB2312" w:hAnsi="仿宋_GB2312" w:cs="仿宋_GB2312"/>
                <w:sz w:val="18"/>
                <w:szCs w:val="18"/>
              </w:rPr>
            </w:pPr>
          </w:p>
        </w:tc>
      </w:tr>
      <w:tr w:rsidR="00D81FA3" w:rsidRPr="00D81FA3" w:rsidTr="002D1478">
        <w:trPr>
          <w:trHeight w:val="720"/>
        </w:trPr>
        <w:tc>
          <w:tcPr>
            <w:tcW w:w="455" w:type="dxa"/>
            <w:tcBorders>
              <w:top w:val="single" w:sz="4" w:space="0" w:color="auto"/>
              <w:left w:val="single" w:sz="4" w:space="0" w:color="auto"/>
              <w:bottom w:val="single" w:sz="4" w:space="0" w:color="auto"/>
              <w:right w:val="single" w:sz="4" w:space="0" w:color="auto"/>
            </w:tcBorders>
            <w:vAlign w:val="center"/>
          </w:tcPr>
          <w:p w:rsidR="00D81FA3" w:rsidRPr="00D81FA3" w:rsidRDefault="00D81FA3" w:rsidP="00D81FA3">
            <w:pPr>
              <w:adjustRightInd/>
              <w:snapToGrid/>
              <w:spacing w:after="0" w:line="200" w:lineRule="exact"/>
              <w:jc w:val="center"/>
              <w:rPr>
                <w:rFonts w:ascii="仿宋_GB2312" w:eastAsia="仿宋_GB2312" w:hAnsi="仿宋_GB2312" w:cs="仿宋_GB2312"/>
                <w:sz w:val="18"/>
                <w:szCs w:val="18"/>
              </w:rPr>
            </w:pPr>
            <w:r w:rsidRPr="00D81FA3">
              <w:rPr>
                <w:rFonts w:ascii="仿宋_GB2312" w:eastAsia="仿宋_GB2312" w:hAnsi="仿宋_GB2312" w:cs="仿宋_GB2312" w:hint="eastAsia"/>
                <w:sz w:val="18"/>
                <w:szCs w:val="18"/>
              </w:rPr>
              <w:t>10</w:t>
            </w:r>
          </w:p>
        </w:tc>
        <w:tc>
          <w:tcPr>
            <w:tcW w:w="780" w:type="dxa"/>
            <w:tcBorders>
              <w:top w:val="single" w:sz="4" w:space="0" w:color="auto"/>
              <w:left w:val="single" w:sz="4" w:space="0" w:color="auto"/>
              <w:bottom w:val="single" w:sz="4" w:space="0" w:color="auto"/>
              <w:right w:val="single" w:sz="4" w:space="0" w:color="auto"/>
            </w:tcBorders>
            <w:vAlign w:val="center"/>
          </w:tcPr>
          <w:p w:rsidR="00D81FA3" w:rsidRPr="00D81FA3" w:rsidRDefault="00D81FA3" w:rsidP="00D81FA3">
            <w:pPr>
              <w:adjustRightInd/>
              <w:snapToGrid/>
              <w:spacing w:after="0" w:line="200" w:lineRule="exact"/>
              <w:jc w:val="center"/>
              <w:rPr>
                <w:rFonts w:ascii="仿宋_GB2312" w:eastAsia="仿宋_GB2312" w:hAnsi="仿宋_GB2312" w:cs="仿宋_GB2312"/>
                <w:sz w:val="18"/>
                <w:szCs w:val="18"/>
              </w:rPr>
            </w:pPr>
            <w:r w:rsidRPr="00D81FA3">
              <w:rPr>
                <w:rFonts w:ascii="仿宋_GB2312" w:eastAsia="仿宋_GB2312" w:hAnsi="仿宋_GB2312" w:cs="仿宋_GB2312" w:hint="eastAsia"/>
                <w:sz w:val="18"/>
                <w:szCs w:val="18"/>
              </w:rPr>
              <w:t>营口理工学院</w:t>
            </w:r>
          </w:p>
        </w:tc>
        <w:tc>
          <w:tcPr>
            <w:tcW w:w="960" w:type="dxa"/>
            <w:tcBorders>
              <w:top w:val="single" w:sz="4" w:space="0" w:color="auto"/>
              <w:left w:val="single" w:sz="4" w:space="0" w:color="auto"/>
              <w:bottom w:val="single" w:sz="4" w:space="0" w:color="auto"/>
              <w:right w:val="single" w:sz="4" w:space="0" w:color="auto"/>
            </w:tcBorders>
            <w:vAlign w:val="center"/>
          </w:tcPr>
          <w:p w:rsidR="00D81FA3" w:rsidRPr="00D81FA3" w:rsidRDefault="00D81FA3" w:rsidP="00D81FA3">
            <w:pPr>
              <w:adjustRightInd/>
              <w:snapToGrid/>
              <w:spacing w:after="0" w:line="200" w:lineRule="exact"/>
              <w:jc w:val="center"/>
              <w:rPr>
                <w:rFonts w:ascii="仿宋_GB2312" w:eastAsia="仿宋_GB2312" w:hAnsi="仿宋_GB2312" w:cs="仿宋_GB2312"/>
                <w:sz w:val="18"/>
                <w:szCs w:val="18"/>
              </w:rPr>
            </w:pPr>
            <w:r w:rsidRPr="00D81FA3">
              <w:rPr>
                <w:rFonts w:ascii="仿宋_GB2312" w:eastAsia="仿宋_GB2312" w:hAnsi="仿宋_GB2312" w:cs="仿宋_GB2312" w:hint="eastAsia"/>
                <w:sz w:val="18"/>
                <w:szCs w:val="18"/>
              </w:rPr>
              <w:t>基础部教师（二）</w:t>
            </w:r>
          </w:p>
        </w:tc>
        <w:tc>
          <w:tcPr>
            <w:tcW w:w="735" w:type="dxa"/>
            <w:tcBorders>
              <w:top w:val="single" w:sz="4" w:space="0" w:color="auto"/>
              <w:left w:val="single" w:sz="4" w:space="0" w:color="auto"/>
              <w:bottom w:val="single" w:sz="4" w:space="0" w:color="auto"/>
              <w:right w:val="single" w:sz="4" w:space="0" w:color="auto"/>
            </w:tcBorders>
            <w:vAlign w:val="center"/>
          </w:tcPr>
          <w:p w:rsidR="00D81FA3" w:rsidRPr="00D81FA3" w:rsidRDefault="00D81FA3" w:rsidP="00D81FA3">
            <w:pPr>
              <w:adjustRightInd/>
              <w:snapToGrid/>
              <w:spacing w:after="0" w:line="200" w:lineRule="exact"/>
              <w:jc w:val="center"/>
              <w:rPr>
                <w:rFonts w:ascii="仿宋_GB2312" w:eastAsia="仿宋_GB2312" w:hAnsi="仿宋_GB2312" w:cs="仿宋_GB2312"/>
                <w:sz w:val="18"/>
                <w:szCs w:val="18"/>
              </w:rPr>
            </w:pPr>
            <w:r w:rsidRPr="00D81FA3">
              <w:rPr>
                <w:rFonts w:ascii="仿宋_GB2312" w:eastAsia="仿宋_GB2312" w:hAnsi="仿宋_GB2312" w:cs="仿宋_GB2312" w:hint="eastAsia"/>
                <w:sz w:val="18"/>
                <w:szCs w:val="18"/>
              </w:rPr>
              <w:t>专业</w:t>
            </w:r>
          </w:p>
          <w:p w:rsidR="00D81FA3" w:rsidRPr="00D81FA3" w:rsidRDefault="00D81FA3" w:rsidP="00D81FA3">
            <w:pPr>
              <w:adjustRightInd/>
              <w:snapToGrid/>
              <w:spacing w:after="0" w:line="200" w:lineRule="exact"/>
              <w:jc w:val="center"/>
              <w:rPr>
                <w:rFonts w:ascii="仿宋_GB2312" w:eastAsia="仿宋_GB2312" w:hAnsi="仿宋_GB2312" w:cs="仿宋_GB2312"/>
                <w:sz w:val="18"/>
                <w:szCs w:val="18"/>
              </w:rPr>
            </w:pPr>
            <w:r w:rsidRPr="00D81FA3">
              <w:rPr>
                <w:rFonts w:ascii="仿宋_GB2312" w:eastAsia="仿宋_GB2312" w:hAnsi="仿宋_GB2312" w:cs="仿宋_GB2312" w:hint="eastAsia"/>
                <w:sz w:val="18"/>
                <w:szCs w:val="18"/>
              </w:rPr>
              <w:t>技术</w:t>
            </w:r>
          </w:p>
        </w:tc>
        <w:tc>
          <w:tcPr>
            <w:tcW w:w="1845" w:type="dxa"/>
            <w:tcBorders>
              <w:top w:val="single" w:sz="4" w:space="0" w:color="auto"/>
              <w:left w:val="single" w:sz="4" w:space="0" w:color="auto"/>
              <w:bottom w:val="single" w:sz="4" w:space="0" w:color="auto"/>
              <w:right w:val="single" w:sz="4" w:space="0" w:color="auto"/>
            </w:tcBorders>
            <w:vAlign w:val="center"/>
          </w:tcPr>
          <w:p w:rsidR="00D81FA3" w:rsidRPr="00D81FA3" w:rsidRDefault="00D81FA3" w:rsidP="00D81FA3">
            <w:pPr>
              <w:adjustRightInd/>
              <w:snapToGrid/>
              <w:spacing w:after="0" w:line="200" w:lineRule="exact"/>
              <w:jc w:val="center"/>
              <w:rPr>
                <w:rFonts w:ascii="仿宋_GB2312" w:eastAsia="仿宋_GB2312" w:hAnsi="仿宋_GB2312" w:cs="仿宋_GB2312"/>
                <w:sz w:val="18"/>
                <w:szCs w:val="18"/>
              </w:rPr>
            </w:pPr>
            <w:r w:rsidRPr="00D81FA3">
              <w:rPr>
                <w:rFonts w:ascii="仿宋_GB2312" w:eastAsia="仿宋_GB2312" w:hAnsi="仿宋_GB2312" w:cs="仿宋_GB2312" w:hint="eastAsia"/>
                <w:sz w:val="18"/>
                <w:szCs w:val="18"/>
              </w:rPr>
              <w:t>从事数学教学及科研工作</w:t>
            </w:r>
          </w:p>
        </w:tc>
        <w:tc>
          <w:tcPr>
            <w:tcW w:w="440" w:type="dxa"/>
            <w:tcBorders>
              <w:top w:val="single" w:sz="4" w:space="0" w:color="auto"/>
              <w:left w:val="single" w:sz="4" w:space="0" w:color="auto"/>
              <w:bottom w:val="single" w:sz="4" w:space="0" w:color="auto"/>
              <w:right w:val="single" w:sz="4" w:space="0" w:color="auto"/>
            </w:tcBorders>
            <w:vAlign w:val="center"/>
          </w:tcPr>
          <w:p w:rsidR="00D81FA3" w:rsidRPr="00D81FA3" w:rsidRDefault="00D81FA3" w:rsidP="00D81FA3">
            <w:pPr>
              <w:adjustRightInd/>
              <w:snapToGrid/>
              <w:spacing w:after="0" w:line="200" w:lineRule="exact"/>
              <w:jc w:val="center"/>
              <w:rPr>
                <w:rFonts w:ascii="仿宋_GB2312" w:eastAsia="仿宋_GB2312" w:hAnsi="仿宋_GB2312" w:cs="仿宋_GB2312"/>
                <w:sz w:val="18"/>
                <w:szCs w:val="18"/>
              </w:rPr>
            </w:pPr>
            <w:r w:rsidRPr="00D81FA3">
              <w:rPr>
                <w:rFonts w:ascii="仿宋_GB2312" w:eastAsia="仿宋_GB2312" w:hAnsi="仿宋_GB2312" w:cs="仿宋_GB2312" w:hint="eastAsia"/>
                <w:sz w:val="18"/>
                <w:szCs w:val="18"/>
              </w:rPr>
              <w:t>2</w:t>
            </w:r>
          </w:p>
        </w:tc>
        <w:tc>
          <w:tcPr>
            <w:tcW w:w="1149" w:type="dxa"/>
            <w:tcBorders>
              <w:top w:val="single" w:sz="4" w:space="0" w:color="auto"/>
              <w:left w:val="single" w:sz="4" w:space="0" w:color="auto"/>
              <w:bottom w:val="single" w:sz="4" w:space="0" w:color="auto"/>
              <w:right w:val="single" w:sz="4" w:space="0" w:color="auto"/>
            </w:tcBorders>
            <w:vAlign w:val="center"/>
          </w:tcPr>
          <w:p w:rsidR="00D81FA3" w:rsidRPr="00D81FA3" w:rsidRDefault="00D81FA3" w:rsidP="00D81FA3">
            <w:pPr>
              <w:adjustRightInd/>
              <w:snapToGrid/>
              <w:spacing w:after="0" w:line="200" w:lineRule="exact"/>
              <w:jc w:val="center"/>
              <w:rPr>
                <w:rFonts w:ascii="仿宋_GB2312" w:eastAsia="仿宋_GB2312" w:hAnsi="仿宋_GB2312" w:cs="仿宋_GB2312"/>
                <w:sz w:val="18"/>
                <w:szCs w:val="18"/>
              </w:rPr>
            </w:pPr>
            <w:r w:rsidRPr="00D81FA3">
              <w:rPr>
                <w:rFonts w:ascii="仿宋_GB2312" w:eastAsia="仿宋_GB2312" w:hAnsi="仿宋_GB2312" w:cs="仿宋_GB2312" w:hint="eastAsia"/>
                <w:sz w:val="18"/>
                <w:szCs w:val="18"/>
              </w:rPr>
              <w:t>数学类或相近专业</w:t>
            </w:r>
          </w:p>
        </w:tc>
        <w:tc>
          <w:tcPr>
            <w:tcW w:w="1049" w:type="dxa"/>
            <w:tcBorders>
              <w:top w:val="single" w:sz="4" w:space="0" w:color="auto"/>
              <w:left w:val="single" w:sz="4" w:space="0" w:color="auto"/>
              <w:bottom w:val="single" w:sz="4" w:space="0" w:color="auto"/>
              <w:right w:val="single" w:sz="4" w:space="0" w:color="auto"/>
            </w:tcBorders>
            <w:vAlign w:val="center"/>
          </w:tcPr>
          <w:p w:rsidR="00D81FA3" w:rsidRPr="00D81FA3" w:rsidRDefault="00D81FA3" w:rsidP="00D81FA3">
            <w:pPr>
              <w:adjustRightInd/>
              <w:snapToGrid/>
              <w:spacing w:after="0" w:line="200" w:lineRule="exact"/>
              <w:jc w:val="center"/>
              <w:rPr>
                <w:rFonts w:ascii="仿宋_GB2312" w:eastAsia="仿宋_GB2312" w:hAnsi="仿宋_GB2312" w:cs="仿宋_GB2312"/>
                <w:sz w:val="18"/>
                <w:szCs w:val="18"/>
              </w:rPr>
            </w:pPr>
            <w:r w:rsidRPr="00D81FA3">
              <w:rPr>
                <w:rFonts w:ascii="仿宋_GB2312" w:eastAsia="仿宋_GB2312" w:hAnsi="仿宋_GB2312" w:cs="仿宋_GB2312" w:hint="eastAsia"/>
                <w:sz w:val="18"/>
                <w:szCs w:val="18"/>
              </w:rPr>
              <w:t>数学类或相近专业</w:t>
            </w:r>
          </w:p>
        </w:tc>
        <w:tc>
          <w:tcPr>
            <w:tcW w:w="708" w:type="dxa"/>
            <w:tcBorders>
              <w:top w:val="single" w:sz="4" w:space="0" w:color="auto"/>
              <w:left w:val="single" w:sz="4" w:space="0" w:color="auto"/>
              <w:bottom w:val="single" w:sz="4" w:space="0" w:color="auto"/>
              <w:right w:val="single" w:sz="4" w:space="0" w:color="auto"/>
            </w:tcBorders>
            <w:vAlign w:val="center"/>
          </w:tcPr>
          <w:p w:rsidR="00D81FA3" w:rsidRPr="00D81FA3" w:rsidRDefault="00D81FA3" w:rsidP="00D81FA3">
            <w:pPr>
              <w:adjustRightInd/>
              <w:snapToGrid/>
              <w:spacing w:after="0" w:line="200" w:lineRule="exact"/>
              <w:jc w:val="center"/>
              <w:rPr>
                <w:rFonts w:ascii="仿宋_GB2312" w:eastAsia="仿宋_GB2312" w:hAnsi="仿宋_GB2312" w:cs="仿宋_GB2312"/>
                <w:sz w:val="18"/>
                <w:szCs w:val="18"/>
              </w:rPr>
            </w:pPr>
            <w:r w:rsidRPr="00D81FA3">
              <w:rPr>
                <w:rFonts w:ascii="仿宋_GB2312" w:eastAsia="仿宋_GB2312" w:hAnsi="仿宋_GB2312" w:cs="仿宋_GB2312" w:hint="eastAsia"/>
                <w:sz w:val="18"/>
                <w:szCs w:val="18"/>
              </w:rPr>
              <w:t>硕士研究生</w:t>
            </w:r>
          </w:p>
        </w:tc>
        <w:tc>
          <w:tcPr>
            <w:tcW w:w="3194" w:type="dxa"/>
            <w:tcBorders>
              <w:top w:val="single" w:sz="4" w:space="0" w:color="auto"/>
              <w:left w:val="single" w:sz="4" w:space="0" w:color="auto"/>
              <w:bottom w:val="single" w:sz="4" w:space="0" w:color="auto"/>
              <w:right w:val="single" w:sz="4" w:space="0" w:color="auto"/>
            </w:tcBorders>
            <w:vAlign w:val="center"/>
          </w:tcPr>
          <w:p w:rsidR="00D81FA3" w:rsidRPr="00D81FA3" w:rsidRDefault="00D81FA3" w:rsidP="00D81FA3">
            <w:pPr>
              <w:adjustRightInd/>
              <w:snapToGrid/>
              <w:spacing w:after="0" w:line="200" w:lineRule="exact"/>
              <w:rPr>
                <w:rFonts w:ascii="仿宋_GB2312" w:eastAsia="仿宋_GB2312" w:hAnsi="仿宋_GB2312" w:cs="仿宋_GB2312"/>
                <w:sz w:val="18"/>
                <w:szCs w:val="18"/>
              </w:rPr>
            </w:pPr>
            <w:r w:rsidRPr="00D81FA3">
              <w:rPr>
                <w:rFonts w:ascii="仿宋_GB2312" w:eastAsia="仿宋_GB2312" w:hAnsi="仿宋_GB2312" w:cs="仿宋_GB2312" w:hint="eastAsia"/>
                <w:sz w:val="18"/>
                <w:szCs w:val="18"/>
              </w:rPr>
              <w:t>1.本科或硕士阶段为一流大学和一流学科建设高校，或教育部第四轮学科评估结果在C-及以上。</w:t>
            </w:r>
          </w:p>
          <w:p w:rsidR="00D81FA3" w:rsidRPr="00D81FA3" w:rsidRDefault="00D81FA3" w:rsidP="00D81FA3">
            <w:pPr>
              <w:adjustRightInd/>
              <w:snapToGrid/>
              <w:spacing w:after="0" w:line="200" w:lineRule="exact"/>
              <w:rPr>
                <w:rFonts w:ascii="仿宋_GB2312" w:eastAsia="仿宋_GB2312" w:hAnsi="仿宋_GB2312" w:cs="仿宋_GB2312"/>
                <w:sz w:val="18"/>
                <w:szCs w:val="18"/>
              </w:rPr>
            </w:pPr>
            <w:r w:rsidRPr="00D81FA3">
              <w:rPr>
                <w:rFonts w:ascii="仿宋_GB2312" w:eastAsia="仿宋_GB2312" w:hAnsi="仿宋_GB2312" w:cs="仿宋_GB2312" w:hint="eastAsia"/>
                <w:sz w:val="18"/>
                <w:szCs w:val="18"/>
              </w:rPr>
              <w:t>2.本科和硕士阶段需同时满足招聘专业要求。</w:t>
            </w:r>
          </w:p>
        </w:tc>
        <w:tc>
          <w:tcPr>
            <w:tcW w:w="690" w:type="dxa"/>
            <w:tcBorders>
              <w:top w:val="single" w:sz="4" w:space="0" w:color="auto"/>
              <w:left w:val="single" w:sz="4" w:space="0" w:color="auto"/>
              <w:bottom w:val="single" w:sz="4" w:space="0" w:color="auto"/>
              <w:right w:val="single" w:sz="4" w:space="0" w:color="auto"/>
            </w:tcBorders>
            <w:vAlign w:val="center"/>
          </w:tcPr>
          <w:p w:rsidR="00D81FA3" w:rsidRPr="00D81FA3" w:rsidRDefault="00D81FA3" w:rsidP="00D81FA3">
            <w:pPr>
              <w:adjustRightInd/>
              <w:snapToGrid/>
              <w:spacing w:after="0" w:line="200" w:lineRule="exact"/>
              <w:jc w:val="center"/>
              <w:rPr>
                <w:rFonts w:ascii="仿宋_GB2312" w:eastAsia="仿宋_GB2312" w:hAnsi="仿宋_GB2312" w:cs="仿宋_GB2312"/>
                <w:sz w:val="18"/>
                <w:szCs w:val="18"/>
              </w:rPr>
            </w:pPr>
            <w:r w:rsidRPr="00D81FA3">
              <w:rPr>
                <w:rFonts w:ascii="仿宋_GB2312" w:eastAsia="仿宋_GB2312" w:hAnsi="仿宋_GB2312" w:cs="仿宋_GB2312" w:hint="eastAsia"/>
                <w:sz w:val="18"/>
                <w:szCs w:val="18"/>
              </w:rPr>
              <w:t>考核</w:t>
            </w:r>
          </w:p>
        </w:tc>
        <w:tc>
          <w:tcPr>
            <w:tcW w:w="1687" w:type="dxa"/>
            <w:tcBorders>
              <w:top w:val="single" w:sz="4" w:space="0" w:color="auto"/>
              <w:left w:val="single" w:sz="4" w:space="0" w:color="auto"/>
              <w:bottom w:val="single" w:sz="4" w:space="0" w:color="auto"/>
              <w:right w:val="single" w:sz="4" w:space="0" w:color="auto"/>
            </w:tcBorders>
            <w:vAlign w:val="center"/>
          </w:tcPr>
          <w:p w:rsidR="00D81FA3" w:rsidRPr="00D81FA3" w:rsidRDefault="00D81FA3" w:rsidP="00D81FA3">
            <w:pPr>
              <w:widowControl w:val="0"/>
              <w:adjustRightInd/>
              <w:snapToGrid/>
              <w:spacing w:after="0" w:line="200" w:lineRule="exact"/>
              <w:jc w:val="center"/>
              <w:rPr>
                <w:rFonts w:ascii="仿宋_GB2312" w:eastAsia="仿宋_GB2312" w:hAnsi="仿宋_GB2312" w:cs="仿宋_GB2312"/>
                <w:sz w:val="18"/>
                <w:szCs w:val="18"/>
              </w:rPr>
            </w:pPr>
            <w:r w:rsidRPr="00D81FA3">
              <w:rPr>
                <w:rFonts w:ascii="仿宋_GB2312" w:eastAsia="仿宋_GB2312" w:hAnsi="仿宋_GB2312" w:cs="仿宋_GB2312" w:hint="eastAsia"/>
                <w:sz w:val="18"/>
                <w:szCs w:val="18"/>
              </w:rPr>
              <w:t xml:space="preserve">蒋倩云 </w:t>
            </w:r>
          </w:p>
          <w:p w:rsidR="00D81FA3" w:rsidRPr="00D81FA3" w:rsidRDefault="00D81FA3" w:rsidP="00D81FA3">
            <w:pPr>
              <w:widowControl w:val="0"/>
              <w:adjustRightInd/>
              <w:snapToGrid/>
              <w:spacing w:after="0" w:line="200" w:lineRule="exact"/>
              <w:jc w:val="center"/>
              <w:rPr>
                <w:rFonts w:ascii="Times New Roman" w:eastAsia="仿宋_GB2312" w:hAnsi="Times New Roman" w:cs="Times New Roman"/>
                <w:sz w:val="18"/>
                <w:szCs w:val="18"/>
              </w:rPr>
            </w:pPr>
            <w:r w:rsidRPr="00D81FA3">
              <w:rPr>
                <w:rFonts w:ascii="Times New Roman" w:eastAsia="仿宋_GB2312" w:hAnsi="Times New Roman" w:cs="Times New Roman"/>
                <w:sz w:val="18"/>
                <w:szCs w:val="18"/>
              </w:rPr>
              <w:t>18892624920</w:t>
            </w:r>
          </w:p>
          <w:p w:rsidR="00D81FA3" w:rsidRPr="00D81FA3" w:rsidRDefault="00D81FA3" w:rsidP="00D81FA3">
            <w:pPr>
              <w:adjustRightInd/>
              <w:snapToGrid/>
              <w:spacing w:after="0" w:line="200" w:lineRule="exact"/>
              <w:jc w:val="center"/>
              <w:rPr>
                <w:rFonts w:ascii="仿宋_GB2312" w:eastAsia="仿宋_GB2312" w:hAnsi="仿宋_GB2312" w:cs="仿宋_GB2312"/>
                <w:sz w:val="18"/>
                <w:szCs w:val="18"/>
              </w:rPr>
            </w:pPr>
            <w:r w:rsidRPr="00D81FA3">
              <w:rPr>
                <w:rFonts w:ascii="Times New Roman" w:eastAsia="仿宋_GB2312" w:hAnsi="Times New Roman" w:cs="Times New Roman"/>
                <w:sz w:val="18"/>
                <w:szCs w:val="18"/>
              </w:rPr>
              <w:t>229496753@qq.com</w:t>
            </w:r>
          </w:p>
        </w:tc>
        <w:tc>
          <w:tcPr>
            <w:tcW w:w="531" w:type="dxa"/>
            <w:tcBorders>
              <w:top w:val="single" w:sz="4" w:space="0" w:color="auto"/>
              <w:left w:val="single" w:sz="4" w:space="0" w:color="auto"/>
              <w:bottom w:val="single" w:sz="4" w:space="0" w:color="auto"/>
              <w:right w:val="single" w:sz="4" w:space="0" w:color="auto"/>
            </w:tcBorders>
            <w:vAlign w:val="center"/>
          </w:tcPr>
          <w:p w:rsidR="00D81FA3" w:rsidRPr="00D81FA3" w:rsidRDefault="00D81FA3" w:rsidP="00D81FA3">
            <w:pPr>
              <w:adjustRightInd/>
              <w:snapToGrid/>
              <w:spacing w:after="0" w:line="200" w:lineRule="exact"/>
              <w:jc w:val="center"/>
              <w:rPr>
                <w:rFonts w:ascii="仿宋_GB2312" w:eastAsia="仿宋_GB2312" w:hAnsi="仿宋_GB2312" w:cs="仿宋_GB2312"/>
                <w:sz w:val="18"/>
                <w:szCs w:val="18"/>
              </w:rPr>
            </w:pPr>
          </w:p>
        </w:tc>
      </w:tr>
      <w:tr w:rsidR="00D81FA3" w:rsidRPr="00D81FA3" w:rsidTr="002D1478">
        <w:trPr>
          <w:trHeight w:val="720"/>
        </w:trPr>
        <w:tc>
          <w:tcPr>
            <w:tcW w:w="455" w:type="dxa"/>
            <w:tcBorders>
              <w:top w:val="single" w:sz="4" w:space="0" w:color="auto"/>
              <w:left w:val="single" w:sz="4" w:space="0" w:color="auto"/>
              <w:bottom w:val="single" w:sz="4" w:space="0" w:color="auto"/>
              <w:right w:val="single" w:sz="4" w:space="0" w:color="auto"/>
            </w:tcBorders>
            <w:vAlign w:val="center"/>
          </w:tcPr>
          <w:p w:rsidR="00D81FA3" w:rsidRPr="00D81FA3" w:rsidRDefault="00D81FA3" w:rsidP="00D81FA3">
            <w:pPr>
              <w:adjustRightInd/>
              <w:snapToGrid/>
              <w:spacing w:after="0" w:line="200" w:lineRule="exact"/>
              <w:jc w:val="center"/>
              <w:rPr>
                <w:rFonts w:ascii="仿宋_GB2312" w:eastAsia="仿宋_GB2312" w:hAnsi="仿宋_GB2312" w:cs="仿宋_GB2312"/>
                <w:sz w:val="18"/>
                <w:szCs w:val="18"/>
              </w:rPr>
            </w:pPr>
            <w:r w:rsidRPr="00D81FA3">
              <w:rPr>
                <w:rFonts w:ascii="仿宋_GB2312" w:eastAsia="仿宋_GB2312" w:hAnsi="仿宋_GB2312" w:cs="仿宋_GB2312" w:hint="eastAsia"/>
                <w:sz w:val="18"/>
                <w:szCs w:val="18"/>
              </w:rPr>
              <w:t>11</w:t>
            </w:r>
          </w:p>
        </w:tc>
        <w:tc>
          <w:tcPr>
            <w:tcW w:w="780" w:type="dxa"/>
            <w:tcBorders>
              <w:top w:val="single" w:sz="4" w:space="0" w:color="auto"/>
              <w:left w:val="single" w:sz="4" w:space="0" w:color="auto"/>
              <w:bottom w:val="single" w:sz="4" w:space="0" w:color="auto"/>
              <w:right w:val="single" w:sz="4" w:space="0" w:color="auto"/>
            </w:tcBorders>
            <w:vAlign w:val="center"/>
          </w:tcPr>
          <w:p w:rsidR="00D81FA3" w:rsidRPr="00D81FA3" w:rsidRDefault="00D81FA3" w:rsidP="00D81FA3">
            <w:pPr>
              <w:adjustRightInd/>
              <w:snapToGrid/>
              <w:spacing w:after="0" w:line="200" w:lineRule="exact"/>
              <w:jc w:val="center"/>
              <w:rPr>
                <w:rFonts w:ascii="仿宋_GB2312" w:eastAsia="仿宋_GB2312" w:hAnsi="仿宋_GB2312" w:cs="仿宋_GB2312"/>
                <w:sz w:val="18"/>
                <w:szCs w:val="18"/>
              </w:rPr>
            </w:pPr>
            <w:r w:rsidRPr="00D81FA3">
              <w:rPr>
                <w:rFonts w:ascii="仿宋_GB2312" w:eastAsia="仿宋_GB2312" w:hAnsi="仿宋_GB2312" w:cs="仿宋_GB2312" w:hint="eastAsia"/>
                <w:sz w:val="18"/>
                <w:szCs w:val="18"/>
              </w:rPr>
              <w:t>营口理工学院</w:t>
            </w:r>
          </w:p>
        </w:tc>
        <w:tc>
          <w:tcPr>
            <w:tcW w:w="960" w:type="dxa"/>
            <w:tcBorders>
              <w:top w:val="single" w:sz="4" w:space="0" w:color="auto"/>
              <w:left w:val="single" w:sz="4" w:space="0" w:color="auto"/>
              <w:bottom w:val="single" w:sz="4" w:space="0" w:color="auto"/>
              <w:right w:val="single" w:sz="4" w:space="0" w:color="auto"/>
            </w:tcBorders>
            <w:vAlign w:val="center"/>
          </w:tcPr>
          <w:p w:rsidR="00D81FA3" w:rsidRPr="00D81FA3" w:rsidRDefault="00D81FA3" w:rsidP="00D81FA3">
            <w:pPr>
              <w:adjustRightInd/>
              <w:snapToGrid/>
              <w:spacing w:after="0" w:line="200" w:lineRule="exact"/>
              <w:jc w:val="center"/>
              <w:rPr>
                <w:rFonts w:ascii="仿宋_GB2312" w:eastAsia="仿宋_GB2312" w:hAnsi="仿宋_GB2312" w:cs="仿宋_GB2312"/>
                <w:sz w:val="18"/>
                <w:szCs w:val="18"/>
              </w:rPr>
            </w:pPr>
            <w:r w:rsidRPr="00D81FA3">
              <w:rPr>
                <w:rFonts w:ascii="仿宋_GB2312" w:eastAsia="仿宋_GB2312" w:hAnsi="仿宋_GB2312" w:cs="仿宋_GB2312" w:hint="eastAsia"/>
                <w:sz w:val="18"/>
                <w:szCs w:val="18"/>
              </w:rPr>
              <w:t>体育部教师</w:t>
            </w:r>
          </w:p>
        </w:tc>
        <w:tc>
          <w:tcPr>
            <w:tcW w:w="735" w:type="dxa"/>
            <w:tcBorders>
              <w:top w:val="single" w:sz="4" w:space="0" w:color="auto"/>
              <w:left w:val="single" w:sz="4" w:space="0" w:color="auto"/>
              <w:bottom w:val="single" w:sz="4" w:space="0" w:color="auto"/>
              <w:right w:val="single" w:sz="4" w:space="0" w:color="auto"/>
            </w:tcBorders>
            <w:vAlign w:val="center"/>
          </w:tcPr>
          <w:p w:rsidR="00D81FA3" w:rsidRPr="00D81FA3" w:rsidRDefault="00D81FA3" w:rsidP="00D81FA3">
            <w:pPr>
              <w:adjustRightInd/>
              <w:snapToGrid/>
              <w:spacing w:after="0" w:line="200" w:lineRule="exact"/>
              <w:jc w:val="center"/>
              <w:rPr>
                <w:rFonts w:ascii="仿宋_GB2312" w:eastAsia="仿宋_GB2312" w:hAnsi="仿宋_GB2312" w:cs="仿宋_GB2312"/>
                <w:sz w:val="18"/>
                <w:szCs w:val="18"/>
              </w:rPr>
            </w:pPr>
            <w:r w:rsidRPr="00D81FA3">
              <w:rPr>
                <w:rFonts w:ascii="仿宋_GB2312" w:eastAsia="仿宋_GB2312" w:hAnsi="仿宋_GB2312" w:cs="仿宋_GB2312" w:hint="eastAsia"/>
                <w:sz w:val="18"/>
                <w:szCs w:val="18"/>
              </w:rPr>
              <w:t>专业技术</w:t>
            </w:r>
          </w:p>
        </w:tc>
        <w:tc>
          <w:tcPr>
            <w:tcW w:w="1845" w:type="dxa"/>
            <w:tcBorders>
              <w:top w:val="single" w:sz="4" w:space="0" w:color="auto"/>
              <w:left w:val="single" w:sz="4" w:space="0" w:color="auto"/>
              <w:bottom w:val="single" w:sz="4" w:space="0" w:color="auto"/>
              <w:right w:val="single" w:sz="4" w:space="0" w:color="auto"/>
            </w:tcBorders>
            <w:vAlign w:val="center"/>
          </w:tcPr>
          <w:p w:rsidR="00D81FA3" w:rsidRPr="00D81FA3" w:rsidRDefault="00D81FA3" w:rsidP="00D81FA3">
            <w:pPr>
              <w:widowControl w:val="0"/>
              <w:adjustRightInd/>
              <w:snapToGrid/>
              <w:spacing w:after="0" w:line="200" w:lineRule="exact"/>
              <w:jc w:val="both"/>
              <w:rPr>
                <w:rFonts w:ascii="仿宋_GB2312" w:eastAsia="仿宋_GB2312" w:hAnsi="仿宋_GB2312" w:cs="仿宋_GB2312"/>
                <w:sz w:val="18"/>
                <w:szCs w:val="18"/>
              </w:rPr>
            </w:pPr>
            <w:r w:rsidRPr="00D81FA3">
              <w:rPr>
                <w:rFonts w:ascii="仿宋_GB2312" w:eastAsia="仿宋_GB2312" w:hAnsi="仿宋_GB2312" w:cs="仿宋_GB2312" w:hint="eastAsia"/>
                <w:sz w:val="18"/>
                <w:szCs w:val="18"/>
              </w:rPr>
              <w:t>从事体育课教学，课余体育活动组织，代表队训练、学生体质健康测试、日常事务等工作</w:t>
            </w:r>
          </w:p>
        </w:tc>
        <w:tc>
          <w:tcPr>
            <w:tcW w:w="440" w:type="dxa"/>
            <w:tcBorders>
              <w:top w:val="single" w:sz="4" w:space="0" w:color="auto"/>
              <w:left w:val="single" w:sz="4" w:space="0" w:color="auto"/>
              <w:bottom w:val="single" w:sz="4" w:space="0" w:color="auto"/>
              <w:right w:val="single" w:sz="4" w:space="0" w:color="auto"/>
            </w:tcBorders>
            <w:vAlign w:val="center"/>
          </w:tcPr>
          <w:p w:rsidR="00D81FA3" w:rsidRPr="00D81FA3" w:rsidRDefault="00D81FA3" w:rsidP="00D81FA3">
            <w:pPr>
              <w:adjustRightInd/>
              <w:snapToGrid/>
              <w:spacing w:after="0" w:line="200" w:lineRule="exact"/>
              <w:jc w:val="center"/>
              <w:rPr>
                <w:rFonts w:ascii="仿宋_GB2312" w:eastAsia="仿宋_GB2312" w:hAnsi="仿宋_GB2312" w:cs="仿宋_GB2312"/>
                <w:sz w:val="18"/>
                <w:szCs w:val="18"/>
              </w:rPr>
            </w:pPr>
            <w:r w:rsidRPr="00D81FA3">
              <w:rPr>
                <w:rFonts w:ascii="仿宋_GB2312" w:eastAsia="仿宋_GB2312" w:hAnsi="仿宋_GB2312" w:cs="仿宋_GB2312" w:hint="eastAsia"/>
                <w:sz w:val="18"/>
                <w:szCs w:val="18"/>
              </w:rPr>
              <w:t>2</w:t>
            </w:r>
          </w:p>
        </w:tc>
        <w:tc>
          <w:tcPr>
            <w:tcW w:w="1149" w:type="dxa"/>
            <w:tcBorders>
              <w:top w:val="single" w:sz="4" w:space="0" w:color="auto"/>
              <w:left w:val="single" w:sz="4" w:space="0" w:color="auto"/>
              <w:bottom w:val="single" w:sz="4" w:space="0" w:color="auto"/>
              <w:right w:val="single" w:sz="4" w:space="0" w:color="auto"/>
            </w:tcBorders>
            <w:vAlign w:val="center"/>
          </w:tcPr>
          <w:p w:rsidR="00D81FA3" w:rsidRPr="00D81FA3" w:rsidRDefault="00D81FA3" w:rsidP="00D81FA3">
            <w:pPr>
              <w:adjustRightInd/>
              <w:snapToGrid/>
              <w:spacing w:after="0" w:line="240" w:lineRule="exact"/>
              <w:rPr>
                <w:rFonts w:ascii="仿宋_GB2312" w:eastAsia="仿宋_GB2312" w:hAnsi="仿宋_GB2312" w:cs="仿宋_GB2312"/>
                <w:sz w:val="18"/>
                <w:szCs w:val="18"/>
              </w:rPr>
            </w:pPr>
            <w:r w:rsidRPr="00D81FA3">
              <w:rPr>
                <w:rFonts w:ascii="仿宋_GB2312" w:eastAsia="仿宋_GB2312" w:hAnsi="仿宋_GB2312" w:cs="仿宋_GB2312" w:hint="eastAsia"/>
                <w:sz w:val="18"/>
                <w:szCs w:val="18"/>
              </w:rPr>
              <w:t>体育教育/运动训练/武术与民族传统体育</w:t>
            </w:r>
          </w:p>
        </w:tc>
        <w:tc>
          <w:tcPr>
            <w:tcW w:w="1049" w:type="dxa"/>
            <w:tcBorders>
              <w:top w:val="single" w:sz="4" w:space="0" w:color="auto"/>
              <w:left w:val="single" w:sz="4" w:space="0" w:color="auto"/>
              <w:bottom w:val="single" w:sz="4" w:space="0" w:color="auto"/>
              <w:right w:val="single" w:sz="4" w:space="0" w:color="auto"/>
            </w:tcBorders>
            <w:vAlign w:val="center"/>
          </w:tcPr>
          <w:p w:rsidR="00D81FA3" w:rsidRPr="00D81FA3" w:rsidRDefault="00D81FA3" w:rsidP="00D81FA3">
            <w:pPr>
              <w:adjustRightInd/>
              <w:snapToGrid/>
              <w:spacing w:after="0" w:line="240" w:lineRule="exact"/>
              <w:rPr>
                <w:rFonts w:ascii="仿宋_GB2312" w:eastAsia="仿宋_GB2312" w:hAnsi="仿宋_GB2312" w:cs="仿宋_GB2312"/>
                <w:sz w:val="18"/>
                <w:szCs w:val="18"/>
              </w:rPr>
            </w:pPr>
            <w:r w:rsidRPr="00D81FA3">
              <w:rPr>
                <w:rFonts w:ascii="仿宋_GB2312" w:eastAsia="仿宋_GB2312" w:hAnsi="仿宋_GB2312" w:cs="仿宋_GB2312" w:hint="eastAsia"/>
                <w:sz w:val="18"/>
                <w:szCs w:val="18"/>
              </w:rPr>
              <w:t>体育教育训练学</w:t>
            </w:r>
          </w:p>
          <w:p w:rsidR="00D81FA3" w:rsidRPr="00D81FA3" w:rsidRDefault="00D81FA3" w:rsidP="00D81FA3">
            <w:pPr>
              <w:adjustRightInd/>
              <w:snapToGrid/>
              <w:spacing w:after="0" w:line="240" w:lineRule="exact"/>
              <w:rPr>
                <w:rFonts w:ascii="仿宋_GB2312" w:eastAsia="仿宋_GB2312" w:hAnsi="仿宋_GB2312" w:cs="仿宋_GB2312"/>
                <w:sz w:val="18"/>
                <w:szCs w:val="18"/>
              </w:rPr>
            </w:pPr>
            <w:r w:rsidRPr="00D81FA3">
              <w:rPr>
                <w:rFonts w:ascii="仿宋_GB2312" w:eastAsia="仿宋_GB2312" w:hAnsi="仿宋_GB2312" w:cs="仿宋_GB2312" w:hint="eastAsia"/>
                <w:sz w:val="18"/>
                <w:szCs w:val="18"/>
              </w:rPr>
              <w:t>/民族传统体育学                                                                                                                                                  /社会体育指导领域</w:t>
            </w:r>
          </w:p>
        </w:tc>
        <w:tc>
          <w:tcPr>
            <w:tcW w:w="708" w:type="dxa"/>
            <w:tcBorders>
              <w:top w:val="single" w:sz="4" w:space="0" w:color="auto"/>
              <w:left w:val="single" w:sz="4" w:space="0" w:color="auto"/>
              <w:bottom w:val="single" w:sz="4" w:space="0" w:color="auto"/>
              <w:right w:val="single" w:sz="4" w:space="0" w:color="auto"/>
            </w:tcBorders>
            <w:vAlign w:val="center"/>
          </w:tcPr>
          <w:p w:rsidR="00D81FA3" w:rsidRPr="00D81FA3" w:rsidRDefault="00D81FA3" w:rsidP="00D81FA3">
            <w:pPr>
              <w:widowControl w:val="0"/>
              <w:adjustRightInd/>
              <w:snapToGrid/>
              <w:spacing w:after="0" w:line="200" w:lineRule="exact"/>
              <w:jc w:val="center"/>
              <w:rPr>
                <w:rFonts w:ascii="仿宋_GB2312" w:eastAsia="仿宋_GB2312" w:hAnsi="仿宋_GB2312" w:cs="仿宋_GB2312"/>
                <w:sz w:val="18"/>
                <w:szCs w:val="18"/>
              </w:rPr>
            </w:pPr>
            <w:r w:rsidRPr="00D81FA3">
              <w:rPr>
                <w:rFonts w:ascii="仿宋_GB2312" w:eastAsia="仿宋_GB2312" w:hAnsi="仿宋_GB2312" w:cs="仿宋_GB2312" w:hint="eastAsia"/>
                <w:sz w:val="18"/>
                <w:szCs w:val="18"/>
              </w:rPr>
              <w:t>硕士研究生</w:t>
            </w:r>
          </w:p>
        </w:tc>
        <w:tc>
          <w:tcPr>
            <w:tcW w:w="3194" w:type="dxa"/>
            <w:tcBorders>
              <w:top w:val="single" w:sz="4" w:space="0" w:color="auto"/>
              <w:left w:val="single" w:sz="4" w:space="0" w:color="auto"/>
              <w:bottom w:val="single" w:sz="4" w:space="0" w:color="auto"/>
              <w:right w:val="single" w:sz="4" w:space="0" w:color="auto"/>
            </w:tcBorders>
            <w:vAlign w:val="center"/>
          </w:tcPr>
          <w:p w:rsidR="00D81FA3" w:rsidRPr="00D81FA3" w:rsidRDefault="00D81FA3" w:rsidP="00D81FA3">
            <w:pPr>
              <w:adjustRightInd/>
              <w:snapToGrid/>
              <w:spacing w:after="0" w:line="200" w:lineRule="exact"/>
              <w:rPr>
                <w:rFonts w:ascii="仿宋_GB2312" w:eastAsia="仿宋_GB2312" w:hAnsi="仿宋_GB2312" w:cs="仿宋_GB2312"/>
                <w:sz w:val="18"/>
                <w:szCs w:val="18"/>
              </w:rPr>
            </w:pPr>
            <w:r w:rsidRPr="00D81FA3">
              <w:rPr>
                <w:rFonts w:ascii="仿宋_GB2312" w:eastAsia="仿宋_GB2312" w:hAnsi="仿宋_GB2312" w:cs="仿宋_GB2312" w:hint="eastAsia"/>
                <w:sz w:val="18"/>
                <w:szCs w:val="18"/>
              </w:rPr>
              <w:t>1.本科或硕士阶段为一流大学和一流学科建设高校，或教育部第四轮学科评估结果C-及以上高校；</w:t>
            </w:r>
          </w:p>
          <w:p w:rsidR="00D81FA3" w:rsidRPr="00D81FA3" w:rsidRDefault="00D81FA3" w:rsidP="00D81FA3">
            <w:pPr>
              <w:adjustRightInd/>
              <w:snapToGrid/>
              <w:spacing w:after="0" w:line="200" w:lineRule="exact"/>
              <w:rPr>
                <w:rFonts w:ascii="仿宋_GB2312" w:eastAsia="仿宋_GB2312" w:hAnsi="仿宋_GB2312" w:cs="仿宋_GB2312"/>
                <w:sz w:val="18"/>
                <w:szCs w:val="18"/>
              </w:rPr>
            </w:pPr>
            <w:r w:rsidRPr="00D81FA3">
              <w:rPr>
                <w:rFonts w:ascii="仿宋_GB2312" w:eastAsia="仿宋_GB2312" w:hAnsi="仿宋_GB2312" w:cs="仿宋_GB2312" w:hint="eastAsia"/>
                <w:sz w:val="18"/>
                <w:szCs w:val="18"/>
              </w:rPr>
              <w:t>2.本科和硕士阶段所学专业需同时满足招聘专业要求。</w:t>
            </w:r>
          </w:p>
        </w:tc>
        <w:tc>
          <w:tcPr>
            <w:tcW w:w="690" w:type="dxa"/>
            <w:tcBorders>
              <w:top w:val="single" w:sz="4" w:space="0" w:color="auto"/>
              <w:left w:val="single" w:sz="4" w:space="0" w:color="auto"/>
              <w:bottom w:val="single" w:sz="4" w:space="0" w:color="auto"/>
              <w:right w:val="single" w:sz="4" w:space="0" w:color="auto"/>
            </w:tcBorders>
            <w:vAlign w:val="center"/>
          </w:tcPr>
          <w:p w:rsidR="00D81FA3" w:rsidRPr="00D81FA3" w:rsidRDefault="00D81FA3" w:rsidP="00D81FA3">
            <w:pPr>
              <w:adjustRightInd/>
              <w:snapToGrid/>
              <w:spacing w:after="0" w:line="200" w:lineRule="exact"/>
              <w:jc w:val="center"/>
              <w:rPr>
                <w:rFonts w:ascii="仿宋_GB2312" w:eastAsia="仿宋_GB2312" w:hAnsi="仿宋_GB2312" w:cs="仿宋_GB2312"/>
                <w:sz w:val="18"/>
                <w:szCs w:val="18"/>
              </w:rPr>
            </w:pPr>
            <w:r w:rsidRPr="00D81FA3">
              <w:rPr>
                <w:rFonts w:ascii="仿宋_GB2312" w:eastAsia="仿宋_GB2312" w:hAnsi="仿宋_GB2312" w:cs="仿宋_GB2312" w:hint="eastAsia"/>
                <w:sz w:val="18"/>
                <w:szCs w:val="18"/>
              </w:rPr>
              <w:t>考核</w:t>
            </w:r>
          </w:p>
        </w:tc>
        <w:tc>
          <w:tcPr>
            <w:tcW w:w="1687" w:type="dxa"/>
            <w:tcBorders>
              <w:top w:val="single" w:sz="4" w:space="0" w:color="auto"/>
              <w:left w:val="single" w:sz="4" w:space="0" w:color="auto"/>
              <w:bottom w:val="single" w:sz="4" w:space="0" w:color="auto"/>
              <w:right w:val="single" w:sz="4" w:space="0" w:color="auto"/>
            </w:tcBorders>
            <w:vAlign w:val="center"/>
          </w:tcPr>
          <w:p w:rsidR="00D81FA3" w:rsidRPr="00D81FA3" w:rsidRDefault="00D81FA3" w:rsidP="00D81FA3">
            <w:pPr>
              <w:adjustRightInd/>
              <w:snapToGrid/>
              <w:spacing w:after="0" w:line="200" w:lineRule="exact"/>
              <w:jc w:val="center"/>
              <w:rPr>
                <w:rFonts w:ascii="仿宋_GB2312" w:eastAsia="仿宋_GB2312" w:hAnsi="仿宋_GB2312" w:cs="仿宋_GB2312"/>
                <w:sz w:val="18"/>
                <w:szCs w:val="18"/>
              </w:rPr>
            </w:pPr>
            <w:r w:rsidRPr="00D81FA3">
              <w:rPr>
                <w:rFonts w:ascii="仿宋_GB2312" w:eastAsia="仿宋_GB2312" w:hAnsi="仿宋_GB2312" w:cs="仿宋_GB2312" w:hint="eastAsia"/>
                <w:sz w:val="18"/>
                <w:szCs w:val="18"/>
              </w:rPr>
              <w:t>秦丽15841768316</w:t>
            </w:r>
          </w:p>
          <w:p w:rsidR="00D81FA3" w:rsidRPr="00D81FA3" w:rsidRDefault="00D81FA3" w:rsidP="00D81FA3">
            <w:pPr>
              <w:adjustRightInd/>
              <w:snapToGrid/>
              <w:spacing w:after="0" w:line="200" w:lineRule="exact"/>
              <w:jc w:val="center"/>
              <w:rPr>
                <w:rFonts w:ascii="仿宋_GB2312" w:eastAsia="仿宋_GB2312" w:hAnsi="仿宋_GB2312" w:cs="仿宋_GB2312"/>
                <w:sz w:val="18"/>
                <w:szCs w:val="18"/>
              </w:rPr>
            </w:pPr>
            <w:r w:rsidRPr="00D81FA3">
              <w:rPr>
                <w:rFonts w:ascii="仿宋_GB2312" w:eastAsia="仿宋_GB2312" w:hAnsi="仿宋_GB2312" w:cs="仿宋_GB2312" w:hint="eastAsia"/>
                <w:sz w:val="18"/>
                <w:szCs w:val="18"/>
              </w:rPr>
              <w:t>yklgxytyb@163.com</w:t>
            </w:r>
          </w:p>
        </w:tc>
        <w:tc>
          <w:tcPr>
            <w:tcW w:w="531" w:type="dxa"/>
            <w:tcBorders>
              <w:top w:val="single" w:sz="4" w:space="0" w:color="auto"/>
              <w:left w:val="single" w:sz="4" w:space="0" w:color="auto"/>
              <w:bottom w:val="single" w:sz="4" w:space="0" w:color="auto"/>
              <w:right w:val="single" w:sz="4" w:space="0" w:color="auto"/>
            </w:tcBorders>
            <w:vAlign w:val="center"/>
          </w:tcPr>
          <w:p w:rsidR="00D81FA3" w:rsidRPr="00D81FA3" w:rsidRDefault="00D81FA3" w:rsidP="00D81FA3">
            <w:pPr>
              <w:adjustRightInd/>
              <w:snapToGrid/>
              <w:spacing w:after="0" w:line="200" w:lineRule="exact"/>
              <w:jc w:val="center"/>
              <w:rPr>
                <w:rFonts w:ascii="仿宋_GB2312" w:eastAsia="仿宋_GB2312" w:hAnsi="仿宋_GB2312" w:cs="仿宋_GB2312"/>
                <w:sz w:val="18"/>
                <w:szCs w:val="18"/>
              </w:rPr>
            </w:pPr>
          </w:p>
        </w:tc>
      </w:tr>
    </w:tbl>
    <w:p w:rsidR="00D81FA3" w:rsidRPr="00D81FA3" w:rsidRDefault="00D81FA3" w:rsidP="00D81FA3">
      <w:pPr>
        <w:widowControl w:val="0"/>
        <w:adjustRightInd/>
        <w:snapToGrid/>
        <w:spacing w:after="0" w:line="560" w:lineRule="exact"/>
        <w:jc w:val="both"/>
        <w:rPr>
          <w:rFonts w:ascii="仿宋_GB2312" w:eastAsia="仿宋_GB2312" w:hAnsi="仿宋_GB2312" w:cs="仿宋_GB2312"/>
          <w:b/>
          <w:bCs/>
          <w:kern w:val="2"/>
          <w:sz w:val="32"/>
          <w:szCs w:val="32"/>
        </w:rPr>
      </w:pPr>
    </w:p>
    <w:p w:rsidR="00D81FA3" w:rsidRPr="00D81FA3" w:rsidRDefault="00D81FA3" w:rsidP="00D81FA3">
      <w:pPr>
        <w:widowControl w:val="0"/>
        <w:adjustRightInd/>
        <w:snapToGrid/>
        <w:spacing w:after="0" w:line="560" w:lineRule="exact"/>
        <w:jc w:val="both"/>
        <w:rPr>
          <w:rFonts w:ascii="仿宋_GB2312" w:eastAsia="仿宋_GB2312" w:hAnsi="仿宋_GB2312" w:cs="仿宋_GB2312"/>
          <w:b/>
          <w:bCs/>
          <w:kern w:val="2"/>
          <w:sz w:val="32"/>
          <w:szCs w:val="32"/>
        </w:rPr>
      </w:pPr>
    </w:p>
    <w:p w:rsidR="004358AB" w:rsidRDefault="004358AB" w:rsidP="00D31D50">
      <w:pPr>
        <w:spacing w:line="220" w:lineRule="atLeast"/>
      </w:pPr>
    </w:p>
    <w:sectPr w:rsidR="004358AB" w:rsidSect="00D81FA3">
      <w:pgSz w:w="16838" w:h="11906" w:orient="landscape"/>
      <w:pgMar w:top="1800" w:right="1440" w:bottom="180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175D" w:rsidRDefault="0086175D" w:rsidP="00D81FA3">
      <w:pPr>
        <w:spacing w:after="0"/>
      </w:pPr>
      <w:r>
        <w:separator/>
      </w:r>
    </w:p>
  </w:endnote>
  <w:endnote w:type="continuationSeparator" w:id="0">
    <w:p w:rsidR="0086175D" w:rsidRDefault="0086175D" w:rsidP="00D81FA3">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175D" w:rsidRDefault="0086175D" w:rsidP="00D81FA3">
      <w:pPr>
        <w:spacing w:after="0"/>
      </w:pPr>
      <w:r>
        <w:separator/>
      </w:r>
    </w:p>
  </w:footnote>
  <w:footnote w:type="continuationSeparator" w:id="0">
    <w:p w:rsidR="0086175D" w:rsidRDefault="0086175D" w:rsidP="00D81FA3">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drawingGridHorizontalSpacing w:val="110"/>
  <w:displayHorizontalDrawingGridEvery w:val="2"/>
  <w:characterSpacingControl w:val="doNotCompress"/>
  <w:hdrShapeDefaults>
    <o:shapedefaults v:ext="edit" spidmax="6146"/>
  </w:hdrShapeDefaults>
  <w:footnotePr>
    <w:footnote w:id="-1"/>
    <w:footnote w:id="0"/>
  </w:footnotePr>
  <w:endnotePr>
    <w:endnote w:id="-1"/>
    <w:endnote w:id="0"/>
  </w:endnotePr>
  <w:compat>
    <w:useFELayout/>
  </w:compat>
  <w:rsids>
    <w:rsidRoot w:val="00D31D50"/>
    <w:rsid w:val="00323B43"/>
    <w:rsid w:val="003D37D8"/>
    <w:rsid w:val="00426133"/>
    <w:rsid w:val="004358AB"/>
    <w:rsid w:val="0086175D"/>
    <w:rsid w:val="008B7726"/>
    <w:rsid w:val="00B869A5"/>
    <w:rsid w:val="00D31D50"/>
    <w:rsid w:val="00D81FA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81FA3"/>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D81FA3"/>
    <w:rPr>
      <w:rFonts w:ascii="Tahoma" w:hAnsi="Tahoma"/>
      <w:sz w:val="18"/>
      <w:szCs w:val="18"/>
    </w:rPr>
  </w:style>
  <w:style w:type="paragraph" w:styleId="a4">
    <w:name w:val="footer"/>
    <w:basedOn w:val="a"/>
    <w:link w:val="Char0"/>
    <w:uiPriority w:val="99"/>
    <w:semiHidden/>
    <w:unhideWhenUsed/>
    <w:rsid w:val="00D81FA3"/>
    <w:pPr>
      <w:tabs>
        <w:tab w:val="center" w:pos="4153"/>
        <w:tab w:val="right" w:pos="8306"/>
      </w:tabs>
    </w:pPr>
    <w:rPr>
      <w:sz w:val="18"/>
      <w:szCs w:val="18"/>
    </w:rPr>
  </w:style>
  <w:style w:type="character" w:customStyle="1" w:styleId="Char0">
    <w:name w:val="页脚 Char"/>
    <w:basedOn w:val="a0"/>
    <w:link w:val="a4"/>
    <w:uiPriority w:val="99"/>
    <w:semiHidden/>
    <w:rsid w:val="00D81FA3"/>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40404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1215</Words>
  <Characters>1252</Characters>
  <Application>Microsoft Office Word</Application>
  <DocSecurity>0</DocSecurity>
  <Lines>69</Lines>
  <Paragraphs>63</Paragraphs>
  <ScaleCrop>false</ScaleCrop>
  <Company/>
  <LinksUpToDate>false</LinksUpToDate>
  <CharactersWithSpaces>2404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2</cp:revision>
  <dcterms:created xsi:type="dcterms:W3CDTF">2008-09-11T17:20:00Z</dcterms:created>
  <dcterms:modified xsi:type="dcterms:W3CDTF">2020-11-18T06:50:00Z</dcterms:modified>
</cp:coreProperties>
</file>