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贾汪区公开招聘徐州市自然资源和规划局贾汪分局工作人员</w:t>
      </w:r>
    </w:p>
    <w:p>
      <w:pPr>
        <w:suppressAutoHyphens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>
      <w:pPr>
        <w:suppressAutoHyphens/>
        <w:spacing w:line="600" w:lineRule="exact"/>
        <w:ind w:firstLine="640" w:firstLineChars="200"/>
        <w:rPr>
          <w:rFonts w:eastAsia="仿宋"/>
          <w:szCs w:val="32"/>
        </w:rPr>
      </w:pP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一、考生应及时申领“苏康码”并每日申报健康和行程情况；有中高风险地区旅居史的考生应在现场报名、笔试、面试考试前完成14天集中隔离且2次核酸检测为阴性。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及面试当天，考生应主动向工作人员出示“苏康码”绿码，经现场测量体温正常（＜37.3℃）并无干咳等异常症状者方可进入笔试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及面试场所。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三、笔试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及面试当天“苏康码”为非绿码的考生，以及笔试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考试前14天内有国内疫情中高风险地区或国（境）外旅居史、有新冠肺炎确诊病例、疑似病例或无症状感染者密切接触史的考生，应主动报告，不得进入现场报名、笔试及面试场所，并配合实施集中隔离医学观察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Cs w:val="32"/>
        </w:rPr>
        <w:t>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及面试当天入场时“苏康码”为绿码的考生，如出现体温≥37.3℃情况或有干咳等可疑症状，应配合医务人员复测体温和排查流行病学史，有流行病学史的不得参加笔试</w:t>
      </w:r>
      <w:r>
        <w:rPr>
          <w:rFonts w:hint="eastAsia" w:ascii="仿宋" w:hAnsi="仿宋" w:eastAsia="仿宋" w:cs="仿宋"/>
          <w:szCs w:val="32"/>
          <w:lang w:eastAsia="zh-CN"/>
        </w:rPr>
        <w:t>、资格审查</w:t>
      </w:r>
      <w:r>
        <w:rPr>
          <w:rFonts w:hint="eastAsia" w:ascii="仿宋" w:hAnsi="仿宋" w:eastAsia="仿宋" w:cs="仿宋"/>
          <w:szCs w:val="32"/>
        </w:rPr>
        <w:t>及面试，并应配合安排至发热门诊就诊；无流行病学史的应配合安排在隔离室，并在隔离区域参加现场报名、笔试及面试。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Cs w:val="32"/>
        </w:rPr>
        <w:t>因上述情形被送至医院发热门诊就诊或被集中隔离医学观察的考生，或集中隔离期未满、处于新冠肺炎治疗期、复阳期、出院观察期，以及因其它个人原因无法参加考试的，视同放弃应聘及考试资格。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六</w:t>
      </w:r>
      <w:r>
        <w:rPr>
          <w:rFonts w:hint="eastAsia" w:ascii="仿宋" w:hAnsi="仿宋" w:eastAsia="仿宋" w:cs="仿宋"/>
          <w:szCs w:val="32"/>
        </w:rPr>
        <w:t>、参加笔试</w:t>
      </w:r>
      <w:r>
        <w:rPr>
          <w:rFonts w:hint="eastAsia" w:ascii="仿宋" w:hAnsi="仿宋" w:eastAsia="仿宋" w:cs="仿宋"/>
          <w:szCs w:val="32"/>
          <w:lang w:eastAsia="zh-CN"/>
        </w:rPr>
        <w:t>、资格复审</w:t>
      </w:r>
      <w:r>
        <w:rPr>
          <w:rFonts w:hint="eastAsia" w:ascii="仿宋" w:hAnsi="仿宋" w:eastAsia="仿宋" w:cs="仿宋"/>
          <w:szCs w:val="32"/>
        </w:rPr>
        <w:t>及面试的考生，应自备一次性医用外科口罩或无呼吸阀的N95口罩，笔试及面试中除身份确认、面试答题、用餐需摘除口罩以外，应全程佩戴，考前考后应进行手消毒，做好个人防护。</w:t>
      </w:r>
    </w:p>
    <w:p>
      <w:pPr>
        <w:suppressAutoHyphens/>
        <w:spacing w:line="60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32"/>
          <w:lang w:eastAsia="zh-CN"/>
        </w:rPr>
        <w:t>七</w:t>
      </w:r>
      <w:r>
        <w:rPr>
          <w:rFonts w:hint="eastAsia" w:ascii="仿宋" w:hAnsi="仿宋" w:eastAsia="仿宋" w:cs="仿宋"/>
          <w:szCs w:val="32"/>
        </w:rPr>
        <w:t>、考生有隐瞒或谎报旅居史、接触史、健康</w:t>
      </w:r>
      <w:r>
        <w:rPr>
          <w:rFonts w:hint="eastAsia" w:ascii="仿宋" w:hAnsi="仿宋" w:eastAsia="仿宋" w:cs="仿宋"/>
          <w:kern w:val="0"/>
          <w:szCs w:val="32"/>
        </w:rPr>
        <w:t>状况等疫情防控重点信息</w:t>
      </w:r>
      <w:r>
        <w:rPr>
          <w:rFonts w:hint="eastAsia" w:ascii="仿宋" w:hAnsi="仿宋" w:eastAsia="仿宋" w:cs="仿宋"/>
          <w:szCs w:val="32"/>
        </w:rPr>
        <w:t>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701" w:bottom="1701" w:left="1701" w:header="851" w:footer="1531" w:gutter="0"/>
      <w:pgNumType w:start="1"/>
      <w:cols w:space="720" w:num="1"/>
      <w:titlePg/>
      <w:docGrid w:linePitch="6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45038"/>
    <w:rsid w:val="52E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2020-11-20T10:03:00Z</dcterms:created>
  <dc:creator>Administrator</dc:creator>
  <cp:lastModifiedBy>Administrator</cp:lastModifiedBy>
  <dcterms:modified xsi:type="dcterms:W3CDTF">2020-11-20T10:03:57Z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