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2020年第三次</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val="en-US" w:eastAsia="zh-CN"/>
        </w:rPr>
        <w:t>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254"/>
        <w:gridCol w:w="4"/>
        <w:gridCol w:w="5"/>
        <w:gridCol w:w="245"/>
        <w:gridCol w:w="254"/>
        <w:gridCol w:w="254"/>
        <w:gridCol w:w="254"/>
        <w:gridCol w:w="254"/>
        <w:gridCol w:w="260"/>
        <w:gridCol w:w="152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联系邮箱</w:t>
            </w:r>
          </w:p>
        </w:tc>
        <w:tc>
          <w:tcPr>
            <w:tcW w:w="3052"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052"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052"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1.报名登记表（报名系统打印，考生本人签字）</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2.考场面试规则（考生本人签字）</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4.户口簿（地址页和本人页，属集体户口的，提交有户籍管理单位公章的地址页和本人页复印件）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5.本科阶段学历证书、学位证书</w:t>
            </w:r>
          </w:p>
        </w:tc>
        <w:tc>
          <w:tcPr>
            <w:tcW w:w="457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研究生学历人员应同时提供本科和研究生阶段学历、学位材料</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6.本科阶段学历、学位验证材料（学历验证材料非学籍验证材料，请注意区分）</w:t>
            </w:r>
          </w:p>
        </w:tc>
        <w:tc>
          <w:tcPr>
            <w:tcW w:w="457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研究生学历人员应同时提供本科和研究生阶段学历、学位验证材料</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7.研究生阶段学历证书、学位证书</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8.研究生阶段学历、学位验证材料（学历验证材料非学籍验证材料，请注意区分）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3"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9.教师资格证</w:t>
            </w:r>
          </w:p>
        </w:tc>
        <w:tc>
          <w:tcPr>
            <w:tcW w:w="457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符合人社部发〔2020〕24号有关精神的高校毕业生可暂不提供</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10.普通话水平测试证书</w:t>
            </w:r>
          </w:p>
        </w:tc>
        <w:tc>
          <w:tcPr>
            <w:tcW w:w="4578" w:type="dxa"/>
            <w:gridSpan w:val="9"/>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11.专业英语四级或八级证书</w:t>
            </w:r>
          </w:p>
        </w:tc>
        <w:tc>
          <w:tcPr>
            <w:tcW w:w="457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仅应聘英语教师岗位者提供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（证书类别：□TEM-4  □TEM-8）</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12.中小学教师职称证书（有则提供）</w:t>
            </w:r>
          </w:p>
        </w:tc>
        <w:tc>
          <w:tcPr>
            <w:tcW w:w="4578" w:type="dxa"/>
            <w:gridSpan w:val="9"/>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13.专业相近证明材料（附件6及其附件）</w:t>
            </w:r>
          </w:p>
        </w:tc>
        <w:tc>
          <w:tcPr>
            <w:tcW w:w="4578" w:type="dxa"/>
            <w:gridSpan w:val="9"/>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仅专业不在专业目录上，以相近专业报考人员提供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14.同意报考证明</w:t>
            </w:r>
          </w:p>
        </w:tc>
        <w:tc>
          <w:tcPr>
            <w:tcW w:w="457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公务员及国有企业事业单位在编人员、</w:t>
            </w:r>
            <w:r>
              <w:rPr>
                <w:rFonts w:hint="default" w:asciiTheme="minorEastAsia" w:hAnsiTheme="minorEastAsia" w:cstheme="minorEastAsia"/>
                <w:b w:val="0"/>
                <w:bCs/>
                <w:color w:val="auto"/>
                <w:sz w:val="21"/>
                <w:szCs w:val="21"/>
                <w:vertAlign w:val="baseline"/>
                <w:lang w:val="en-US" w:eastAsia="zh-CN"/>
              </w:rPr>
              <w:t>2020年毕业的委培生</w:t>
            </w:r>
            <w:r>
              <w:rPr>
                <w:rFonts w:hint="eastAsia" w:asciiTheme="minorEastAsia" w:hAnsiTheme="minorEastAsia" w:cstheme="minorEastAsia"/>
                <w:b w:val="0"/>
                <w:bCs/>
                <w:color w:val="auto"/>
                <w:sz w:val="21"/>
                <w:szCs w:val="21"/>
                <w:vertAlign w:val="baseline"/>
                <w:lang w:val="en-US" w:eastAsia="zh-CN"/>
              </w:rPr>
              <w:t>、</w:t>
            </w:r>
            <w:r>
              <w:rPr>
                <w:rFonts w:hint="default" w:asciiTheme="minorEastAsia" w:hAnsiTheme="minorEastAsia" w:cstheme="minorEastAsia"/>
                <w:b w:val="0"/>
                <w:bCs/>
                <w:color w:val="auto"/>
                <w:sz w:val="21"/>
                <w:szCs w:val="21"/>
                <w:vertAlign w:val="baseline"/>
                <w:lang w:val="en-US" w:eastAsia="zh-CN"/>
              </w:rPr>
              <w:t>定向生</w:t>
            </w:r>
            <w:r>
              <w:rPr>
                <w:rFonts w:hint="eastAsia" w:asciiTheme="minorEastAsia" w:hAnsiTheme="minorEastAsia" w:cstheme="minorEastAsia"/>
                <w:b w:val="0"/>
                <w:bCs/>
                <w:color w:val="auto"/>
                <w:sz w:val="21"/>
                <w:szCs w:val="21"/>
                <w:vertAlign w:val="baseline"/>
                <w:lang w:val="en-US" w:eastAsia="zh-CN"/>
              </w:rPr>
              <w:t>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下列材料为已婚人员提交和填写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15.结婚证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16.配偶身份证和户口簿（地址页和本人页）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w:t>
            </w:r>
            <w:r>
              <w:rPr>
                <w:rFonts w:hint="default" w:ascii="宋体" w:hAnsi="宋体" w:eastAsia="宋体" w:cs="宋体"/>
                <w:b w:val="0"/>
                <w:bCs/>
                <w:color w:val="auto"/>
                <w:sz w:val="24"/>
                <w:szCs w:val="24"/>
                <w:vertAlign w:val="baseline"/>
                <w:lang w:val="en-US" w:eastAsia="zh-CN"/>
              </w:rPr>
              <w:t>本人承诺取得与所聘岗位相应的教师资格证书（符合人社部发〔2020〕24号有关精神的高校毕业生可暂不提供，但需于试用期满转正之前取得教师资格证书，否则取消聘用）。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ind w:left="525" w:hanging="600" w:hangingChars="250"/>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2.材料不完整，请考生在</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年</w:t>
            </w:r>
            <w:r>
              <w:rPr>
                <w:rFonts w:hint="eastAsia" w:ascii="宋体" w:hAnsi="宋体" w:eastAsia="宋体" w:cs="宋体"/>
                <w:b w:val="0"/>
                <w:bCs/>
                <w:color w:val="auto"/>
                <w:sz w:val="24"/>
                <w:szCs w:val="24"/>
                <w:u w:val="single"/>
                <w:vertAlign w:val="baseline"/>
                <w:lang w:val="en-US" w:eastAsia="zh-CN"/>
              </w:rPr>
              <w:t xml:space="preserve"> </w:t>
            </w:r>
            <w:bookmarkStart w:id="0" w:name="_GoBack"/>
            <w:bookmarkEnd w:id="0"/>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月</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日</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前补充审核材料，逾期为补充视为放弃考试资格，审查不合格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补充材料确认（仅“审核意见”为第2类结果在补充材料时填写此栏）</w:t>
            </w:r>
          </w:p>
        </w:tc>
        <w:tc>
          <w:tcPr>
            <w:tcW w:w="9156" w:type="dxa"/>
            <w:gridSpan w:val="25"/>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u w:val="none"/>
                <w:vertAlign w:val="baseline"/>
                <w:lang w:val="en-US" w:eastAsia="zh-CN"/>
              </w:rPr>
              <w:t>1.</w:t>
            </w:r>
            <w:r>
              <w:rPr>
                <w:rFonts w:hint="eastAsia" w:asciiTheme="minorEastAsia" w:hAnsiTheme="minorEastAsia" w:cstheme="minorEastAsia"/>
                <w:b w:val="0"/>
                <w:bCs/>
                <w:color w:val="auto"/>
                <w:sz w:val="24"/>
                <w:szCs w:val="24"/>
                <w:u w:val="single"/>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原件</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复印件）  补充情况：</w:t>
            </w:r>
            <w:r>
              <w:rPr>
                <w:rFonts w:hint="eastAsia" w:ascii="宋体" w:hAnsi="宋体" w:eastAsia="宋体" w:cs="宋体"/>
                <w:b w:val="0"/>
                <w:bCs/>
                <w:color w:val="auto"/>
                <w:sz w:val="24"/>
                <w:szCs w:val="24"/>
                <w:vertAlign w:val="baseline"/>
                <w:lang w:val="en-US" w:eastAsia="zh-CN"/>
              </w:rPr>
              <w:t>□ 合格  □ 不合格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w:t>
            </w:r>
            <w:r>
              <w:rPr>
                <w:rFonts w:hint="eastAsia" w:asciiTheme="minorEastAsia" w:hAnsiTheme="minorEastAsia" w:cstheme="minorEastAsia"/>
                <w:b w:val="0"/>
                <w:bCs/>
                <w:color w:val="auto"/>
                <w:sz w:val="24"/>
                <w:szCs w:val="24"/>
                <w:u w:val="single"/>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原件</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复印件）  补充情况：</w:t>
            </w:r>
            <w:r>
              <w:rPr>
                <w:rFonts w:hint="eastAsia" w:ascii="宋体" w:hAnsi="宋体" w:eastAsia="宋体" w:cs="宋体"/>
                <w:b w:val="0"/>
                <w:bCs/>
                <w:color w:val="auto"/>
                <w:sz w:val="24"/>
                <w:szCs w:val="24"/>
                <w:vertAlign w:val="baseline"/>
                <w:lang w:val="en-US" w:eastAsia="zh-CN"/>
              </w:rPr>
              <w:t>□ 合格  □ 不合格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w:t>
            </w:r>
            <w:r>
              <w:rPr>
                <w:rFonts w:hint="eastAsia" w:asciiTheme="minorEastAsia" w:hAnsiTheme="minorEastAsia" w:cstheme="minorEastAsia"/>
                <w:b w:val="0"/>
                <w:bCs/>
                <w:color w:val="auto"/>
                <w:sz w:val="24"/>
                <w:szCs w:val="24"/>
                <w:u w:val="single"/>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原件</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复印件）  补充情况：</w:t>
            </w:r>
            <w:r>
              <w:rPr>
                <w:rFonts w:hint="eastAsia" w:ascii="宋体" w:hAnsi="宋体" w:eastAsia="宋体" w:cs="宋体"/>
                <w:b w:val="0"/>
                <w:bCs/>
                <w:color w:val="auto"/>
                <w:sz w:val="24"/>
                <w:szCs w:val="24"/>
                <w:vertAlign w:val="baseline"/>
                <w:lang w:val="en-US" w:eastAsia="zh-CN"/>
              </w:rPr>
              <w:t>□ 合格  □ 不合格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审核结论：□审核通过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□审核不通过，取消面试资格，原已发放面试通知书作废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日期：2020年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p>
    <w:p>
      <w:pPr>
        <w:pStyle w:val="2"/>
        <w:spacing w:line="160" w:lineRule="atLeast"/>
        <w:ind w:firstLine="420" w:firstLineChars="0"/>
        <w:jc w:val="left"/>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30D1"/>
    <w:rsid w:val="10616BD6"/>
    <w:rsid w:val="15170F1B"/>
    <w:rsid w:val="192C4124"/>
    <w:rsid w:val="246C02AF"/>
    <w:rsid w:val="2ACD01BB"/>
    <w:rsid w:val="2DCD30D1"/>
    <w:rsid w:val="321E27CC"/>
    <w:rsid w:val="327623D9"/>
    <w:rsid w:val="36A47E15"/>
    <w:rsid w:val="39016289"/>
    <w:rsid w:val="3AE93307"/>
    <w:rsid w:val="480D4549"/>
    <w:rsid w:val="4F26361C"/>
    <w:rsid w:val="4FCC70D9"/>
    <w:rsid w:val="512430B5"/>
    <w:rsid w:val="574C3162"/>
    <w:rsid w:val="57E81EA3"/>
    <w:rsid w:val="6B4C2E9A"/>
    <w:rsid w:val="6BA957C2"/>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1068</Words>
  <Characters>1119</Characters>
  <Lines>0</Lines>
  <Paragraphs>0</Paragraphs>
  <TotalTime>6</TotalTime>
  <ScaleCrop>false</ScaleCrop>
  <LinksUpToDate>false</LinksUpToDate>
  <CharactersWithSpaces>1308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  </cp:lastModifiedBy>
  <cp:lastPrinted>2020-06-28T03:38:00Z</cp:lastPrinted>
  <dcterms:modified xsi:type="dcterms:W3CDTF">2020-11-11T07:26:56Z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